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75AEB" w14:textId="77777777" w:rsidR="006529A5" w:rsidRDefault="006529A5" w:rsidP="006215FD">
      <w:pPr>
        <w:pStyle w:val="a8"/>
        <w:ind w:left="5390"/>
        <w:rPr>
          <w:rFonts w:ascii="Times New Roman" w:hAnsi="Times New Roman"/>
          <w:sz w:val="24"/>
          <w:szCs w:val="24"/>
        </w:rPr>
      </w:pPr>
      <w:bookmarkStart w:id="0" w:name="_GoBack"/>
      <w:bookmarkEnd w:id="0"/>
    </w:p>
    <w:p w14:paraId="0D879EB9" w14:textId="77777777" w:rsidR="00F33CE6" w:rsidRPr="008F1B28" w:rsidRDefault="00F33CE6" w:rsidP="006215FD">
      <w:pPr>
        <w:pStyle w:val="a8"/>
        <w:ind w:left="5390"/>
        <w:rPr>
          <w:rFonts w:ascii="Times New Roman" w:hAnsi="Times New Roman"/>
          <w:sz w:val="24"/>
          <w:szCs w:val="24"/>
        </w:rPr>
      </w:pPr>
    </w:p>
    <w:p w14:paraId="26E0DF46" w14:textId="77777777" w:rsidR="00F33CE6" w:rsidRPr="008F1B28" w:rsidRDefault="00F33CE6" w:rsidP="006215FD">
      <w:pPr>
        <w:pStyle w:val="a8"/>
        <w:ind w:left="5390"/>
        <w:rPr>
          <w:rFonts w:ascii="Times New Roman" w:hAnsi="Times New Roman"/>
          <w:sz w:val="24"/>
          <w:szCs w:val="24"/>
        </w:rPr>
      </w:pPr>
    </w:p>
    <w:p w14:paraId="1BE23F86" w14:textId="77777777" w:rsidR="00F33CE6" w:rsidRPr="008F1B28" w:rsidRDefault="00F33CE6" w:rsidP="006215FD">
      <w:pPr>
        <w:pStyle w:val="a8"/>
        <w:ind w:left="5390"/>
        <w:rPr>
          <w:rFonts w:ascii="Times New Roman" w:hAnsi="Times New Roman"/>
          <w:sz w:val="24"/>
          <w:szCs w:val="24"/>
        </w:rPr>
      </w:pPr>
    </w:p>
    <w:p w14:paraId="51ABA8E8" w14:textId="77777777" w:rsidR="00F33CE6" w:rsidRPr="005467A1" w:rsidRDefault="00F33CE6" w:rsidP="006215FD">
      <w:pPr>
        <w:pStyle w:val="a8"/>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p>
    <w:p w14:paraId="417BB315" w14:textId="77777777" w:rsidR="00F33CE6" w:rsidRDefault="00F33CE6" w:rsidP="006215FD">
      <w:pPr>
        <w:pStyle w:val="a8"/>
        <w:spacing w:line="360" w:lineRule="auto"/>
        <w:ind w:left="5387"/>
        <w:rPr>
          <w:rFonts w:ascii="Arial" w:hAnsi="Arial" w:cs="Arial"/>
          <w:b/>
          <w:sz w:val="20"/>
          <w:szCs w:val="20"/>
        </w:rPr>
      </w:pPr>
      <w:r w:rsidRPr="005467A1">
        <w:rPr>
          <w:rFonts w:ascii="Arial" w:hAnsi="Arial" w:cs="Arial"/>
          <w:b/>
          <w:sz w:val="20"/>
          <w:szCs w:val="20"/>
        </w:rPr>
        <w:t xml:space="preserve">Приказом </w:t>
      </w:r>
      <w:r w:rsidR="00976D94">
        <w:rPr>
          <w:rFonts w:ascii="Arial" w:hAnsi="Arial" w:cs="Arial"/>
          <w:b/>
          <w:sz w:val="20"/>
          <w:szCs w:val="20"/>
        </w:rPr>
        <w:t>ООО</w:t>
      </w:r>
      <w:r>
        <w:rPr>
          <w:rFonts w:ascii="Arial" w:hAnsi="Arial" w:cs="Arial"/>
          <w:b/>
          <w:sz w:val="20"/>
          <w:szCs w:val="20"/>
        </w:rPr>
        <w:t xml:space="preserve"> «</w:t>
      </w:r>
      <w:r w:rsidR="00976D94">
        <w:rPr>
          <w:rFonts w:ascii="Arial" w:hAnsi="Arial" w:cs="Arial"/>
          <w:b/>
          <w:sz w:val="20"/>
          <w:szCs w:val="20"/>
        </w:rPr>
        <w:t>Афипский НПЗ</w:t>
      </w:r>
      <w:r>
        <w:rPr>
          <w:rFonts w:ascii="Arial" w:hAnsi="Arial" w:cs="Arial"/>
          <w:b/>
          <w:sz w:val="20"/>
          <w:szCs w:val="20"/>
        </w:rPr>
        <w:t>»</w:t>
      </w:r>
    </w:p>
    <w:p w14:paraId="41920E8F" w14:textId="4F9DF8EB" w:rsidR="00F33CE6" w:rsidRPr="005467A1" w:rsidRDefault="00F33CE6" w:rsidP="006215FD">
      <w:pPr>
        <w:pStyle w:val="a8"/>
        <w:spacing w:line="360" w:lineRule="auto"/>
        <w:ind w:left="5387"/>
        <w:rPr>
          <w:rFonts w:ascii="Arial" w:hAnsi="Arial" w:cs="Arial"/>
          <w:b/>
          <w:sz w:val="20"/>
          <w:szCs w:val="20"/>
        </w:rPr>
      </w:pPr>
      <w:r w:rsidRPr="005467A1">
        <w:rPr>
          <w:rFonts w:ascii="Arial" w:hAnsi="Arial" w:cs="Arial"/>
          <w:b/>
          <w:sz w:val="20"/>
          <w:szCs w:val="20"/>
        </w:rPr>
        <w:t>от «</w:t>
      </w:r>
      <w:r>
        <w:rPr>
          <w:rFonts w:ascii="Arial" w:hAnsi="Arial" w:cs="Arial"/>
          <w:b/>
          <w:sz w:val="20"/>
          <w:szCs w:val="20"/>
        </w:rPr>
        <w:t>_</w:t>
      </w:r>
      <w:r w:rsidR="000F1827">
        <w:rPr>
          <w:rFonts w:ascii="Arial" w:hAnsi="Arial" w:cs="Arial"/>
          <w:b/>
          <w:sz w:val="20"/>
          <w:szCs w:val="20"/>
        </w:rPr>
        <w:t>21</w:t>
      </w:r>
      <w:r>
        <w:rPr>
          <w:rFonts w:ascii="Arial" w:hAnsi="Arial" w:cs="Arial"/>
          <w:b/>
          <w:sz w:val="20"/>
          <w:szCs w:val="20"/>
        </w:rPr>
        <w:t>_</w:t>
      </w:r>
      <w:r w:rsidRPr="005467A1">
        <w:rPr>
          <w:rFonts w:ascii="Arial" w:hAnsi="Arial" w:cs="Arial"/>
          <w:b/>
          <w:sz w:val="20"/>
          <w:szCs w:val="20"/>
        </w:rPr>
        <w:t xml:space="preserve">» </w:t>
      </w:r>
      <w:r>
        <w:rPr>
          <w:rFonts w:ascii="Arial" w:hAnsi="Arial" w:cs="Arial"/>
          <w:b/>
          <w:sz w:val="20"/>
          <w:szCs w:val="20"/>
        </w:rPr>
        <w:t>_____</w:t>
      </w:r>
      <w:r w:rsidR="000F1827">
        <w:rPr>
          <w:rFonts w:ascii="Arial" w:hAnsi="Arial" w:cs="Arial"/>
          <w:b/>
          <w:sz w:val="20"/>
          <w:szCs w:val="20"/>
        </w:rPr>
        <w:t>07</w:t>
      </w:r>
      <w:r>
        <w:rPr>
          <w:rFonts w:ascii="Arial" w:hAnsi="Arial" w:cs="Arial"/>
          <w:b/>
          <w:sz w:val="20"/>
          <w:szCs w:val="20"/>
        </w:rPr>
        <w:t>___</w:t>
      </w:r>
      <w:r w:rsidR="00A02447">
        <w:rPr>
          <w:rFonts w:ascii="Arial" w:hAnsi="Arial" w:cs="Arial"/>
          <w:b/>
          <w:sz w:val="20"/>
          <w:szCs w:val="20"/>
        </w:rPr>
        <w:t xml:space="preserve"> 20</w:t>
      </w:r>
      <w:r w:rsidR="006215FD">
        <w:rPr>
          <w:rFonts w:ascii="Arial" w:hAnsi="Arial" w:cs="Arial"/>
          <w:b/>
          <w:sz w:val="20"/>
          <w:szCs w:val="20"/>
        </w:rPr>
        <w:t xml:space="preserve">21 </w:t>
      </w:r>
      <w:r w:rsidRPr="005467A1">
        <w:rPr>
          <w:rFonts w:ascii="Arial" w:hAnsi="Arial" w:cs="Arial"/>
          <w:b/>
          <w:sz w:val="20"/>
          <w:szCs w:val="20"/>
        </w:rPr>
        <w:t xml:space="preserve">г. № </w:t>
      </w:r>
      <w:r w:rsidR="000F1827">
        <w:rPr>
          <w:rFonts w:ascii="Arial" w:hAnsi="Arial" w:cs="Arial"/>
          <w:b/>
          <w:sz w:val="20"/>
          <w:szCs w:val="20"/>
        </w:rPr>
        <w:t>546</w:t>
      </w:r>
    </w:p>
    <w:p w14:paraId="1B456D4D" w14:textId="67F896B2" w:rsidR="00F33CE6" w:rsidRPr="005467A1" w:rsidRDefault="00F33CE6" w:rsidP="006215FD">
      <w:pPr>
        <w:pStyle w:val="a8"/>
        <w:spacing w:line="360" w:lineRule="auto"/>
        <w:ind w:left="5387"/>
        <w:rPr>
          <w:rFonts w:ascii="Arial" w:hAnsi="Arial" w:cs="Arial"/>
          <w:b/>
          <w:sz w:val="20"/>
          <w:szCs w:val="20"/>
        </w:rPr>
      </w:pPr>
      <w:r w:rsidRPr="00B03F31">
        <w:rPr>
          <w:rFonts w:ascii="Arial" w:hAnsi="Arial" w:cs="Arial"/>
          <w:b/>
          <w:sz w:val="20"/>
          <w:szCs w:val="20"/>
        </w:rPr>
        <w:t>Введен в</w:t>
      </w:r>
      <w:r w:rsidRPr="005467A1">
        <w:rPr>
          <w:rFonts w:ascii="Arial" w:hAnsi="Arial" w:cs="Arial"/>
          <w:b/>
          <w:sz w:val="20"/>
          <w:szCs w:val="20"/>
        </w:rPr>
        <w:t xml:space="preserve"> действие «</w:t>
      </w:r>
      <w:r>
        <w:rPr>
          <w:rFonts w:ascii="Arial" w:hAnsi="Arial" w:cs="Arial"/>
          <w:b/>
          <w:sz w:val="20"/>
          <w:szCs w:val="20"/>
        </w:rPr>
        <w:t>_</w:t>
      </w:r>
      <w:r w:rsidR="000F1827">
        <w:rPr>
          <w:rFonts w:ascii="Arial" w:hAnsi="Arial" w:cs="Arial"/>
          <w:b/>
          <w:sz w:val="20"/>
          <w:szCs w:val="20"/>
        </w:rPr>
        <w:t>21</w:t>
      </w:r>
      <w:r>
        <w:rPr>
          <w:rFonts w:ascii="Arial" w:hAnsi="Arial" w:cs="Arial"/>
          <w:b/>
          <w:sz w:val="20"/>
          <w:szCs w:val="20"/>
        </w:rPr>
        <w:t>_</w:t>
      </w:r>
      <w:r w:rsidRPr="005467A1">
        <w:rPr>
          <w:rFonts w:ascii="Arial" w:hAnsi="Arial" w:cs="Arial"/>
          <w:b/>
          <w:sz w:val="20"/>
          <w:szCs w:val="20"/>
        </w:rPr>
        <w:t xml:space="preserve">» </w:t>
      </w:r>
      <w:r>
        <w:rPr>
          <w:rFonts w:ascii="Arial" w:hAnsi="Arial" w:cs="Arial"/>
          <w:b/>
          <w:sz w:val="20"/>
          <w:szCs w:val="20"/>
        </w:rPr>
        <w:t>_____</w:t>
      </w:r>
      <w:r w:rsidR="000F1827">
        <w:rPr>
          <w:rFonts w:ascii="Arial" w:hAnsi="Arial" w:cs="Arial"/>
          <w:b/>
          <w:sz w:val="20"/>
          <w:szCs w:val="20"/>
        </w:rPr>
        <w:t>07_</w:t>
      </w:r>
      <w:permStart w:id="549077363" w:edGrp="everyone"/>
      <w:permEnd w:id="549077363"/>
      <w:r w:rsidR="00A02447">
        <w:rPr>
          <w:rFonts w:ascii="Arial" w:hAnsi="Arial" w:cs="Arial"/>
          <w:b/>
          <w:sz w:val="20"/>
          <w:szCs w:val="20"/>
        </w:rPr>
        <w:t>20</w:t>
      </w:r>
      <w:r w:rsidR="006215FD">
        <w:rPr>
          <w:rFonts w:ascii="Arial" w:hAnsi="Arial" w:cs="Arial"/>
          <w:b/>
          <w:sz w:val="20"/>
          <w:szCs w:val="20"/>
        </w:rPr>
        <w:t xml:space="preserve">21 </w:t>
      </w:r>
      <w:r w:rsidRPr="005467A1">
        <w:rPr>
          <w:rFonts w:ascii="Arial" w:hAnsi="Arial" w:cs="Arial"/>
          <w:b/>
          <w:sz w:val="20"/>
          <w:szCs w:val="20"/>
        </w:rPr>
        <w:t>г.</w:t>
      </w:r>
    </w:p>
    <w:p w14:paraId="517EE549" w14:textId="77777777" w:rsidR="00F33CE6" w:rsidRPr="008F1B28" w:rsidRDefault="00F33CE6" w:rsidP="006215FD">
      <w:pPr>
        <w:rPr>
          <w:szCs w:val="24"/>
        </w:rPr>
      </w:pPr>
    </w:p>
    <w:p w14:paraId="0C2EF1D9" w14:textId="77777777" w:rsidR="00F33CE6" w:rsidRPr="008F1B28" w:rsidRDefault="00F33CE6" w:rsidP="006215FD">
      <w:pPr>
        <w:rPr>
          <w:szCs w:val="24"/>
        </w:rPr>
      </w:pPr>
    </w:p>
    <w:p w14:paraId="0000BA86" w14:textId="77777777" w:rsidR="00F33CE6" w:rsidRPr="008F1B28" w:rsidRDefault="00F33CE6" w:rsidP="006215FD">
      <w:pPr>
        <w:rPr>
          <w:szCs w:val="24"/>
        </w:rPr>
      </w:pPr>
    </w:p>
    <w:p w14:paraId="37004BFF" w14:textId="77777777" w:rsidR="00F33CE6" w:rsidRPr="008F1B28" w:rsidRDefault="00F33CE6" w:rsidP="006215FD">
      <w:pPr>
        <w:rPr>
          <w:szCs w:val="24"/>
        </w:rPr>
      </w:pPr>
    </w:p>
    <w:p w14:paraId="21703AA6" w14:textId="77777777" w:rsidR="00F33CE6" w:rsidRPr="008F1B28" w:rsidRDefault="00F33CE6" w:rsidP="006215FD">
      <w:pPr>
        <w:rPr>
          <w:szCs w:val="24"/>
        </w:rPr>
      </w:pPr>
    </w:p>
    <w:p w14:paraId="6986BEBB" w14:textId="77777777" w:rsidR="00F33CE6" w:rsidRPr="008F1B28" w:rsidRDefault="00F33CE6" w:rsidP="006215FD">
      <w:pPr>
        <w:rPr>
          <w:szCs w:val="24"/>
        </w:rPr>
      </w:pPr>
    </w:p>
    <w:p w14:paraId="714FF043" w14:textId="77777777" w:rsidR="00F33CE6" w:rsidRPr="008F1B28" w:rsidRDefault="00F33CE6" w:rsidP="006215FD">
      <w:pPr>
        <w:rPr>
          <w:szCs w:val="24"/>
        </w:rPr>
      </w:pPr>
    </w:p>
    <w:p w14:paraId="22C11C7F" w14:textId="77777777" w:rsidR="00F33CE6" w:rsidRPr="008F1B28" w:rsidRDefault="00F33CE6" w:rsidP="006215FD">
      <w:pPr>
        <w:rPr>
          <w:szCs w:val="24"/>
        </w:rPr>
      </w:pPr>
    </w:p>
    <w:tbl>
      <w:tblPr>
        <w:tblW w:w="4857" w:type="pct"/>
        <w:jc w:val="center"/>
        <w:tblLook w:val="01E0" w:firstRow="1" w:lastRow="1" w:firstColumn="1" w:lastColumn="1" w:noHBand="0" w:noVBand="0"/>
      </w:tblPr>
      <w:tblGrid>
        <w:gridCol w:w="9361"/>
      </w:tblGrid>
      <w:tr w:rsidR="00F33CE6" w:rsidRPr="0084209F" w14:paraId="70330498" w14:textId="77777777" w:rsidTr="000E5617">
        <w:trPr>
          <w:trHeight w:val="356"/>
          <w:jc w:val="center"/>
        </w:trPr>
        <w:tc>
          <w:tcPr>
            <w:tcW w:w="5000" w:type="pct"/>
          </w:tcPr>
          <w:p w14:paraId="656F0C2D" w14:textId="77777777" w:rsidR="00F33CE6" w:rsidRPr="0084209F" w:rsidRDefault="00521C14" w:rsidP="006215FD">
            <w:pPr>
              <w:jc w:val="center"/>
              <w:rPr>
                <w:rFonts w:ascii="Arial" w:hAnsi="Arial" w:cs="Arial"/>
                <w:b/>
                <w:spacing w:val="-4"/>
                <w:sz w:val="36"/>
                <w:szCs w:val="36"/>
              </w:rPr>
            </w:pPr>
            <w:r>
              <w:rPr>
                <w:rFonts w:ascii="Arial" w:hAnsi="Arial" w:cs="Arial"/>
                <w:b/>
                <w:spacing w:val="-4"/>
                <w:sz w:val="36"/>
                <w:szCs w:val="36"/>
              </w:rPr>
              <w:t>СТАНДАРТ</w:t>
            </w:r>
            <w:r w:rsidR="006215FD">
              <w:rPr>
                <w:rFonts w:ascii="Arial" w:hAnsi="Arial" w:cs="Arial"/>
                <w:b/>
                <w:spacing w:val="-4"/>
                <w:szCs w:val="24"/>
              </w:rPr>
              <w:t xml:space="preserve"> </w:t>
            </w:r>
            <w:r w:rsidR="006215FD" w:rsidRPr="00A41DC4">
              <w:rPr>
                <w:rFonts w:ascii="Arial" w:hAnsi="Arial" w:cs="Arial"/>
                <w:b/>
                <w:spacing w:val="-4"/>
                <w:sz w:val="36"/>
                <w:szCs w:val="36"/>
              </w:rPr>
              <w:t>ООО «АФИПСКИЙ НПЗ»</w:t>
            </w:r>
          </w:p>
        </w:tc>
      </w:tr>
    </w:tbl>
    <w:p w14:paraId="70442AC9" w14:textId="0C77DDB5" w:rsidR="00F33CE6" w:rsidRPr="0084209F" w:rsidRDefault="003619CA" w:rsidP="006215FD">
      <w:pPr>
        <w:spacing w:before="240"/>
        <w:jc w:val="center"/>
        <w:rPr>
          <w:rFonts w:ascii="Arial" w:hAnsi="Arial" w:cs="Arial"/>
          <w:b/>
          <w:spacing w:val="-4"/>
        </w:rPr>
      </w:pPr>
      <w:r>
        <w:rPr>
          <w:rFonts w:ascii="Arial" w:hAnsi="Arial" w:cs="Arial"/>
          <w:b/>
          <w:spacing w:val="-4"/>
          <w:szCs w:val="24"/>
        </w:rPr>
        <w:t>БЕЗОПАСНОСТЬ ДОРОЖНОГО ДВИЖЕНИЯ</w:t>
      </w:r>
    </w:p>
    <w:p w14:paraId="022A4CB2" w14:textId="77777777" w:rsidR="00F33CE6" w:rsidRPr="008F1B28" w:rsidRDefault="00F33CE6" w:rsidP="006215FD">
      <w:pPr>
        <w:jc w:val="center"/>
        <w:rPr>
          <w:szCs w:val="24"/>
        </w:rPr>
      </w:pPr>
    </w:p>
    <w:p w14:paraId="2BCCFCE4" w14:textId="082E8A0C" w:rsidR="00F33CE6" w:rsidRPr="00620FC9" w:rsidRDefault="00F33CE6" w:rsidP="006215FD">
      <w:pPr>
        <w:jc w:val="center"/>
        <w:rPr>
          <w:rFonts w:ascii="Arial" w:hAnsi="Arial" w:cs="Arial"/>
          <w:b/>
          <w:sz w:val="16"/>
          <w:szCs w:val="16"/>
        </w:rPr>
      </w:pP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r w:rsidRPr="00F65971">
        <w:rPr>
          <w:rFonts w:ascii="Arial" w:hAnsi="Arial" w:cs="Arial"/>
          <w:b/>
          <w:snapToGrid w:val="0"/>
        </w:rPr>
        <w:t>№</w:t>
      </w:r>
      <w:bookmarkEnd w:id="1"/>
      <w:bookmarkEnd w:id="2"/>
      <w:bookmarkEnd w:id="3"/>
      <w:bookmarkEnd w:id="4"/>
      <w:bookmarkEnd w:id="5"/>
      <w:bookmarkEnd w:id="6"/>
      <w:bookmarkEnd w:id="7"/>
      <w:bookmarkEnd w:id="8"/>
      <w:bookmarkEnd w:id="9"/>
      <w:r w:rsidR="00DA1E41">
        <w:rPr>
          <w:rFonts w:ascii="Arial" w:hAnsi="Arial" w:cs="Arial"/>
          <w:b/>
          <w:snapToGrid w:val="0"/>
        </w:rPr>
        <w:t xml:space="preserve"> </w:t>
      </w:r>
      <w:r w:rsidR="00DA1E41" w:rsidRPr="00DA1E41">
        <w:rPr>
          <w:rFonts w:ascii="Arial" w:hAnsi="Arial" w:cs="Arial"/>
          <w:b/>
          <w:szCs w:val="24"/>
        </w:rPr>
        <w:t>09-17-12/5-С-0006</w:t>
      </w:r>
    </w:p>
    <w:p w14:paraId="720E8175" w14:textId="77777777" w:rsidR="00F33CE6" w:rsidRPr="008F1B28" w:rsidRDefault="00F33CE6" w:rsidP="006215FD">
      <w:pPr>
        <w:jc w:val="center"/>
        <w:rPr>
          <w:b/>
          <w:sz w:val="20"/>
          <w:szCs w:val="20"/>
        </w:rPr>
      </w:pPr>
    </w:p>
    <w:p w14:paraId="3189530D" w14:textId="77777777" w:rsidR="00F33CE6" w:rsidRPr="008F1B28" w:rsidRDefault="00F33CE6" w:rsidP="006215FD">
      <w:pPr>
        <w:jc w:val="center"/>
        <w:rPr>
          <w:b/>
          <w:sz w:val="20"/>
          <w:szCs w:val="20"/>
        </w:rPr>
      </w:pPr>
    </w:p>
    <w:p w14:paraId="7C43E2C6" w14:textId="77777777" w:rsidR="00F33CE6" w:rsidRPr="008F1B28" w:rsidRDefault="00F33CE6" w:rsidP="006215FD">
      <w:pPr>
        <w:jc w:val="center"/>
        <w:rPr>
          <w:b/>
          <w:sz w:val="20"/>
          <w:szCs w:val="20"/>
        </w:rPr>
      </w:pPr>
    </w:p>
    <w:p w14:paraId="535FC9F4" w14:textId="77777777" w:rsidR="00F33CE6" w:rsidRPr="008F1B28" w:rsidRDefault="00F33CE6" w:rsidP="006215FD">
      <w:pPr>
        <w:jc w:val="center"/>
        <w:rPr>
          <w:b/>
          <w:sz w:val="20"/>
          <w:szCs w:val="20"/>
        </w:rPr>
      </w:pPr>
    </w:p>
    <w:p w14:paraId="1CD37195" w14:textId="77777777" w:rsidR="00F33CE6" w:rsidRPr="00A66470" w:rsidRDefault="00F33CE6" w:rsidP="006215FD">
      <w:pPr>
        <w:jc w:val="center"/>
        <w:rPr>
          <w:rFonts w:ascii="Arial" w:hAnsi="Arial" w:cs="Arial"/>
          <w:color w:val="808080"/>
          <w:sz w:val="20"/>
          <w:szCs w:val="20"/>
        </w:rPr>
      </w:pPr>
      <w:r w:rsidRPr="00A66470">
        <w:rPr>
          <w:rFonts w:ascii="Arial" w:hAnsi="Arial" w:cs="Arial"/>
          <w:b/>
          <w:sz w:val="20"/>
          <w:szCs w:val="20"/>
        </w:rPr>
        <w:t xml:space="preserve">ВЕРСИЯ </w:t>
      </w:r>
      <w:r w:rsidR="00837889">
        <w:rPr>
          <w:rFonts w:ascii="Arial" w:hAnsi="Arial" w:cs="Arial"/>
          <w:b/>
          <w:sz w:val="20"/>
          <w:szCs w:val="20"/>
        </w:rPr>
        <w:t>3</w:t>
      </w:r>
      <w:r w:rsidRPr="00A66470">
        <w:rPr>
          <w:rFonts w:ascii="Arial" w:hAnsi="Arial" w:cs="Arial"/>
          <w:b/>
          <w:sz w:val="20"/>
          <w:szCs w:val="20"/>
        </w:rPr>
        <w:t>.</w:t>
      </w:r>
      <w:r w:rsidR="00521C14">
        <w:rPr>
          <w:rFonts w:ascii="Arial" w:hAnsi="Arial" w:cs="Arial"/>
          <w:b/>
          <w:sz w:val="20"/>
          <w:szCs w:val="20"/>
        </w:rPr>
        <w:t>00</w:t>
      </w:r>
    </w:p>
    <w:p w14:paraId="76B90FBB" w14:textId="77777777" w:rsidR="00F33CE6" w:rsidRPr="009E7FEB" w:rsidRDefault="00F33CE6" w:rsidP="006215FD">
      <w:pPr>
        <w:jc w:val="center"/>
        <w:rPr>
          <w:rFonts w:ascii="Arial" w:hAnsi="Arial" w:cs="Arial"/>
          <w:color w:val="808080"/>
          <w:sz w:val="20"/>
          <w:szCs w:val="20"/>
        </w:rPr>
      </w:pPr>
    </w:p>
    <w:p w14:paraId="349D7863" w14:textId="77777777" w:rsidR="00F33CE6" w:rsidRPr="009E7FEB" w:rsidRDefault="00F33CE6" w:rsidP="006215FD">
      <w:pPr>
        <w:jc w:val="center"/>
        <w:rPr>
          <w:rFonts w:ascii="Arial" w:hAnsi="Arial" w:cs="Arial"/>
          <w:color w:val="808080"/>
          <w:sz w:val="20"/>
          <w:szCs w:val="20"/>
        </w:rPr>
      </w:pPr>
    </w:p>
    <w:p w14:paraId="182046C2" w14:textId="77777777" w:rsidR="00F33CE6" w:rsidRPr="009E7FEB" w:rsidRDefault="00F33CE6" w:rsidP="006215FD">
      <w:pPr>
        <w:jc w:val="center"/>
        <w:rPr>
          <w:rFonts w:ascii="Arial" w:hAnsi="Arial" w:cs="Arial"/>
          <w:color w:val="808080"/>
          <w:sz w:val="20"/>
          <w:szCs w:val="20"/>
        </w:rPr>
      </w:pPr>
    </w:p>
    <w:p w14:paraId="29473D52" w14:textId="77777777" w:rsidR="00F33CE6" w:rsidRPr="00620FC9" w:rsidRDefault="00F33CE6" w:rsidP="006215FD">
      <w:pPr>
        <w:jc w:val="center"/>
        <w:rPr>
          <w:rFonts w:ascii="Arial" w:hAnsi="Arial" w:cs="Arial"/>
          <w:b/>
        </w:rPr>
      </w:pPr>
    </w:p>
    <w:p w14:paraId="2D083926" w14:textId="77777777" w:rsidR="00F33CE6" w:rsidRPr="009E7FEB" w:rsidRDefault="00F33CE6" w:rsidP="006215FD">
      <w:pPr>
        <w:jc w:val="center"/>
        <w:rPr>
          <w:rFonts w:ascii="Arial" w:hAnsi="Arial" w:cs="Arial"/>
          <w:b/>
          <w:sz w:val="16"/>
          <w:szCs w:val="16"/>
        </w:rPr>
      </w:pPr>
    </w:p>
    <w:p w14:paraId="2F852FC9" w14:textId="77777777" w:rsidR="00F33CE6" w:rsidRPr="009E7FEB" w:rsidRDefault="00F33CE6" w:rsidP="006215FD">
      <w:pPr>
        <w:jc w:val="center"/>
        <w:rPr>
          <w:rFonts w:ascii="Arial" w:hAnsi="Arial" w:cs="Arial"/>
          <w:b/>
          <w:sz w:val="16"/>
          <w:szCs w:val="16"/>
        </w:rPr>
      </w:pPr>
    </w:p>
    <w:p w14:paraId="238708B7" w14:textId="77777777" w:rsidR="00F33CE6" w:rsidRPr="009E7FEB" w:rsidRDefault="00F33CE6" w:rsidP="006215FD">
      <w:pPr>
        <w:jc w:val="center"/>
        <w:rPr>
          <w:rFonts w:ascii="Arial" w:hAnsi="Arial" w:cs="Arial"/>
          <w:b/>
          <w:sz w:val="16"/>
          <w:szCs w:val="16"/>
        </w:rPr>
      </w:pPr>
    </w:p>
    <w:p w14:paraId="0E660E07" w14:textId="77777777" w:rsidR="00F33CE6" w:rsidRDefault="00F33CE6" w:rsidP="006215FD">
      <w:pPr>
        <w:jc w:val="center"/>
        <w:rPr>
          <w:rFonts w:ascii="Arial" w:hAnsi="Arial" w:cs="Arial"/>
          <w:b/>
          <w:sz w:val="16"/>
          <w:szCs w:val="16"/>
        </w:rPr>
      </w:pPr>
    </w:p>
    <w:p w14:paraId="7C34E932" w14:textId="77777777" w:rsidR="00F33CE6" w:rsidRDefault="00F33CE6" w:rsidP="006215FD">
      <w:pPr>
        <w:jc w:val="center"/>
        <w:rPr>
          <w:rFonts w:ascii="Arial" w:hAnsi="Arial" w:cs="Arial"/>
          <w:b/>
          <w:sz w:val="16"/>
          <w:szCs w:val="16"/>
        </w:rPr>
      </w:pPr>
    </w:p>
    <w:p w14:paraId="14E32E62" w14:textId="77777777" w:rsidR="00F33CE6" w:rsidRDefault="00F33CE6" w:rsidP="006215FD">
      <w:pPr>
        <w:jc w:val="center"/>
        <w:rPr>
          <w:rFonts w:ascii="Arial" w:hAnsi="Arial" w:cs="Arial"/>
          <w:b/>
          <w:sz w:val="16"/>
          <w:szCs w:val="16"/>
        </w:rPr>
      </w:pPr>
    </w:p>
    <w:p w14:paraId="6A772BF5" w14:textId="77777777" w:rsidR="00F33CE6" w:rsidRDefault="00F33CE6" w:rsidP="006215FD">
      <w:pPr>
        <w:jc w:val="center"/>
        <w:rPr>
          <w:rFonts w:ascii="Arial" w:hAnsi="Arial" w:cs="Arial"/>
          <w:b/>
          <w:sz w:val="16"/>
          <w:szCs w:val="16"/>
        </w:rPr>
      </w:pPr>
    </w:p>
    <w:p w14:paraId="78DE4558" w14:textId="77777777" w:rsidR="00F33CE6" w:rsidRDefault="00F33CE6" w:rsidP="006215FD">
      <w:pPr>
        <w:jc w:val="center"/>
        <w:rPr>
          <w:rFonts w:ascii="Arial" w:hAnsi="Arial" w:cs="Arial"/>
          <w:b/>
          <w:sz w:val="16"/>
          <w:szCs w:val="16"/>
        </w:rPr>
      </w:pPr>
    </w:p>
    <w:p w14:paraId="02173E07" w14:textId="77777777" w:rsidR="00F33CE6" w:rsidRDefault="00F33CE6" w:rsidP="006215FD">
      <w:pPr>
        <w:jc w:val="center"/>
        <w:rPr>
          <w:rFonts w:ascii="Arial" w:hAnsi="Arial" w:cs="Arial"/>
          <w:b/>
          <w:sz w:val="16"/>
          <w:szCs w:val="16"/>
        </w:rPr>
      </w:pPr>
    </w:p>
    <w:p w14:paraId="50B34C2A" w14:textId="77777777" w:rsidR="00F33CE6" w:rsidRDefault="00F33CE6" w:rsidP="006215FD">
      <w:pPr>
        <w:jc w:val="center"/>
        <w:rPr>
          <w:rFonts w:ascii="Arial" w:hAnsi="Arial" w:cs="Arial"/>
          <w:b/>
          <w:sz w:val="16"/>
          <w:szCs w:val="16"/>
        </w:rPr>
      </w:pPr>
    </w:p>
    <w:p w14:paraId="097DB4E4" w14:textId="77777777" w:rsidR="00F33CE6" w:rsidRDefault="00F33CE6" w:rsidP="006215FD">
      <w:pPr>
        <w:jc w:val="center"/>
        <w:rPr>
          <w:rFonts w:ascii="Arial" w:hAnsi="Arial" w:cs="Arial"/>
          <w:b/>
          <w:sz w:val="16"/>
          <w:szCs w:val="16"/>
        </w:rPr>
      </w:pPr>
    </w:p>
    <w:p w14:paraId="369139D6" w14:textId="77777777" w:rsidR="00F33CE6" w:rsidRDefault="00F33CE6" w:rsidP="006215FD">
      <w:pPr>
        <w:jc w:val="center"/>
        <w:rPr>
          <w:rFonts w:ascii="Arial" w:hAnsi="Arial" w:cs="Arial"/>
          <w:b/>
          <w:sz w:val="16"/>
          <w:szCs w:val="16"/>
        </w:rPr>
      </w:pPr>
    </w:p>
    <w:p w14:paraId="7C64AA9E" w14:textId="77777777" w:rsidR="009A5DCD" w:rsidRDefault="009A5DCD" w:rsidP="006215FD">
      <w:pPr>
        <w:jc w:val="center"/>
        <w:rPr>
          <w:rFonts w:ascii="Arial" w:hAnsi="Arial" w:cs="Arial"/>
          <w:b/>
          <w:sz w:val="16"/>
          <w:szCs w:val="16"/>
        </w:rPr>
      </w:pPr>
    </w:p>
    <w:p w14:paraId="3CF27479" w14:textId="77777777" w:rsidR="00F33CE6" w:rsidRDefault="00F33CE6" w:rsidP="006215FD">
      <w:pPr>
        <w:jc w:val="center"/>
        <w:rPr>
          <w:rFonts w:ascii="Arial" w:hAnsi="Arial" w:cs="Arial"/>
          <w:b/>
          <w:sz w:val="16"/>
          <w:szCs w:val="16"/>
        </w:rPr>
      </w:pPr>
    </w:p>
    <w:p w14:paraId="3C6B1036" w14:textId="77777777" w:rsidR="00F33CE6" w:rsidRDefault="00F33CE6" w:rsidP="006215FD">
      <w:pPr>
        <w:jc w:val="center"/>
        <w:rPr>
          <w:rFonts w:ascii="Arial" w:hAnsi="Arial" w:cs="Arial"/>
          <w:b/>
          <w:sz w:val="16"/>
          <w:szCs w:val="16"/>
        </w:rPr>
      </w:pPr>
    </w:p>
    <w:p w14:paraId="7259C1AE" w14:textId="77777777" w:rsidR="00F33CE6" w:rsidRDefault="00F33CE6" w:rsidP="006215FD">
      <w:pPr>
        <w:jc w:val="center"/>
        <w:rPr>
          <w:rFonts w:ascii="Arial" w:hAnsi="Arial" w:cs="Arial"/>
          <w:b/>
          <w:sz w:val="16"/>
          <w:szCs w:val="16"/>
        </w:rPr>
      </w:pPr>
    </w:p>
    <w:p w14:paraId="786816C9" w14:textId="77777777" w:rsidR="00F33CE6" w:rsidRDefault="00F33CE6" w:rsidP="006215FD">
      <w:pPr>
        <w:jc w:val="center"/>
        <w:rPr>
          <w:rFonts w:ascii="Arial" w:hAnsi="Arial" w:cs="Arial"/>
          <w:b/>
          <w:sz w:val="16"/>
          <w:szCs w:val="16"/>
        </w:rPr>
      </w:pPr>
    </w:p>
    <w:p w14:paraId="4C3F107C" w14:textId="77777777" w:rsidR="00F33CE6" w:rsidRDefault="00F33CE6" w:rsidP="006215FD">
      <w:pPr>
        <w:jc w:val="center"/>
        <w:rPr>
          <w:rFonts w:ascii="Arial" w:hAnsi="Arial" w:cs="Arial"/>
          <w:b/>
          <w:sz w:val="16"/>
          <w:szCs w:val="16"/>
        </w:rPr>
      </w:pPr>
    </w:p>
    <w:p w14:paraId="2A683B71" w14:textId="77777777" w:rsidR="006215FD" w:rsidRDefault="006215FD" w:rsidP="006215FD">
      <w:pPr>
        <w:jc w:val="center"/>
        <w:rPr>
          <w:rFonts w:ascii="Arial" w:hAnsi="Arial" w:cs="Arial"/>
          <w:b/>
          <w:sz w:val="16"/>
          <w:szCs w:val="16"/>
        </w:rPr>
      </w:pPr>
    </w:p>
    <w:p w14:paraId="7BBD2215" w14:textId="77777777" w:rsidR="006215FD" w:rsidRDefault="006215FD" w:rsidP="006215FD">
      <w:pPr>
        <w:jc w:val="center"/>
        <w:rPr>
          <w:rFonts w:ascii="Arial" w:hAnsi="Arial" w:cs="Arial"/>
          <w:b/>
          <w:sz w:val="16"/>
          <w:szCs w:val="16"/>
        </w:rPr>
      </w:pPr>
    </w:p>
    <w:p w14:paraId="21D17D23" w14:textId="77777777" w:rsidR="006215FD" w:rsidRDefault="006215FD" w:rsidP="006215FD">
      <w:pPr>
        <w:jc w:val="center"/>
        <w:rPr>
          <w:rFonts w:ascii="Arial" w:hAnsi="Arial" w:cs="Arial"/>
          <w:b/>
          <w:sz w:val="16"/>
          <w:szCs w:val="16"/>
        </w:rPr>
      </w:pPr>
    </w:p>
    <w:p w14:paraId="7CBA64C7" w14:textId="77777777" w:rsidR="006215FD" w:rsidRDefault="006215FD" w:rsidP="006215FD">
      <w:pPr>
        <w:jc w:val="center"/>
        <w:rPr>
          <w:rFonts w:ascii="Arial" w:hAnsi="Arial" w:cs="Arial"/>
          <w:b/>
          <w:sz w:val="16"/>
          <w:szCs w:val="16"/>
        </w:rPr>
      </w:pPr>
    </w:p>
    <w:p w14:paraId="15B927EC" w14:textId="77777777" w:rsidR="006215FD" w:rsidRDefault="006215FD" w:rsidP="006215FD">
      <w:pPr>
        <w:jc w:val="center"/>
        <w:rPr>
          <w:rFonts w:ascii="Arial" w:hAnsi="Arial" w:cs="Arial"/>
          <w:b/>
          <w:sz w:val="16"/>
          <w:szCs w:val="16"/>
        </w:rPr>
      </w:pPr>
    </w:p>
    <w:p w14:paraId="7B3D457F" w14:textId="77777777" w:rsidR="006215FD" w:rsidRDefault="006215FD" w:rsidP="006215FD">
      <w:pPr>
        <w:jc w:val="center"/>
        <w:rPr>
          <w:rFonts w:ascii="Arial" w:hAnsi="Arial" w:cs="Arial"/>
          <w:b/>
          <w:sz w:val="16"/>
          <w:szCs w:val="16"/>
        </w:rPr>
      </w:pPr>
    </w:p>
    <w:p w14:paraId="78A02540" w14:textId="77777777" w:rsidR="00F33CE6" w:rsidRDefault="00F33CE6" w:rsidP="006215FD">
      <w:pPr>
        <w:jc w:val="center"/>
        <w:rPr>
          <w:rFonts w:ascii="Arial" w:hAnsi="Arial" w:cs="Arial"/>
          <w:b/>
          <w:sz w:val="16"/>
          <w:szCs w:val="16"/>
        </w:rPr>
      </w:pPr>
    </w:p>
    <w:p w14:paraId="32C1FBDE" w14:textId="77777777" w:rsidR="008F1B28" w:rsidRDefault="008F1B28" w:rsidP="006215FD">
      <w:pPr>
        <w:jc w:val="center"/>
        <w:rPr>
          <w:rFonts w:ascii="Arial" w:hAnsi="Arial" w:cs="Arial"/>
          <w:b/>
          <w:sz w:val="16"/>
          <w:szCs w:val="16"/>
        </w:rPr>
      </w:pPr>
    </w:p>
    <w:p w14:paraId="56E8319D" w14:textId="77777777" w:rsidR="00F33CE6" w:rsidRPr="003619CA" w:rsidRDefault="00976D94" w:rsidP="006215FD">
      <w:pPr>
        <w:jc w:val="center"/>
        <w:rPr>
          <w:rFonts w:ascii="Arial" w:hAnsi="Arial" w:cs="Arial"/>
          <w:b/>
          <w:sz w:val="18"/>
          <w:szCs w:val="18"/>
        </w:rPr>
      </w:pPr>
      <w:r>
        <w:rPr>
          <w:rFonts w:ascii="Arial" w:hAnsi="Arial" w:cs="Arial"/>
          <w:b/>
          <w:sz w:val="18"/>
          <w:szCs w:val="18"/>
        </w:rPr>
        <w:t>ПГТ</w:t>
      </w:r>
      <w:r w:rsidR="00F33CE6">
        <w:rPr>
          <w:rFonts w:ascii="Arial" w:hAnsi="Arial" w:cs="Arial"/>
          <w:b/>
          <w:sz w:val="18"/>
          <w:szCs w:val="18"/>
        </w:rPr>
        <w:t xml:space="preserve">. </w:t>
      </w:r>
      <w:r>
        <w:rPr>
          <w:rFonts w:ascii="Arial" w:hAnsi="Arial" w:cs="Arial"/>
          <w:b/>
          <w:sz w:val="18"/>
          <w:szCs w:val="18"/>
        </w:rPr>
        <w:t>АФИПСКИЙ</w:t>
      </w:r>
      <w:r w:rsidR="00F33CE6" w:rsidRPr="00A66470">
        <w:rPr>
          <w:rFonts w:ascii="Arial" w:hAnsi="Arial" w:cs="Arial"/>
          <w:b/>
          <w:sz w:val="18"/>
          <w:szCs w:val="18"/>
        </w:rPr>
        <w:t xml:space="preserve"> </w:t>
      </w:r>
      <w:r w:rsidR="00456D3D">
        <w:rPr>
          <w:rFonts w:ascii="Arial" w:hAnsi="Arial" w:cs="Arial"/>
          <w:b/>
          <w:sz w:val="18"/>
          <w:szCs w:val="18"/>
        </w:rPr>
        <w:t>–</w:t>
      </w:r>
      <w:r w:rsidR="00F33CE6">
        <w:rPr>
          <w:rFonts w:ascii="Arial" w:hAnsi="Arial" w:cs="Arial"/>
          <w:b/>
          <w:sz w:val="18"/>
          <w:szCs w:val="18"/>
        </w:rPr>
        <w:t xml:space="preserve"> </w:t>
      </w:r>
      <w:r w:rsidR="00456D3D">
        <w:rPr>
          <w:rFonts w:ascii="Arial" w:hAnsi="Arial" w:cs="Arial"/>
          <w:b/>
          <w:sz w:val="18"/>
          <w:szCs w:val="18"/>
        </w:rPr>
        <w:t>20</w:t>
      </w:r>
      <w:r w:rsidR="00521C14">
        <w:rPr>
          <w:rFonts w:ascii="Arial" w:hAnsi="Arial" w:cs="Arial"/>
          <w:b/>
          <w:sz w:val="18"/>
          <w:szCs w:val="18"/>
        </w:rPr>
        <w:t>21</w:t>
      </w:r>
    </w:p>
    <w:p w14:paraId="24C43631" w14:textId="77777777" w:rsidR="00F33CE6" w:rsidRDefault="00F33CE6" w:rsidP="00964B1D">
      <w:pPr>
        <w:pStyle w:val="a8"/>
        <w:rPr>
          <w:noProof/>
          <w:lang w:eastAsia="ru-RU"/>
        </w:rPr>
        <w:sectPr w:rsidR="00F33CE6" w:rsidSect="006215FD">
          <w:headerReference w:type="first" r:id="rId8"/>
          <w:pgSz w:w="11906" w:h="16838" w:code="9"/>
          <w:pgMar w:top="1134" w:right="851" w:bottom="1134" w:left="1418" w:header="737" w:footer="680" w:gutter="0"/>
          <w:cols w:space="708"/>
          <w:titlePg/>
          <w:docGrid w:linePitch="360"/>
        </w:sectPr>
      </w:pPr>
    </w:p>
    <w:p w14:paraId="165FCDB2" w14:textId="77777777" w:rsidR="00F33CE6" w:rsidRPr="001F3676" w:rsidRDefault="00F33CE6" w:rsidP="006215FD">
      <w:pPr>
        <w:pStyle w:val="1"/>
        <w:keepNext w:val="0"/>
        <w:spacing w:before="0" w:after="0"/>
        <w:jc w:val="both"/>
        <w:rPr>
          <w:caps/>
          <w:kern w:val="0"/>
        </w:rPr>
      </w:pPr>
      <w:bookmarkStart w:id="10" w:name="_Toc286668714"/>
      <w:bookmarkStart w:id="11" w:name="_Toc286668798"/>
      <w:bookmarkStart w:id="12" w:name="_Toc286679744"/>
      <w:bookmarkStart w:id="13" w:name="_Toc287611791"/>
      <w:bookmarkStart w:id="14" w:name="_Toc326669172"/>
      <w:bookmarkStart w:id="15" w:name="_Toc465882239"/>
      <w:bookmarkStart w:id="16" w:name="_Toc77329747"/>
      <w:r w:rsidRPr="001F3676">
        <w:rPr>
          <w:caps/>
          <w:kern w:val="0"/>
        </w:rPr>
        <w:lastRenderedPageBreak/>
        <w:t>Содержание</w:t>
      </w:r>
      <w:bookmarkEnd w:id="10"/>
      <w:bookmarkEnd w:id="11"/>
      <w:bookmarkEnd w:id="12"/>
      <w:bookmarkEnd w:id="13"/>
      <w:bookmarkEnd w:id="14"/>
      <w:bookmarkEnd w:id="15"/>
      <w:bookmarkEnd w:id="16"/>
    </w:p>
    <w:p w14:paraId="7462DB9C" w14:textId="77777777" w:rsidR="00F33CE6" w:rsidRDefault="00F33CE6" w:rsidP="006215FD"/>
    <w:p w14:paraId="5B640E76" w14:textId="5A822790" w:rsidR="00DF4077" w:rsidRDefault="00AE5143">
      <w:pPr>
        <w:pStyle w:val="11"/>
        <w:rPr>
          <w:rFonts w:asciiTheme="minorHAnsi" w:eastAsiaTheme="minorEastAsia" w:hAnsiTheme="minorHAnsi" w:cstheme="minorBidi"/>
          <w:b w:val="0"/>
          <w:bCs w:val="0"/>
          <w:caps w:val="0"/>
          <w:sz w:val="22"/>
          <w:szCs w:val="22"/>
          <w:lang w:eastAsia="ru-RU"/>
        </w:rPr>
      </w:pPr>
      <w:r w:rsidRPr="001542C7">
        <w:rPr>
          <w:highlight w:val="cyan"/>
        </w:rPr>
        <w:fldChar w:fldCharType="begin"/>
      </w:r>
      <w:r w:rsidR="00F33CE6" w:rsidRPr="001542C7">
        <w:rPr>
          <w:highlight w:val="cyan"/>
        </w:rPr>
        <w:instrText xml:space="preserve"> TOC \o "1-3" \h \z \u </w:instrText>
      </w:r>
      <w:r w:rsidRPr="001542C7">
        <w:rPr>
          <w:highlight w:val="cyan"/>
        </w:rPr>
        <w:fldChar w:fldCharType="separate"/>
      </w:r>
      <w:hyperlink w:anchor="_Toc77329747" w:history="1">
        <w:r w:rsidR="00DF4077" w:rsidRPr="00254D3B">
          <w:rPr>
            <w:rStyle w:val="aa"/>
          </w:rPr>
          <w:t>Содержание</w:t>
        </w:r>
        <w:r w:rsidR="00DF4077">
          <w:rPr>
            <w:webHidden/>
          </w:rPr>
          <w:tab/>
        </w:r>
        <w:r w:rsidR="00DF4077">
          <w:rPr>
            <w:webHidden/>
          </w:rPr>
          <w:fldChar w:fldCharType="begin"/>
        </w:r>
        <w:r w:rsidR="00DF4077">
          <w:rPr>
            <w:webHidden/>
          </w:rPr>
          <w:instrText xml:space="preserve"> PAGEREF _Toc77329747 \h </w:instrText>
        </w:r>
        <w:r w:rsidR="00DF4077">
          <w:rPr>
            <w:webHidden/>
          </w:rPr>
        </w:r>
        <w:r w:rsidR="00DF4077">
          <w:rPr>
            <w:webHidden/>
          </w:rPr>
          <w:fldChar w:fldCharType="separate"/>
        </w:r>
        <w:r w:rsidR="00DF4077">
          <w:rPr>
            <w:webHidden/>
          </w:rPr>
          <w:t>2</w:t>
        </w:r>
        <w:r w:rsidR="00DF4077">
          <w:rPr>
            <w:webHidden/>
          </w:rPr>
          <w:fldChar w:fldCharType="end"/>
        </w:r>
      </w:hyperlink>
    </w:p>
    <w:p w14:paraId="288BAC58" w14:textId="6F61826E" w:rsidR="00DF4077" w:rsidRDefault="002B494E">
      <w:pPr>
        <w:pStyle w:val="11"/>
        <w:rPr>
          <w:rFonts w:asciiTheme="minorHAnsi" w:eastAsiaTheme="minorEastAsia" w:hAnsiTheme="minorHAnsi" w:cstheme="minorBidi"/>
          <w:b w:val="0"/>
          <w:bCs w:val="0"/>
          <w:caps w:val="0"/>
          <w:sz w:val="22"/>
          <w:szCs w:val="22"/>
          <w:lang w:eastAsia="ru-RU"/>
        </w:rPr>
      </w:pPr>
      <w:hyperlink w:anchor="_Toc77329748" w:history="1">
        <w:r w:rsidR="00DF4077" w:rsidRPr="00254D3B">
          <w:rPr>
            <w:rStyle w:val="aa"/>
          </w:rPr>
          <w:t>Вводные положения</w:t>
        </w:r>
        <w:r w:rsidR="00DF4077">
          <w:rPr>
            <w:webHidden/>
          </w:rPr>
          <w:tab/>
        </w:r>
        <w:r w:rsidR="00DF4077">
          <w:rPr>
            <w:webHidden/>
          </w:rPr>
          <w:fldChar w:fldCharType="begin"/>
        </w:r>
        <w:r w:rsidR="00DF4077">
          <w:rPr>
            <w:webHidden/>
          </w:rPr>
          <w:instrText xml:space="preserve"> PAGEREF _Toc77329748 \h </w:instrText>
        </w:r>
        <w:r w:rsidR="00DF4077">
          <w:rPr>
            <w:webHidden/>
          </w:rPr>
        </w:r>
        <w:r w:rsidR="00DF4077">
          <w:rPr>
            <w:webHidden/>
          </w:rPr>
          <w:fldChar w:fldCharType="separate"/>
        </w:r>
        <w:r w:rsidR="00DF4077">
          <w:rPr>
            <w:webHidden/>
          </w:rPr>
          <w:t>4</w:t>
        </w:r>
        <w:r w:rsidR="00DF4077">
          <w:rPr>
            <w:webHidden/>
          </w:rPr>
          <w:fldChar w:fldCharType="end"/>
        </w:r>
      </w:hyperlink>
    </w:p>
    <w:p w14:paraId="115F7FE4" w14:textId="51622F92" w:rsidR="00DF4077" w:rsidRDefault="002B494E">
      <w:pPr>
        <w:pStyle w:val="22"/>
        <w:rPr>
          <w:rFonts w:asciiTheme="minorHAnsi" w:eastAsiaTheme="minorEastAsia" w:hAnsiTheme="minorHAnsi" w:cstheme="minorBidi"/>
          <w:b w:val="0"/>
          <w:bCs w:val="0"/>
          <w:noProof/>
          <w:sz w:val="22"/>
          <w:szCs w:val="22"/>
          <w:lang w:eastAsia="ru-RU"/>
        </w:rPr>
      </w:pPr>
      <w:hyperlink w:anchor="_Toc77329749" w:history="1">
        <w:r w:rsidR="00DF4077" w:rsidRPr="00254D3B">
          <w:rPr>
            <w:rStyle w:val="aa"/>
            <w:caps/>
            <w:noProof/>
          </w:rPr>
          <w:t>НАЗНАЧЕНИЕ</w:t>
        </w:r>
        <w:r w:rsidR="00DF4077">
          <w:rPr>
            <w:noProof/>
            <w:webHidden/>
          </w:rPr>
          <w:tab/>
        </w:r>
        <w:r w:rsidR="00DF4077">
          <w:rPr>
            <w:noProof/>
            <w:webHidden/>
          </w:rPr>
          <w:fldChar w:fldCharType="begin"/>
        </w:r>
        <w:r w:rsidR="00DF4077">
          <w:rPr>
            <w:noProof/>
            <w:webHidden/>
          </w:rPr>
          <w:instrText xml:space="preserve"> PAGEREF _Toc77329749 \h </w:instrText>
        </w:r>
        <w:r w:rsidR="00DF4077">
          <w:rPr>
            <w:noProof/>
            <w:webHidden/>
          </w:rPr>
        </w:r>
        <w:r w:rsidR="00DF4077">
          <w:rPr>
            <w:noProof/>
            <w:webHidden/>
          </w:rPr>
          <w:fldChar w:fldCharType="separate"/>
        </w:r>
        <w:r w:rsidR="00DF4077">
          <w:rPr>
            <w:noProof/>
            <w:webHidden/>
          </w:rPr>
          <w:t>4</w:t>
        </w:r>
        <w:r w:rsidR="00DF4077">
          <w:rPr>
            <w:noProof/>
            <w:webHidden/>
          </w:rPr>
          <w:fldChar w:fldCharType="end"/>
        </w:r>
      </w:hyperlink>
    </w:p>
    <w:p w14:paraId="17BA1217" w14:textId="40FFA955" w:rsidR="00DF4077" w:rsidRDefault="002B494E">
      <w:pPr>
        <w:pStyle w:val="22"/>
        <w:rPr>
          <w:rFonts w:asciiTheme="minorHAnsi" w:eastAsiaTheme="minorEastAsia" w:hAnsiTheme="minorHAnsi" w:cstheme="minorBidi"/>
          <w:b w:val="0"/>
          <w:bCs w:val="0"/>
          <w:noProof/>
          <w:sz w:val="22"/>
          <w:szCs w:val="22"/>
          <w:lang w:eastAsia="ru-RU"/>
        </w:rPr>
      </w:pPr>
      <w:hyperlink w:anchor="_Toc77329750" w:history="1">
        <w:r w:rsidR="00DF4077" w:rsidRPr="00254D3B">
          <w:rPr>
            <w:rStyle w:val="aa"/>
            <w:caps/>
            <w:noProof/>
          </w:rPr>
          <w:t>Область действия</w:t>
        </w:r>
        <w:r w:rsidR="00DF4077">
          <w:rPr>
            <w:noProof/>
            <w:webHidden/>
          </w:rPr>
          <w:tab/>
        </w:r>
        <w:r w:rsidR="00DF4077">
          <w:rPr>
            <w:noProof/>
            <w:webHidden/>
          </w:rPr>
          <w:fldChar w:fldCharType="begin"/>
        </w:r>
        <w:r w:rsidR="00DF4077">
          <w:rPr>
            <w:noProof/>
            <w:webHidden/>
          </w:rPr>
          <w:instrText xml:space="preserve"> PAGEREF _Toc77329750 \h </w:instrText>
        </w:r>
        <w:r w:rsidR="00DF4077">
          <w:rPr>
            <w:noProof/>
            <w:webHidden/>
          </w:rPr>
        </w:r>
        <w:r w:rsidR="00DF4077">
          <w:rPr>
            <w:noProof/>
            <w:webHidden/>
          </w:rPr>
          <w:fldChar w:fldCharType="separate"/>
        </w:r>
        <w:r w:rsidR="00DF4077">
          <w:rPr>
            <w:noProof/>
            <w:webHidden/>
          </w:rPr>
          <w:t>4</w:t>
        </w:r>
        <w:r w:rsidR="00DF4077">
          <w:rPr>
            <w:noProof/>
            <w:webHidden/>
          </w:rPr>
          <w:fldChar w:fldCharType="end"/>
        </w:r>
      </w:hyperlink>
    </w:p>
    <w:p w14:paraId="5854C20A" w14:textId="47E4AA4F" w:rsidR="00DF4077" w:rsidRDefault="002B494E">
      <w:pPr>
        <w:pStyle w:val="22"/>
        <w:rPr>
          <w:rFonts w:asciiTheme="minorHAnsi" w:eastAsiaTheme="minorEastAsia" w:hAnsiTheme="minorHAnsi" w:cstheme="minorBidi"/>
          <w:b w:val="0"/>
          <w:bCs w:val="0"/>
          <w:noProof/>
          <w:sz w:val="22"/>
          <w:szCs w:val="22"/>
          <w:lang w:eastAsia="ru-RU"/>
        </w:rPr>
      </w:pPr>
      <w:hyperlink w:anchor="_Toc77329751" w:history="1">
        <w:r w:rsidR="00DF4077" w:rsidRPr="00254D3B">
          <w:rPr>
            <w:rStyle w:val="aa"/>
            <w:caps/>
            <w:noProof/>
          </w:rPr>
          <w:t>Период действия и порядок внесения изменений</w:t>
        </w:r>
        <w:r w:rsidR="00DF4077">
          <w:rPr>
            <w:noProof/>
            <w:webHidden/>
          </w:rPr>
          <w:tab/>
        </w:r>
        <w:r w:rsidR="00DF4077">
          <w:rPr>
            <w:noProof/>
            <w:webHidden/>
          </w:rPr>
          <w:fldChar w:fldCharType="begin"/>
        </w:r>
        <w:r w:rsidR="00DF4077">
          <w:rPr>
            <w:noProof/>
            <w:webHidden/>
          </w:rPr>
          <w:instrText xml:space="preserve"> PAGEREF _Toc77329751 \h </w:instrText>
        </w:r>
        <w:r w:rsidR="00DF4077">
          <w:rPr>
            <w:noProof/>
            <w:webHidden/>
          </w:rPr>
        </w:r>
        <w:r w:rsidR="00DF4077">
          <w:rPr>
            <w:noProof/>
            <w:webHidden/>
          </w:rPr>
          <w:fldChar w:fldCharType="separate"/>
        </w:r>
        <w:r w:rsidR="00DF4077">
          <w:rPr>
            <w:noProof/>
            <w:webHidden/>
          </w:rPr>
          <w:t>4</w:t>
        </w:r>
        <w:r w:rsidR="00DF4077">
          <w:rPr>
            <w:noProof/>
            <w:webHidden/>
          </w:rPr>
          <w:fldChar w:fldCharType="end"/>
        </w:r>
      </w:hyperlink>
    </w:p>
    <w:p w14:paraId="46A4D0A0" w14:textId="46182F39" w:rsidR="00DF4077" w:rsidRDefault="002B494E">
      <w:pPr>
        <w:pStyle w:val="11"/>
        <w:rPr>
          <w:rFonts w:asciiTheme="minorHAnsi" w:eastAsiaTheme="minorEastAsia" w:hAnsiTheme="minorHAnsi" w:cstheme="minorBidi"/>
          <w:b w:val="0"/>
          <w:bCs w:val="0"/>
          <w:caps w:val="0"/>
          <w:sz w:val="22"/>
          <w:szCs w:val="22"/>
          <w:lang w:eastAsia="ru-RU"/>
        </w:rPr>
      </w:pPr>
      <w:hyperlink w:anchor="_Toc77329752" w:history="1">
        <w:r w:rsidR="00DF4077" w:rsidRPr="00254D3B">
          <w:rPr>
            <w:rStyle w:val="aa"/>
          </w:rPr>
          <w:t>1</w:t>
        </w:r>
        <w:r w:rsidR="00DF4077">
          <w:rPr>
            <w:rFonts w:asciiTheme="minorHAnsi" w:eastAsiaTheme="minorEastAsia" w:hAnsiTheme="minorHAnsi" w:cstheme="minorBidi"/>
            <w:b w:val="0"/>
            <w:bCs w:val="0"/>
            <w:caps w:val="0"/>
            <w:sz w:val="22"/>
            <w:szCs w:val="22"/>
            <w:lang w:eastAsia="ru-RU"/>
          </w:rPr>
          <w:tab/>
        </w:r>
        <w:r w:rsidR="00DF4077" w:rsidRPr="00254D3B">
          <w:rPr>
            <w:rStyle w:val="aa"/>
          </w:rPr>
          <w:t>Термины и определения</w:t>
        </w:r>
        <w:r w:rsidR="00DF4077">
          <w:rPr>
            <w:webHidden/>
          </w:rPr>
          <w:tab/>
        </w:r>
        <w:r w:rsidR="00DF4077">
          <w:rPr>
            <w:webHidden/>
          </w:rPr>
          <w:fldChar w:fldCharType="begin"/>
        </w:r>
        <w:r w:rsidR="00DF4077">
          <w:rPr>
            <w:webHidden/>
          </w:rPr>
          <w:instrText xml:space="preserve"> PAGEREF _Toc77329752 \h </w:instrText>
        </w:r>
        <w:r w:rsidR="00DF4077">
          <w:rPr>
            <w:webHidden/>
          </w:rPr>
        </w:r>
        <w:r w:rsidR="00DF4077">
          <w:rPr>
            <w:webHidden/>
          </w:rPr>
          <w:fldChar w:fldCharType="separate"/>
        </w:r>
        <w:r w:rsidR="00DF4077">
          <w:rPr>
            <w:webHidden/>
          </w:rPr>
          <w:t>5</w:t>
        </w:r>
        <w:r w:rsidR="00DF4077">
          <w:rPr>
            <w:webHidden/>
          </w:rPr>
          <w:fldChar w:fldCharType="end"/>
        </w:r>
      </w:hyperlink>
    </w:p>
    <w:p w14:paraId="3BE45F8B" w14:textId="0D9EA270" w:rsidR="00DF4077" w:rsidRDefault="002B494E">
      <w:pPr>
        <w:pStyle w:val="11"/>
        <w:rPr>
          <w:rFonts w:asciiTheme="minorHAnsi" w:eastAsiaTheme="minorEastAsia" w:hAnsiTheme="minorHAnsi" w:cstheme="minorBidi"/>
          <w:b w:val="0"/>
          <w:bCs w:val="0"/>
          <w:caps w:val="0"/>
          <w:sz w:val="22"/>
          <w:szCs w:val="22"/>
          <w:lang w:eastAsia="ru-RU"/>
        </w:rPr>
      </w:pPr>
      <w:hyperlink w:anchor="_Toc77329753" w:history="1">
        <w:r w:rsidR="00DF4077" w:rsidRPr="00254D3B">
          <w:rPr>
            <w:rStyle w:val="aa"/>
          </w:rPr>
          <w:t>2</w:t>
        </w:r>
        <w:r w:rsidR="00DF4077">
          <w:rPr>
            <w:rFonts w:asciiTheme="minorHAnsi" w:eastAsiaTheme="minorEastAsia" w:hAnsiTheme="minorHAnsi" w:cstheme="minorBidi"/>
            <w:b w:val="0"/>
            <w:bCs w:val="0"/>
            <w:caps w:val="0"/>
            <w:sz w:val="22"/>
            <w:szCs w:val="22"/>
            <w:lang w:eastAsia="ru-RU"/>
          </w:rPr>
          <w:tab/>
        </w:r>
        <w:r w:rsidR="00DF4077" w:rsidRPr="00254D3B">
          <w:rPr>
            <w:rStyle w:val="aa"/>
          </w:rPr>
          <w:t>обозначения и сокращения</w:t>
        </w:r>
        <w:r w:rsidR="00DF4077">
          <w:rPr>
            <w:webHidden/>
          </w:rPr>
          <w:tab/>
        </w:r>
        <w:r w:rsidR="00DF4077">
          <w:rPr>
            <w:webHidden/>
          </w:rPr>
          <w:fldChar w:fldCharType="begin"/>
        </w:r>
        <w:r w:rsidR="00DF4077">
          <w:rPr>
            <w:webHidden/>
          </w:rPr>
          <w:instrText xml:space="preserve"> PAGEREF _Toc77329753 \h </w:instrText>
        </w:r>
        <w:r w:rsidR="00DF4077">
          <w:rPr>
            <w:webHidden/>
          </w:rPr>
        </w:r>
        <w:r w:rsidR="00DF4077">
          <w:rPr>
            <w:webHidden/>
          </w:rPr>
          <w:fldChar w:fldCharType="separate"/>
        </w:r>
        <w:r w:rsidR="00DF4077">
          <w:rPr>
            <w:webHidden/>
          </w:rPr>
          <w:t>7</w:t>
        </w:r>
        <w:r w:rsidR="00DF4077">
          <w:rPr>
            <w:webHidden/>
          </w:rPr>
          <w:fldChar w:fldCharType="end"/>
        </w:r>
      </w:hyperlink>
    </w:p>
    <w:p w14:paraId="43323408" w14:textId="27FBF3AD" w:rsidR="00DF4077" w:rsidRDefault="002B494E">
      <w:pPr>
        <w:pStyle w:val="11"/>
        <w:rPr>
          <w:rFonts w:asciiTheme="minorHAnsi" w:eastAsiaTheme="minorEastAsia" w:hAnsiTheme="minorHAnsi" w:cstheme="minorBidi"/>
          <w:b w:val="0"/>
          <w:bCs w:val="0"/>
          <w:caps w:val="0"/>
          <w:sz w:val="22"/>
          <w:szCs w:val="22"/>
          <w:lang w:eastAsia="ru-RU"/>
        </w:rPr>
      </w:pPr>
      <w:hyperlink w:anchor="_Toc77329754" w:history="1">
        <w:r w:rsidR="00DF4077" w:rsidRPr="00254D3B">
          <w:rPr>
            <w:rStyle w:val="aa"/>
          </w:rPr>
          <w:t>3</w:t>
        </w:r>
        <w:r w:rsidR="00DF4077">
          <w:rPr>
            <w:rFonts w:asciiTheme="minorHAnsi" w:eastAsiaTheme="minorEastAsia" w:hAnsiTheme="minorHAnsi" w:cstheme="minorBidi"/>
            <w:b w:val="0"/>
            <w:bCs w:val="0"/>
            <w:caps w:val="0"/>
            <w:sz w:val="22"/>
            <w:szCs w:val="22"/>
            <w:lang w:eastAsia="ru-RU"/>
          </w:rPr>
          <w:tab/>
        </w:r>
        <w:r w:rsidR="00DF4077" w:rsidRPr="00254D3B">
          <w:rPr>
            <w:rStyle w:val="aa"/>
          </w:rPr>
          <w:t>Общее описание процесса</w:t>
        </w:r>
        <w:r w:rsidR="00DF4077">
          <w:rPr>
            <w:webHidden/>
          </w:rPr>
          <w:tab/>
        </w:r>
        <w:r w:rsidR="00DF4077">
          <w:rPr>
            <w:webHidden/>
          </w:rPr>
          <w:fldChar w:fldCharType="begin"/>
        </w:r>
        <w:r w:rsidR="00DF4077">
          <w:rPr>
            <w:webHidden/>
          </w:rPr>
          <w:instrText xml:space="preserve"> PAGEREF _Toc77329754 \h </w:instrText>
        </w:r>
        <w:r w:rsidR="00DF4077">
          <w:rPr>
            <w:webHidden/>
          </w:rPr>
        </w:r>
        <w:r w:rsidR="00DF4077">
          <w:rPr>
            <w:webHidden/>
          </w:rPr>
          <w:fldChar w:fldCharType="separate"/>
        </w:r>
        <w:r w:rsidR="00DF4077">
          <w:rPr>
            <w:webHidden/>
          </w:rPr>
          <w:t>8</w:t>
        </w:r>
        <w:r w:rsidR="00DF4077">
          <w:rPr>
            <w:webHidden/>
          </w:rPr>
          <w:fldChar w:fldCharType="end"/>
        </w:r>
      </w:hyperlink>
    </w:p>
    <w:p w14:paraId="7802FD41" w14:textId="72A7A8A4" w:rsidR="00DF4077" w:rsidRDefault="002B494E">
      <w:pPr>
        <w:pStyle w:val="22"/>
        <w:rPr>
          <w:rFonts w:asciiTheme="minorHAnsi" w:eastAsiaTheme="minorEastAsia" w:hAnsiTheme="minorHAnsi" w:cstheme="minorBidi"/>
          <w:b w:val="0"/>
          <w:bCs w:val="0"/>
          <w:noProof/>
          <w:sz w:val="22"/>
          <w:szCs w:val="22"/>
          <w:lang w:eastAsia="ru-RU"/>
        </w:rPr>
      </w:pPr>
      <w:hyperlink w:anchor="_Toc77329755" w:history="1">
        <w:r w:rsidR="00DF4077" w:rsidRPr="00254D3B">
          <w:rPr>
            <w:rStyle w:val="aa"/>
            <w:rFonts w:ascii="Arial" w:hAnsi="Arial" w:cs="Arial"/>
            <w:caps/>
            <w:noProof/>
            <w:snapToGrid w:val="0"/>
          </w:rPr>
          <w:t>3.1</w:t>
        </w:r>
        <w:r w:rsidR="00DF4077">
          <w:rPr>
            <w:rFonts w:asciiTheme="minorHAnsi" w:eastAsiaTheme="minorEastAsia" w:hAnsiTheme="minorHAnsi" w:cstheme="minorBidi"/>
            <w:b w:val="0"/>
            <w:bCs w:val="0"/>
            <w:noProof/>
            <w:sz w:val="22"/>
            <w:szCs w:val="22"/>
            <w:lang w:eastAsia="ru-RU"/>
          </w:rPr>
          <w:tab/>
        </w:r>
        <w:r w:rsidR="00DF4077" w:rsidRPr="00254D3B">
          <w:rPr>
            <w:rStyle w:val="aa"/>
            <w:rFonts w:ascii="Arial" w:hAnsi="Arial" w:cs="Arial"/>
            <w:noProof/>
          </w:rPr>
          <w:t>МЕДИЦИНСКОЕ ОБЕСПЕЧЕНИЕ</w:t>
        </w:r>
        <w:r w:rsidR="00DF4077">
          <w:rPr>
            <w:noProof/>
            <w:webHidden/>
          </w:rPr>
          <w:tab/>
        </w:r>
        <w:r w:rsidR="00DF4077">
          <w:rPr>
            <w:noProof/>
            <w:webHidden/>
          </w:rPr>
          <w:fldChar w:fldCharType="begin"/>
        </w:r>
        <w:r w:rsidR="00DF4077">
          <w:rPr>
            <w:noProof/>
            <w:webHidden/>
          </w:rPr>
          <w:instrText xml:space="preserve"> PAGEREF _Toc77329755 \h </w:instrText>
        </w:r>
        <w:r w:rsidR="00DF4077">
          <w:rPr>
            <w:noProof/>
            <w:webHidden/>
          </w:rPr>
        </w:r>
        <w:r w:rsidR="00DF4077">
          <w:rPr>
            <w:noProof/>
            <w:webHidden/>
          </w:rPr>
          <w:fldChar w:fldCharType="separate"/>
        </w:r>
        <w:r w:rsidR="00DF4077">
          <w:rPr>
            <w:noProof/>
            <w:webHidden/>
          </w:rPr>
          <w:t>8</w:t>
        </w:r>
        <w:r w:rsidR="00DF4077">
          <w:rPr>
            <w:noProof/>
            <w:webHidden/>
          </w:rPr>
          <w:fldChar w:fldCharType="end"/>
        </w:r>
      </w:hyperlink>
    </w:p>
    <w:p w14:paraId="25BAAB77" w14:textId="4CE45D9C"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56" w:history="1">
        <w:r w:rsidR="00DF4077" w:rsidRPr="00254D3B">
          <w:rPr>
            <w:rStyle w:val="aa"/>
            <w:rFonts w:cs="Arial"/>
            <w:noProof/>
          </w:rPr>
          <w:t>3.1.1.</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МЕДИЦИНСКОЕ ОСВИДЕТЕЛЬСТВОВАНИЕ КАНДИТАТОВ В ВОДИТЕЛИ</w:t>
        </w:r>
        <w:r w:rsidR="00DF4077">
          <w:rPr>
            <w:noProof/>
            <w:webHidden/>
          </w:rPr>
          <w:tab/>
        </w:r>
        <w:r w:rsidR="00DF4077">
          <w:rPr>
            <w:noProof/>
            <w:webHidden/>
          </w:rPr>
          <w:fldChar w:fldCharType="begin"/>
        </w:r>
        <w:r w:rsidR="00DF4077">
          <w:rPr>
            <w:noProof/>
            <w:webHidden/>
          </w:rPr>
          <w:instrText xml:space="preserve"> PAGEREF _Toc77329756 \h </w:instrText>
        </w:r>
        <w:r w:rsidR="00DF4077">
          <w:rPr>
            <w:noProof/>
            <w:webHidden/>
          </w:rPr>
        </w:r>
        <w:r w:rsidR="00DF4077">
          <w:rPr>
            <w:noProof/>
            <w:webHidden/>
          </w:rPr>
          <w:fldChar w:fldCharType="separate"/>
        </w:r>
        <w:r w:rsidR="00DF4077">
          <w:rPr>
            <w:noProof/>
            <w:webHidden/>
          </w:rPr>
          <w:t>8</w:t>
        </w:r>
        <w:r w:rsidR="00DF4077">
          <w:rPr>
            <w:noProof/>
            <w:webHidden/>
          </w:rPr>
          <w:fldChar w:fldCharType="end"/>
        </w:r>
      </w:hyperlink>
    </w:p>
    <w:p w14:paraId="0550A9A9" w14:textId="0541749F"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57" w:history="1">
        <w:r w:rsidR="00DF4077" w:rsidRPr="00254D3B">
          <w:rPr>
            <w:rStyle w:val="aa"/>
            <w:rFonts w:cs="Arial"/>
            <w:noProof/>
          </w:rPr>
          <w:t>3.1.2.</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ПЕРЕОДИЧЕСКОЕ МЕДИЦИНСКОЕ ОСВИДЕТЕЛЬСТВОВАНИЕ ВОДИТЕЛЕЙ</w:t>
        </w:r>
        <w:r w:rsidR="00DF4077">
          <w:rPr>
            <w:noProof/>
            <w:webHidden/>
          </w:rPr>
          <w:tab/>
        </w:r>
        <w:r w:rsidR="00DF4077">
          <w:rPr>
            <w:noProof/>
            <w:webHidden/>
          </w:rPr>
          <w:fldChar w:fldCharType="begin"/>
        </w:r>
        <w:r w:rsidR="00DF4077">
          <w:rPr>
            <w:noProof/>
            <w:webHidden/>
          </w:rPr>
          <w:instrText xml:space="preserve"> PAGEREF _Toc77329757 \h </w:instrText>
        </w:r>
        <w:r w:rsidR="00DF4077">
          <w:rPr>
            <w:noProof/>
            <w:webHidden/>
          </w:rPr>
        </w:r>
        <w:r w:rsidR="00DF4077">
          <w:rPr>
            <w:noProof/>
            <w:webHidden/>
          </w:rPr>
          <w:fldChar w:fldCharType="separate"/>
        </w:r>
        <w:r w:rsidR="00DF4077">
          <w:rPr>
            <w:noProof/>
            <w:webHidden/>
          </w:rPr>
          <w:t>8</w:t>
        </w:r>
        <w:r w:rsidR="00DF4077">
          <w:rPr>
            <w:noProof/>
            <w:webHidden/>
          </w:rPr>
          <w:fldChar w:fldCharType="end"/>
        </w:r>
      </w:hyperlink>
    </w:p>
    <w:p w14:paraId="02895911" w14:textId="6DC48D93"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58" w:history="1">
        <w:r w:rsidR="00DF4077" w:rsidRPr="00254D3B">
          <w:rPr>
            <w:rStyle w:val="aa"/>
            <w:rFonts w:cs="Arial"/>
            <w:noProof/>
          </w:rPr>
          <w:t>3.1.3.</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ПРЕДРЕЙСОВЫЙ МЕДИЦИНСКИЙ ОСМОТР</w:t>
        </w:r>
        <w:r w:rsidR="00DF4077">
          <w:rPr>
            <w:noProof/>
            <w:webHidden/>
          </w:rPr>
          <w:tab/>
        </w:r>
        <w:r w:rsidR="00DF4077">
          <w:rPr>
            <w:noProof/>
            <w:webHidden/>
          </w:rPr>
          <w:fldChar w:fldCharType="begin"/>
        </w:r>
        <w:r w:rsidR="00DF4077">
          <w:rPr>
            <w:noProof/>
            <w:webHidden/>
          </w:rPr>
          <w:instrText xml:space="preserve"> PAGEREF _Toc77329758 \h </w:instrText>
        </w:r>
        <w:r w:rsidR="00DF4077">
          <w:rPr>
            <w:noProof/>
            <w:webHidden/>
          </w:rPr>
        </w:r>
        <w:r w:rsidR="00DF4077">
          <w:rPr>
            <w:noProof/>
            <w:webHidden/>
          </w:rPr>
          <w:fldChar w:fldCharType="separate"/>
        </w:r>
        <w:r w:rsidR="00DF4077">
          <w:rPr>
            <w:noProof/>
            <w:webHidden/>
          </w:rPr>
          <w:t>9</w:t>
        </w:r>
        <w:r w:rsidR="00DF4077">
          <w:rPr>
            <w:noProof/>
            <w:webHidden/>
          </w:rPr>
          <w:fldChar w:fldCharType="end"/>
        </w:r>
      </w:hyperlink>
    </w:p>
    <w:p w14:paraId="6A2A9C24" w14:textId="4617EFDB"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59" w:history="1">
        <w:r w:rsidR="00DF4077" w:rsidRPr="00254D3B">
          <w:rPr>
            <w:rStyle w:val="aa"/>
            <w:rFonts w:cs="Arial"/>
            <w:noProof/>
          </w:rPr>
          <w:t>3.1.4.</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ОБЕСПЕЧЕНИЕ ПЕРВОЙ ПОМОЩИ ПРИ НЕСЧАСТНЫХ СЛУЧАЯХ</w:t>
        </w:r>
        <w:r w:rsidR="00DF4077">
          <w:rPr>
            <w:noProof/>
            <w:webHidden/>
          </w:rPr>
          <w:tab/>
        </w:r>
        <w:r w:rsidR="00DF4077">
          <w:rPr>
            <w:noProof/>
            <w:webHidden/>
          </w:rPr>
          <w:fldChar w:fldCharType="begin"/>
        </w:r>
        <w:r w:rsidR="00DF4077">
          <w:rPr>
            <w:noProof/>
            <w:webHidden/>
          </w:rPr>
          <w:instrText xml:space="preserve"> PAGEREF _Toc77329759 \h </w:instrText>
        </w:r>
        <w:r w:rsidR="00DF4077">
          <w:rPr>
            <w:noProof/>
            <w:webHidden/>
          </w:rPr>
        </w:r>
        <w:r w:rsidR="00DF4077">
          <w:rPr>
            <w:noProof/>
            <w:webHidden/>
          </w:rPr>
          <w:fldChar w:fldCharType="separate"/>
        </w:r>
        <w:r w:rsidR="00DF4077">
          <w:rPr>
            <w:noProof/>
            <w:webHidden/>
          </w:rPr>
          <w:t>10</w:t>
        </w:r>
        <w:r w:rsidR="00DF4077">
          <w:rPr>
            <w:noProof/>
            <w:webHidden/>
          </w:rPr>
          <w:fldChar w:fldCharType="end"/>
        </w:r>
      </w:hyperlink>
    </w:p>
    <w:p w14:paraId="7FB50F68" w14:textId="531B98E8" w:rsidR="00DF4077" w:rsidRDefault="002B494E">
      <w:pPr>
        <w:pStyle w:val="22"/>
        <w:rPr>
          <w:rFonts w:asciiTheme="minorHAnsi" w:eastAsiaTheme="minorEastAsia" w:hAnsiTheme="minorHAnsi" w:cstheme="minorBidi"/>
          <w:b w:val="0"/>
          <w:bCs w:val="0"/>
          <w:noProof/>
          <w:sz w:val="22"/>
          <w:szCs w:val="22"/>
          <w:lang w:eastAsia="ru-RU"/>
        </w:rPr>
      </w:pPr>
      <w:hyperlink w:anchor="_Toc77329760" w:history="1">
        <w:r w:rsidR="00DF4077" w:rsidRPr="00254D3B">
          <w:rPr>
            <w:rStyle w:val="aa"/>
            <w:rFonts w:ascii="Arial" w:hAnsi="Arial" w:cs="Arial"/>
            <w:noProof/>
          </w:rPr>
          <w:t>3.2</w:t>
        </w:r>
        <w:r w:rsidR="00DF4077">
          <w:rPr>
            <w:rFonts w:asciiTheme="minorHAnsi" w:eastAsiaTheme="minorEastAsia" w:hAnsiTheme="minorHAnsi" w:cstheme="minorBidi"/>
            <w:b w:val="0"/>
            <w:bCs w:val="0"/>
            <w:noProof/>
            <w:sz w:val="22"/>
            <w:szCs w:val="22"/>
            <w:lang w:eastAsia="ru-RU"/>
          </w:rPr>
          <w:tab/>
        </w:r>
        <w:r w:rsidR="00DF4077" w:rsidRPr="00254D3B">
          <w:rPr>
            <w:rStyle w:val="aa"/>
            <w:rFonts w:ascii="Arial" w:hAnsi="Arial" w:cs="Arial"/>
            <w:noProof/>
          </w:rPr>
          <w:t>ТРЕБОВАНИЯ К ВОДИТЕЛЯМ ТРАСНПОРТНЫХ СРЕДСТВ</w:t>
        </w:r>
        <w:r w:rsidR="00DF4077">
          <w:rPr>
            <w:noProof/>
            <w:webHidden/>
          </w:rPr>
          <w:tab/>
        </w:r>
        <w:r w:rsidR="00DF4077">
          <w:rPr>
            <w:noProof/>
            <w:webHidden/>
          </w:rPr>
          <w:fldChar w:fldCharType="begin"/>
        </w:r>
        <w:r w:rsidR="00DF4077">
          <w:rPr>
            <w:noProof/>
            <w:webHidden/>
          </w:rPr>
          <w:instrText xml:space="preserve"> PAGEREF _Toc77329760 \h </w:instrText>
        </w:r>
        <w:r w:rsidR="00DF4077">
          <w:rPr>
            <w:noProof/>
            <w:webHidden/>
          </w:rPr>
        </w:r>
        <w:r w:rsidR="00DF4077">
          <w:rPr>
            <w:noProof/>
            <w:webHidden/>
          </w:rPr>
          <w:fldChar w:fldCharType="separate"/>
        </w:r>
        <w:r w:rsidR="00DF4077">
          <w:rPr>
            <w:noProof/>
            <w:webHidden/>
          </w:rPr>
          <w:t>10</w:t>
        </w:r>
        <w:r w:rsidR="00DF4077">
          <w:rPr>
            <w:noProof/>
            <w:webHidden/>
          </w:rPr>
          <w:fldChar w:fldCharType="end"/>
        </w:r>
      </w:hyperlink>
    </w:p>
    <w:p w14:paraId="601D0310" w14:textId="55C38B49"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61" w:history="1">
        <w:r w:rsidR="00DF4077" w:rsidRPr="00254D3B">
          <w:rPr>
            <w:rStyle w:val="aa"/>
            <w:rFonts w:cs="Arial"/>
            <w:noProof/>
          </w:rPr>
          <w:t>3.2.1</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УСЛОВИЯ РАБОТЫ</w:t>
        </w:r>
        <w:r w:rsidR="00DF4077">
          <w:rPr>
            <w:noProof/>
            <w:webHidden/>
          </w:rPr>
          <w:tab/>
        </w:r>
        <w:r w:rsidR="00DF4077">
          <w:rPr>
            <w:noProof/>
            <w:webHidden/>
          </w:rPr>
          <w:fldChar w:fldCharType="begin"/>
        </w:r>
        <w:r w:rsidR="00DF4077">
          <w:rPr>
            <w:noProof/>
            <w:webHidden/>
          </w:rPr>
          <w:instrText xml:space="preserve"> PAGEREF _Toc77329761 \h </w:instrText>
        </w:r>
        <w:r w:rsidR="00DF4077">
          <w:rPr>
            <w:noProof/>
            <w:webHidden/>
          </w:rPr>
        </w:r>
        <w:r w:rsidR="00DF4077">
          <w:rPr>
            <w:noProof/>
            <w:webHidden/>
          </w:rPr>
          <w:fldChar w:fldCharType="separate"/>
        </w:r>
        <w:r w:rsidR="00DF4077">
          <w:rPr>
            <w:noProof/>
            <w:webHidden/>
          </w:rPr>
          <w:t>10</w:t>
        </w:r>
        <w:r w:rsidR="00DF4077">
          <w:rPr>
            <w:noProof/>
            <w:webHidden/>
          </w:rPr>
          <w:fldChar w:fldCharType="end"/>
        </w:r>
      </w:hyperlink>
    </w:p>
    <w:p w14:paraId="540B676F" w14:textId="5A7722DC"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62" w:history="1">
        <w:r w:rsidR="00DF4077" w:rsidRPr="00254D3B">
          <w:rPr>
            <w:rStyle w:val="aa"/>
            <w:rFonts w:cs="Arial"/>
            <w:noProof/>
          </w:rPr>
          <w:t>3.2.2</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ИСПЫТАНИЕ ВОДИТЕЛЕЙ</w:t>
        </w:r>
        <w:r w:rsidR="00DF4077">
          <w:rPr>
            <w:noProof/>
            <w:webHidden/>
          </w:rPr>
          <w:tab/>
        </w:r>
        <w:r w:rsidR="00DF4077">
          <w:rPr>
            <w:noProof/>
            <w:webHidden/>
          </w:rPr>
          <w:fldChar w:fldCharType="begin"/>
        </w:r>
        <w:r w:rsidR="00DF4077">
          <w:rPr>
            <w:noProof/>
            <w:webHidden/>
          </w:rPr>
          <w:instrText xml:space="preserve"> PAGEREF _Toc77329762 \h </w:instrText>
        </w:r>
        <w:r w:rsidR="00DF4077">
          <w:rPr>
            <w:noProof/>
            <w:webHidden/>
          </w:rPr>
        </w:r>
        <w:r w:rsidR="00DF4077">
          <w:rPr>
            <w:noProof/>
            <w:webHidden/>
          </w:rPr>
          <w:fldChar w:fldCharType="separate"/>
        </w:r>
        <w:r w:rsidR="00DF4077">
          <w:rPr>
            <w:noProof/>
            <w:webHidden/>
          </w:rPr>
          <w:t>11</w:t>
        </w:r>
        <w:r w:rsidR="00DF4077">
          <w:rPr>
            <w:noProof/>
            <w:webHidden/>
          </w:rPr>
          <w:fldChar w:fldCharType="end"/>
        </w:r>
      </w:hyperlink>
    </w:p>
    <w:p w14:paraId="548BF95F" w14:textId="1C8CA7EA"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63" w:history="1">
        <w:r w:rsidR="00DF4077" w:rsidRPr="00254D3B">
          <w:rPr>
            <w:rStyle w:val="aa"/>
            <w:rFonts w:cs="Arial"/>
            <w:noProof/>
          </w:rPr>
          <w:t>3.2.3</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ПОВЫШЕНИЕ КВАЛИФИКАЦИИ ВОДИТЕЛЕЙ</w:t>
        </w:r>
        <w:r w:rsidR="00DF4077">
          <w:rPr>
            <w:noProof/>
            <w:webHidden/>
          </w:rPr>
          <w:tab/>
        </w:r>
        <w:r w:rsidR="00DF4077">
          <w:rPr>
            <w:noProof/>
            <w:webHidden/>
          </w:rPr>
          <w:fldChar w:fldCharType="begin"/>
        </w:r>
        <w:r w:rsidR="00DF4077">
          <w:rPr>
            <w:noProof/>
            <w:webHidden/>
          </w:rPr>
          <w:instrText xml:space="preserve"> PAGEREF _Toc77329763 \h </w:instrText>
        </w:r>
        <w:r w:rsidR="00DF4077">
          <w:rPr>
            <w:noProof/>
            <w:webHidden/>
          </w:rPr>
        </w:r>
        <w:r w:rsidR="00DF4077">
          <w:rPr>
            <w:noProof/>
            <w:webHidden/>
          </w:rPr>
          <w:fldChar w:fldCharType="separate"/>
        </w:r>
        <w:r w:rsidR="00DF4077">
          <w:rPr>
            <w:noProof/>
            <w:webHidden/>
          </w:rPr>
          <w:t>11</w:t>
        </w:r>
        <w:r w:rsidR="00DF4077">
          <w:rPr>
            <w:noProof/>
            <w:webHidden/>
          </w:rPr>
          <w:fldChar w:fldCharType="end"/>
        </w:r>
      </w:hyperlink>
    </w:p>
    <w:p w14:paraId="18EA8882" w14:textId="5532CDFB"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64" w:history="1">
        <w:r w:rsidR="00DF4077" w:rsidRPr="00254D3B">
          <w:rPr>
            <w:rStyle w:val="aa"/>
            <w:rFonts w:cs="Arial"/>
            <w:noProof/>
          </w:rPr>
          <w:t>3.2.4</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РАБОТА ВОДИТЕЛЯ НА ЛИНИИ</w:t>
        </w:r>
        <w:r w:rsidR="00DF4077">
          <w:rPr>
            <w:noProof/>
            <w:webHidden/>
          </w:rPr>
          <w:tab/>
        </w:r>
        <w:r w:rsidR="00DF4077">
          <w:rPr>
            <w:noProof/>
            <w:webHidden/>
          </w:rPr>
          <w:fldChar w:fldCharType="begin"/>
        </w:r>
        <w:r w:rsidR="00DF4077">
          <w:rPr>
            <w:noProof/>
            <w:webHidden/>
          </w:rPr>
          <w:instrText xml:space="preserve"> PAGEREF _Toc77329764 \h </w:instrText>
        </w:r>
        <w:r w:rsidR="00DF4077">
          <w:rPr>
            <w:noProof/>
            <w:webHidden/>
          </w:rPr>
        </w:r>
        <w:r w:rsidR="00DF4077">
          <w:rPr>
            <w:noProof/>
            <w:webHidden/>
          </w:rPr>
          <w:fldChar w:fldCharType="separate"/>
        </w:r>
        <w:r w:rsidR="00DF4077">
          <w:rPr>
            <w:noProof/>
            <w:webHidden/>
          </w:rPr>
          <w:t>11</w:t>
        </w:r>
        <w:r w:rsidR="00DF4077">
          <w:rPr>
            <w:noProof/>
            <w:webHidden/>
          </w:rPr>
          <w:fldChar w:fldCharType="end"/>
        </w:r>
      </w:hyperlink>
    </w:p>
    <w:p w14:paraId="78839247" w14:textId="2E545D53"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65" w:history="1">
        <w:r w:rsidR="00DF4077" w:rsidRPr="00254D3B">
          <w:rPr>
            <w:rStyle w:val="aa"/>
            <w:rFonts w:cs="Arial"/>
            <w:noProof/>
          </w:rPr>
          <w:t>3.2.5</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РЕЖИМ РАБОЧЕГО ВРЕМЕНИ И ВРЕМЕНИ ОТДЫХА ВОДИТЕЛЯ</w:t>
        </w:r>
        <w:r w:rsidR="00DF4077">
          <w:rPr>
            <w:noProof/>
            <w:webHidden/>
          </w:rPr>
          <w:tab/>
        </w:r>
        <w:r w:rsidR="00DF4077">
          <w:rPr>
            <w:noProof/>
            <w:webHidden/>
          </w:rPr>
          <w:fldChar w:fldCharType="begin"/>
        </w:r>
        <w:r w:rsidR="00DF4077">
          <w:rPr>
            <w:noProof/>
            <w:webHidden/>
          </w:rPr>
          <w:instrText xml:space="preserve"> PAGEREF _Toc77329765 \h </w:instrText>
        </w:r>
        <w:r w:rsidR="00DF4077">
          <w:rPr>
            <w:noProof/>
            <w:webHidden/>
          </w:rPr>
        </w:r>
        <w:r w:rsidR="00DF4077">
          <w:rPr>
            <w:noProof/>
            <w:webHidden/>
          </w:rPr>
          <w:fldChar w:fldCharType="separate"/>
        </w:r>
        <w:r w:rsidR="00DF4077">
          <w:rPr>
            <w:noProof/>
            <w:webHidden/>
          </w:rPr>
          <w:t>12</w:t>
        </w:r>
        <w:r w:rsidR="00DF4077">
          <w:rPr>
            <w:noProof/>
            <w:webHidden/>
          </w:rPr>
          <w:fldChar w:fldCharType="end"/>
        </w:r>
      </w:hyperlink>
    </w:p>
    <w:p w14:paraId="6A8FB0B1" w14:textId="08F86241" w:rsidR="00DF4077" w:rsidRDefault="002B494E">
      <w:pPr>
        <w:pStyle w:val="31"/>
        <w:tabs>
          <w:tab w:val="left" w:pos="1200"/>
          <w:tab w:val="right" w:leader="dot" w:pos="9627"/>
        </w:tabs>
        <w:rPr>
          <w:rFonts w:asciiTheme="minorHAnsi" w:eastAsiaTheme="minorEastAsia" w:hAnsiTheme="minorHAnsi" w:cstheme="minorBidi"/>
          <w:noProof/>
          <w:sz w:val="22"/>
          <w:szCs w:val="22"/>
          <w:lang w:eastAsia="ru-RU"/>
        </w:rPr>
      </w:pPr>
      <w:hyperlink w:anchor="_Toc77329766" w:history="1">
        <w:r w:rsidR="00DF4077" w:rsidRPr="00254D3B">
          <w:rPr>
            <w:rStyle w:val="aa"/>
            <w:rFonts w:cs="Arial"/>
            <w:noProof/>
          </w:rPr>
          <w:t>3.2.5.1</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ОБЩИЕ ПОЛОЖЕНИЯ</w:t>
        </w:r>
        <w:r w:rsidR="00DF4077">
          <w:rPr>
            <w:noProof/>
            <w:webHidden/>
          </w:rPr>
          <w:tab/>
        </w:r>
        <w:r w:rsidR="00DF4077">
          <w:rPr>
            <w:noProof/>
            <w:webHidden/>
          </w:rPr>
          <w:fldChar w:fldCharType="begin"/>
        </w:r>
        <w:r w:rsidR="00DF4077">
          <w:rPr>
            <w:noProof/>
            <w:webHidden/>
          </w:rPr>
          <w:instrText xml:space="preserve"> PAGEREF _Toc77329766 \h </w:instrText>
        </w:r>
        <w:r w:rsidR="00DF4077">
          <w:rPr>
            <w:noProof/>
            <w:webHidden/>
          </w:rPr>
        </w:r>
        <w:r w:rsidR="00DF4077">
          <w:rPr>
            <w:noProof/>
            <w:webHidden/>
          </w:rPr>
          <w:fldChar w:fldCharType="separate"/>
        </w:r>
        <w:r w:rsidR="00DF4077">
          <w:rPr>
            <w:noProof/>
            <w:webHidden/>
          </w:rPr>
          <w:t>12</w:t>
        </w:r>
        <w:r w:rsidR="00DF4077">
          <w:rPr>
            <w:noProof/>
            <w:webHidden/>
          </w:rPr>
          <w:fldChar w:fldCharType="end"/>
        </w:r>
      </w:hyperlink>
    </w:p>
    <w:p w14:paraId="257A5CBB" w14:textId="4CBE3408" w:rsidR="00DF4077" w:rsidRDefault="002B494E">
      <w:pPr>
        <w:pStyle w:val="31"/>
        <w:tabs>
          <w:tab w:val="left" w:pos="1200"/>
          <w:tab w:val="right" w:leader="dot" w:pos="9627"/>
        </w:tabs>
        <w:rPr>
          <w:rFonts w:asciiTheme="minorHAnsi" w:eastAsiaTheme="minorEastAsia" w:hAnsiTheme="minorHAnsi" w:cstheme="minorBidi"/>
          <w:noProof/>
          <w:sz w:val="22"/>
          <w:szCs w:val="22"/>
          <w:lang w:eastAsia="ru-RU"/>
        </w:rPr>
      </w:pPr>
      <w:hyperlink w:anchor="_Toc77329767" w:history="1">
        <w:r w:rsidR="00DF4077" w:rsidRPr="00254D3B">
          <w:rPr>
            <w:rStyle w:val="aa"/>
            <w:rFonts w:cs="Arial"/>
            <w:noProof/>
          </w:rPr>
          <w:t>3.2.5.2</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РАБОЧЕЕ ВРЕМЯ ВОДИТЕЛЯ</w:t>
        </w:r>
        <w:r w:rsidR="00DF4077">
          <w:rPr>
            <w:noProof/>
            <w:webHidden/>
          </w:rPr>
          <w:tab/>
        </w:r>
        <w:r w:rsidR="00DF4077">
          <w:rPr>
            <w:noProof/>
            <w:webHidden/>
          </w:rPr>
          <w:fldChar w:fldCharType="begin"/>
        </w:r>
        <w:r w:rsidR="00DF4077">
          <w:rPr>
            <w:noProof/>
            <w:webHidden/>
          </w:rPr>
          <w:instrText xml:space="preserve"> PAGEREF _Toc77329767 \h </w:instrText>
        </w:r>
        <w:r w:rsidR="00DF4077">
          <w:rPr>
            <w:noProof/>
            <w:webHidden/>
          </w:rPr>
        </w:r>
        <w:r w:rsidR="00DF4077">
          <w:rPr>
            <w:noProof/>
            <w:webHidden/>
          </w:rPr>
          <w:fldChar w:fldCharType="separate"/>
        </w:r>
        <w:r w:rsidR="00DF4077">
          <w:rPr>
            <w:noProof/>
            <w:webHidden/>
          </w:rPr>
          <w:t>12</w:t>
        </w:r>
        <w:r w:rsidR="00DF4077">
          <w:rPr>
            <w:noProof/>
            <w:webHidden/>
          </w:rPr>
          <w:fldChar w:fldCharType="end"/>
        </w:r>
      </w:hyperlink>
    </w:p>
    <w:p w14:paraId="62443105" w14:textId="16E09BFA" w:rsidR="00DF4077" w:rsidRDefault="002B494E">
      <w:pPr>
        <w:pStyle w:val="31"/>
        <w:tabs>
          <w:tab w:val="left" w:pos="1200"/>
          <w:tab w:val="right" w:leader="dot" w:pos="9627"/>
        </w:tabs>
        <w:rPr>
          <w:rFonts w:asciiTheme="minorHAnsi" w:eastAsiaTheme="minorEastAsia" w:hAnsiTheme="minorHAnsi" w:cstheme="minorBidi"/>
          <w:noProof/>
          <w:sz w:val="22"/>
          <w:szCs w:val="22"/>
          <w:lang w:eastAsia="ru-RU"/>
        </w:rPr>
      </w:pPr>
      <w:hyperlink w:anchor="_Toc77329768" w:history="1">
        <w:r w:rsidR="00DF4077" w:rsidRPr="00254D3B">
          <w:rPr>
            <w:rStyle w:val="aa"/>
            <w:rFonts w:cs="Arial"/>
            <w:noProof/>
          </w:rPr>
          <w:t>3.2.5.3</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ПЕРИОДЫ УПРАВЛЕНИЯ ТРАНСПОРТНЫМ СРЕДСТВОМ</w:t>
        </w:r>
        <w:r w:rsidR="00DF4077">
          <w:rPr>
            <w:noProof/>
            <w:webHidden/>
          </w:rPr>
          <w:tab/>
        </w:r>
        <w:r w:rsidR="00DF4077">
          <w:rPr>
            <w:noProof/>
            <w:webHidden/>
          </w:rPr>
          <w:fldChar w:fldCharType="begin"/>
        </w:r>
        <w:r w:rsidR="00DF4077">
          <w:rPr>
            <w:noProof/>
            <w:webHidden/>
          </w:rPr>
          <w:instrText xml:space="preserve"> PAGEREF _Toc77329768 \h </w:instrText>
        </w:r>
        <w:r w:rsidR="00DF4077">
          <w:rPr>
            <w:noProof/>
            <w:webHidden/>
          </w:rPr>
        </w:r>
        <w:r w:rsidR="00DF4077">
          <w:rPr>
            <w:noProof/>
            <w:webHidden/>
          </w:rPr>
          <w:fldChar w:fldCharType="separate"/>
        </w:r>
        <w:r w:rsidR="00DF4077">
          <w:rPr>
            <w:noProof/>
            <w:webHidden/>
          </w:rPr>
          <w:t>14</w:t>
        </w:r>
        <w:r w:rsidR="00DF4077">
          <w:rPr>
            <w:noProof/>
            <w:webHidden/>
          </w:rPr>
          <w:fldChar w:fldCharType="end"/>
        </w:r>
      </w:hyperlink>
    </w:p>
    <w:p w14:paraId="6D198AC5" w14:textId="120353EE" w:rsidR="00DF4077" w:rsidRDefault="002B494E">
      <w:pPr>
        <w:pStyle w:val="31"/>
        <w:tabs>
          <w:tab w:val="left" w:pos="1200"/>
          <w:tab w:val="right" w:leader="dot" w:pos="9627"/>
        </w:tabs>
        <w:rPr>
          <w:rFonts w:asciiTheme="minorHAnsi" w:eastAsiaTheme="minorEastAsia" w:hAnsiTheme="minorHAnsi" w:cstheme="minorBidi"/>
          <w:noProof/>
          <w:sz w:val="22"/>
          <w:szCs w:val="22"/>
          <w:lang w:eastAsia="ru-RU"/>
        </w:rPr>
      </w:pPr>
      <w:hyperlink w:anchor="_Toc77329769" w:history="1">
        <w:r w:rsidR="00DF4077" w:rsidRPr="00254D3B">
          <w:rPr>
            <w:rStyle w:val="aa"/>
            <w:rFonts w:cs="Arial"/>
            <w:noProof/>
          </w:rPr>
          <w:t>3.2.5.4</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ВРЕМЯ ОТДЫХА ВОДИТЕЛЯ</w:t>
        </w:r>
        <w:r w:rsidR="00DF4077">
          <w:rPr>
            <w:noProof/>
            <w:webHidden/>
          </w:rPr>
          <w:tab/>
        </w:r>
        <w:r w:rsidR="00DF4077">
          <w:rPr>
            <w:noProof/>
            <w:webHidden/>
          </w:rPr>
          <w:fldChar w:fldCharType="begin"/>
        </w:r>
        <w:r w:rsidR="00DF4077">
          <w:rPr>
            <w:noProof/>
            <w:webHidden/>
          </w:rPr>
          <w:instrText xml:space="preserve"> PAGEREF _Toc77329769 \h </w:instrText>
        </w:r>
        <w:r w:rsidR="00DF4077">
          <w:rPr>
            <w:noProof/>
            <w:webHidden/>
          </w:rPr>
        </w:r>
        <w:r w:rsidR="00DF4077">
          <w:rPr>
            <w:noProof/>
            <w:webHidden/>
          </w:rPr>
          <w:fldChar w:fldCharType="separate"/>
        </w:r>
        <w:r w:rsidR="00DF4077">
          <w:rPr>
            <w:noProof/>
            <w:webHidden/>
          </w:rPr>
          <w:t>15</w:t>
        </w:r>
        <w:r w:rsidR="00DF4077">
          <w:rPr>
            <w:noProof/>
            <w:webHidden/>
          </w:rPr>
          <w:fldChar w:fldCharType="end"/>
        </w:r>
      </w:hyperlink>
    </w:p>
    <w:p w14:paraId="07ED8E5F" w14:textId="5F034F70" w:rsidR="00DF4077" w:rsidRDefault="002B494E">
      <w:pPr>
        <w:pStyle w:val="11"/>
        <w:rPr>
          <w:rFonts w:asciiTheme="minorHAnsi" w:eastAsiaTheme="minorEastAsia" w:hAnsiTheme="minorHAnsi" w:cstheme="minorBidi"/>
          <w:b w:val="0"/>
          <w:bCs w:val="0"/>
          <w:caps w:val="0"/>
          <w:sz w:val="22"/>
          <w:szCs w:val="22"/>
          <w:lang w:eastAsia="ru-RU"/>
        </w:rPr>
      </w:pPr>
      <w:hyperlink w:anchor="_Toc77329770" w:history="1">
        <w:r w:rsidR="00DF4077" w:rsidRPr="00254D3B">
          <w:rPr>
            <w:rStyle w:val="aa"/>
          </w:rPr>
          <w:t>4</w:t>
        </w:r>
        <w:r w:rsidR="00DF4077">
          <w:rPr>
            <w:rFonts w:asciiTheme="minorHAnsi" w:eastAsiaTheme="minorEastAsia" w:hAnsiTheme="minorHAnsi" w:cstheme="minorBidi"/>
            <w:b w:val="0"/>
            <w:bCs w:val="0"/>
            <w:caps w:val="0"/>
            <w:sz w:val="22"/>
            <w:szCs w:val="22"/>
            <w:lang w:eastAsia="ru-RU"/>
          </w:rPr>
          <w:tab/>
        </w:r>
        <w:r w:rsidR="00DF4077" w:rsidRPr="00254D3B">
          <w:rPr>
            <w:rStyle w:val="aa"/>
          </w:rPr>
          <w:t>ГИДРОМЕТЕОРОЛОГИЧЕСКОЕ ОБЕСПЕЧЕНИЕ</w:t>
        </w:r>
        <w:r w:rsidR="00DF4077">
          <w:rPr>
            <w:webHidden/>
          </w:rPr>
          <w:tab/>
        </w:r>
        <w:r w:rsidR="00DF4077">
          <w:rPr>
            <w:webHidden/>
          </w:rPr>
          <w:fldChar w:fldCharType="begin"/>
        </w:r>
        <w:r w:rsidR="00DF4077">
          <w:rPr>
            <w:webHidden/>
          </w:rPr>
          <w:instrText xml:space="preserve"> PAGEREF _Toc77329770 \h </w:instrText>
        </w:r>
        <w:r w:rsidR="00DF4077">
          <w:rPr>
            <w:webHidden/>
          </w:rPr>
        </w:r>
        <w:r w:rsidR="00DF4077">
          <w:rPr>
            <w:webHidden/>
          </w:rPr>
          <w:fldChar w:fldCharType="separate"/>
        </w:r>
        <w:r w:rsidR="00DF4077">
          <w:rPr>
            <w:webHidden/>
          </w:rPr>
          <w:t>17</w:t>
        </w:r>
        <w:r w:rsidR="00DF4077">
          <w:rPr>
            <w:webHidden/>
          </w:rPr>
          <w:fldChar w:fldCharType="end"/>
        </w:r>
      </w:hyperlink>
    </w:p>
    <w:p w14:paraId="3F7B8E14" w14:textId="5E1FC1E9" w:rsidR="00DF4077" w:rsidRDefault="002B494E">
      <w:pPr>
        <w:pStyle w:val="22"/>
        <w:rPr>
          <w:rFonts w:asciiTheme="minorHAnsi" w:eastAsiaTheme="minorEastAsia" w:hAnsiTheme="minorHAnsi" w:cstheme="minorBidi"/>
          <w:b w:val="0"/>
          <w:bCs w:val="0"/>
          <w:noProof/>
          <w:sz w:val="22"/>
          <w:szCs w:val="22"/>
          <w:lang w:eastAsia="ru-RU"/>
        </w:rPr>
      </w:pPr>
      <w:hyperlink w:anchor="_Toc77329771" w:history="1">
        <w:r w:rsidR="00DF4077" w:rsidRPr="00254D3B">
          <w:rPr>
            <w:rStyle w:val="aa"/>
            <w:rFonts w:ascii="Arial" w:hAnsi="Arial" w:cs="Arial"/>
            <w:caps/>
            <w:noProof/>
            <w:snapToGrid w:val="0"/>
          </w:rPr>
          <w:t>4.1</w:t>
        </w:r>
        <w:r w:rsidR="00DF4077">
          <w:rPr>
            <w:rFonts w:asciiTheme="minorHAnsi" w:eastAsiaTheme="minorEastAsia" w:hAnsiTheme="minorHAnsi" w:cstheme="minorBidi"/>
            <w:b w:val="0"/>
            <w:bCs w:val="0"/>
            <w:noProof/>
            <w:sz w:val="22"/>
            <w:szCs w:val="22"/>
            <w:lang w:eastAsia="ru-RU"/>
          </w:rPr>
          <w:tab/>
        </w:r>
        <w:r w:rsidR="00DF4077" w:rsidRPr="00254D3B">
          <w:rPr>
            <w:rStyle w:val="aa"/>
            <w:rFonts w:ascii="Arial" w:hAnsi="Arial" w:cs="Arial"/>
            <w:noProof/>
          </w:rPr>
          <w:t>ГИДРОМЕТЕОРОЛОГИЧЕСКОЕ ОБЕСПЕЧЕНИЕ БДД</w:t>
        </w:r>
        <w:r w:rsidR="00DF4077">
          <w:rPr>
            <w:noProof/>
            <w:webHidden/>
          </w:rPr>
          <w:tab/>
        </w:r>
        <w:r w:rsidR="00DF4077">
          <w:rPr>
            <w:noProof/>
            <w:webHidden/>
          </w:rPr>
          <w:fldChar w:fldCharType="begin"/>
        </w:r>
        <w:r w:rsidR="00DF4077">
          <w:rPr>
            <w:noProof/>
            <w:webHidden/>
          </w:rPr>
          <w:instrText xml:space="preserve"> PAGEREF _Toc77329771 \h </w:instrText>
        </w:r>
        <w:r w:rsidR="00DF4077">
          <w:rPr>
            <w:noProof/>
            <w:webHidden/>
          </w:rPr>
        </w:r>
        <w:r w:rsidR="00DF4077">
          <w:rPr>
            <w:noProof/>
            <w:webHidden/>
          </w:rPr>
          <w:fldChar w:fldCharType="separate"/>
        </w:r>
        <w:r w:rsidR="00DF4077">
          <w:rPr>
            <w:noProof/>
            <w:webHidden/>
          </w:rPr>
          <w:t>17</w:t>
        </w:r>
        <w:r w:rsidR="00DF4077">
          <w:rPr>
            <w:noProof/>
            <w:webHidden/>
          </w:rPr>
          <w:fldChar w:fldCharType="end"/>
        </w:r>
      </w:hyperlink>
    </w:p>
    <w:p w14:paraId="02067E9E" w14:textId="265BC893"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72" w:history="1">
        <w:r w:rsidR="00DF4077" w:rsidRPr="00254D3B">
          <w:rPr>
            <w:rStyle w:val="aa"/>
            <w:rFonts w:cs="Arial"/>
            <w:noProof/>
          </w:rPr>
          <w:t>4.1.1.</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УСЛОВИЯ БЕЗОПАСНОСТИ</w:t>
        </w:r>
        <w:r w:rsidR="00DF4077">
          <w:rPr>
            <w:noProof/>
            <w:webHidden/>
          </w:rPr>
          <w:tab/>
        </w:r>
        <w:r w:rsidR="00DF4077">
          <w:rPr>
            <w:noProof/>
            <w:webHidden/>
          </w:rPr>
          <w:fldChar w:fldCharType="begin"/>
        </w:r>
        <w:r w:rsidR="00DF4077">
          <w:rPr>
            <w:noProof/>
            <w:webHidden/>
          </w:rPr>
          <w:instrText xml:space="preserve"> PAGEREF _Toc77329772 \h </w:instrText>
        </w:r>
        <w:r w:rsidR="00DF4077">
          <w:rPr>
            <w:noProof/>
            <w:webHidden/>
          </w:rPr>
        </w:r>
        <w:r w:rsidR="00DF4077">
          <w:rPr>
            <w:noProof/>
            <w:webHidden/>
          </w:rPr>
          <w:fldChar w:fldCharType="separate"/>
        </w:r>
        <w:r w:rsidR="00DF4077">
          <w:rPr>
            <w:noProof/>
            <w:webHidden/>
          </w:rPr>
          <w:t>17</w:t>
        </w:r>
        <w:r w:rsidR="00DF4077">
          <w:rPr>
            <w:noProof/>
            <w:webHidden/>
          </w:rPr>
          <w:fldChar w:fldCharType="end"/>
        </w:r>
      </w:hyperlink>
    </w:p>
    <w:p w14:paraId="4E3435B6" w14:textId="54541200"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73" w:history="1">
        <w:r w:rsidR="00DF4077" w:rsidRPr="00254D3B">
          <w:rPr>
            <w:rStyle w:val="aa"/>
            <w:rFonts w:cs="Arial"/>
            <w:noProof/>
          </w:rPr>
          <w:t>4.1.2.</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ДВИЖЕНИЕ НА МАРШРУТЕ</w:t>
        </w:r>
        <w:r w:rsidR="00DF4077">
          <w:rPr>
            <w:noProof/>
            <w:webHidden/>
          </w:rPr>
          <w:tab/>
        </w:r>
        <w:r w:rsidR="00DF4077">
          <w:rPr>
            <w:noProof/>
            <w:webHidden/>
          </w:rPr>
          <w:fldChar w:fldCharType="begin"/>
        </w:r>
        <w:r w:rsidR="00DF4077">
          <w:rPr>
            <w:noProof/>
            <w:webHidden/>
          </w:rPr>
          <w:instrText xml:space="preserve"> PAGEREF _Toc77329773 \h </w:instrText>
        </w:r>
        <w:r w:rsidR="00DF4077">
          <w:rPr>
            <w:noProof/>
            <w:webHidden/>
          </w:rPr>
        </w:r>
        <w:r w:rsidR="00DF4077">
          <w:rPr>
            <w:noProof/>
            <w:webHidden/>
          </w:rPr>
          <w:fldChar w:fldCharType="separate"/>
        </w:r>
        <w:r w:rsidR="00DF4077">
          <w:rPr>
            <w:noProof/>
            <w:webHidden/>
          </w:rPr>
          <w:t>17</w:t>
        </w:r>
        <w:r w:rsidR="00DF4077">
          <w:rPr>
            <w:noProof/>
            <w:webHidden/>
          </w:rPr>
          <w:fldChar w:fldCharType="end"/>
        </w:r>
      </w:hyperlink>
    </w:p>
    <w:p w14:paraId="43FD5771" w14:textId="2C036AE7" w:rsidR="00DF4077" w:rsidRDefault="002B494E">
      <w:pPr>
        <w:pStyle w:val="31"/>
        <w:tabs>
          <w:tab w:val="left" w:pos="1200"/>
          <w:tab w:val="right" w:leader="dot" w:pos="9627"/>
        </w:tabs>
        <w:rPr>
          <w:rFonts w:asciiTheme="minorHAnsi" w:eastAsiaTheme="minorEastAsia" w:hAnsiTheme="minorHAnsi" w:cstheme="minorBidi"/>
          <w:noProof/>
          <w:sz w:val="22"/>
          <w:szCs w:val="22"/>
          <w:lang w:eastAsia="ru-RU"/>
        </w:rPr>
      </w:pPr>
      <w:hyperlink w:anchor="_Toc77329774" w:history="1">
        <w:r w:rsidR="00DF4077" w:rsidRPr="00254D3B">
          <w:rPr>
            <w:rStyle w:val="aa"/>
            <w:rFonts w:cs="Arial"/>
            <w:noProof/>
          </w:rPr>
          <w:t>4.1.2.1</w:t>
        </w:r>
        <w:r w:rsidR="00DF4077">
          <w:rPr>
            <w:rFonts w:asciiTheme="minorHAnsi" w:eastAsiaTheme="minorEastAsia" w:hAnsiTheme="minorHAnsi" w:cstheme="minorBidi"/>
            <w:noProof/>
            <w:sz w:val="22"/>
            <w:szCs w:val="22"/>
            <w:lang w:eastAsia="ru-RU"/>
          </w:rPr>
          <w:tab/>
        </w:r>
        <w:r w:rsidR="00DF4077" w:rsidRPr="00254D3B">
          <w:rPr>
            <w:rStyle w:val="aa"/>
            <w:rFonts w:cs="Arial"/>
            <w:iCs/>
            <w:noProof/>
          </w:rPr>
          <w:t>ПОРЯДОК ПОЛУЧЕНИЯ И ДОВЕДЕНИЯ ДО ВОДИТЕЛЕЙ ГИДРОМЕТЕОРОЛОГИЧЕСКОЙ ИНФОРМАЦИИ</w:t>
        </w:r>
        <w:r w:rsidR="00DF4077">
          <w:rPr>
            <w:noProof/>
            <w:webHidden/>
          </w:rPr>
          <w:tab/>
        </w:r>
        <w:r w:rsidR="00DF4077">
          <w:rPr>
            <w:noProof/>
            <w:webHidden/>
          </w:rPr>
          <w:fldChar w:fldCharType="begin"/>
        </w:r>
        <w:r w:rsidR="00DF4077">
          <w:rPr>
            <w:noProof/>
            <w:webHidden/>
          </w:rPr>
          <w:instrText xml:space="preserve"> PAGEREF _Toc77329774 \h </w:instrText>
        </w:r>
        <w:r w:rsidR="00DF4077">
          <w:rPr>
            <w:noProof/>
            <w:webHidden/>
          </w:rPr>
        </w:r>
        <w:r w:rsidR="00DF4077">
          <w:rPr>
            <w:noProof/>
            <w:webHidden/>
          </w:rPr>
          <w:fldChar w:fldCharType="separate"/>
        </w:r>
        <w:r w:rsidR="00DF4077">
          <w:rPr>
            <w:noProof/>
            <w:webHidden/>
          </w:rPr>
          <w:t>17</w:t>
        </w:r>
        <w:r w:rsidR="00DF4077">
          <w:rPr>
            <w:noProof/>
            <w:webHidden/>
          </w:rPr>
          <w:fldChar w:fldCharType="end"/>
        </w:r>
      </w:hyperlink>
    </w:p>
    <w:p w14:paraId="6910701A" w14:textId="4371530D" w:rsidR="00DF4077" w:rsidRDefault="002B494E">
      <w:pPr>
        <w:pStyle w:val="31"/>
        <w:tabs>
          <w:tab w:val="left" w:pos="1200"/>
          <w:tab w:val="right" w:leader="dot" w:pos="9627"/>
        </w:tabs>
        <w:rPr>
          <w:rFonts w:asciiTheme="minorHAnsi" w:eastAsiaTheme="minorEastAsia" w:hAnsiTheme="minorHAnsi" w:cstheme="minorBidi"/>
          <w:noProof/>
          <w:sz w:val="22"/>
          <w:szCs w:val="22"/>
          <w:lang w:eastAsia="ru-RU"/>
        </w:rPr>
      </w:pPr>
      <w:hyperlink w:anchor="_Toc77329775" w:history="1">
        <w:r w:rsidR="00DF4077" w:rsidRPr="00254D3B">
          <w:rPr>
            <w:rStyle w:val="aa"/>
            <w:rFonts w:cs="Arial"/>
            <w:noProof/>
          </w:rPr>
          <w:t>4.1.2.2</w:t>
        </w:r>
        <w:r w:rsidR="00DF4077">
          <w:rPr>
            <w:rFonts w:asciiTheme="minorHAnsi" w:eastAsiaTheme="minorEastAsia" w:hAnsiTheme="minorHAnsi" w:cstheme="minorBidi"/>
            <w:noProof/>
            <w:sz w:val="22"/>
            <w:szCs w:val="22"/>
            <w:lang w:eastAsia="ru-RU"/>
          </w:rPr>
          <w:tab/>
        </w:r>
        <w:r w:rsidR="00DF4077" w:rsidRPr="00254D3B">
          <w:rPr>
            <w:rStyle w:val="aa"/>
            <w:rFonts w:cs="Arial"/>
            <w:iCs/>
            <w:noProof/>
          </w:rPr>
          <w:t>ДОПОЛНИТЕЛЬНЫЕ МЕРОПРИЯТИЯ ПО ОБЕСПЕЧЕНИЮ БДД В ЗИМНИХ УСЛОВИЯХ</w:t>
        </w:r>
        <w:r w:rsidR="00DF4077">
          <w:rPr>
            <w:noProof/>
            <w:webHidden/>
          </w:rPr>
          <w:tab/>
        </w:r>
        <w:r w:rsidR="00DF4077">
          <w:rPr>
            <w:noProof/>
            <w:webHidden/>
          </w:rPr>
          <w:fldChar w:fldCharType="begin"/>
        </w:r>
        <w:r w:rsidR="00DF4077">
          <w:rPr>
            <w:noProof/>
            <w:webHidden/>
          </w:rPr>
          <w:instrText xml:space="preserve"> PAGEREF _Toc77329775 \h </w:instrText>
        </w:r>
        <w:r w:rsidR="00DF4077">
          <w:rPr>
            <w:noProof/>
            <w:webHidden/>
          </w:rPr>
        </w:r>
        <w:r w:rsidR="00DF4077">
          <w:rPr>
            <w:noProof/>
            <w:webHidden/>
          </w:rPr>
          <w:fldChar w:fldCharType="separate"/>
        </w:r>
        <w:r w:rsidR="00DF4077">
          <w:rPr>
            <w:noProof/>
            <w:webHidden/>
          </w:rPr>
          <w:t>18</w:t>
        </w:r>
        <w:r w:rsidR="00DF4077">
          <w:rPr>
            <w:noProof/>
            <w:webHidden/>
          </w:rPr>
          <w:fldChar w:fldCharType="end"/>
        </w:r>
      </w:hyperlink>
    </w:p>
    <w:p w14:paraId="36A97E6C" w14:textId="03E9E65D" w:rsidR="00DF4077" w:rsidRDefault="002B494E">
      <w:pPr>
        <w:pStyle w:val="11"/>
        <w:rPr>
          <w:rFonts w:asciiTheme="minorHAnsi" w:eastAsiaTheme="minorEastAsia" w:hAnsiTheme="minorHAnsi" w:cstheme="minorBidi"/>
          <w:b w:val="0"/>
          <w:bCs w:val="0"/>
          <w:caps w:val="0"/>
          <w:sz w:val="22"/>
          <w:szCs w:val="22"/>
          <w:lang w:eastAsia="ru-RU"/>
        </w:rPr>
      </w:pPr>
      <w:hyperlink w:anchor="_Toc77329776" w:history="1">
        <w:r w:rsidR="00DF4077" w:rsidRPr="00254D3B">
          <w:rPr>
            <w:rStyle w:val="aa"/>
          </w:rPr>
          <w:t>5</w:t>
        </w:r>
        <w:r w:rsidR="00DF4077">
          <w:rPr>
            <w:rFonts w:asciiTheme="minorHAnsi" w:eastAsiaTheme="minorEastAsia" w:hAnsiTheme="minorHAnsi" w:cstheme="minorBidi"/>
            <w:b w:val="0"/>
            <w:bCs w:val="0"/>
            <w:caps w:val="0"/>
            <w:sz w:val="22"/>
            <w:szCs w:val="22"/>
            <w:lang w:eastAsia="ru-RU"/>
          </w:rPr>
          <w:tab/>
        </w:r>
        <w:r w:rsidR="00DF4077" w:rsidRPr="00254D3B">
          <w:rPr>
            <w:rStyle w:val="aa"/>
          </w:rPr>
          <w:t>ТЕХНИЧЕСКОЕ ОБЕСПЕЧЕНИЕ БЕЗОПАСНОСТИ ДОРОЖНОГО ДВИЖЕНИЯ</w:t>
        </w:r>
        <w:r w:rsidR="00DF4077">
          <w:rPr>
            <w:webHidden/>
          </w:rPr>
          <w:tab/>
        </w:r>
        <w:r w:rsidR="00DF4077">
          <w:rPr>
            <w:webHidden/>
          </w:rPr>
          <w:fldChar w:fldCharType="begin"/>
        </w:r>
        <w:r w:rsidR="00DF4077">
          <w:rPr>
            <w:webHidden/>
          </w:rPr>
          <w:instrText xml:space="preserve"> PAGEREF _Toc77329776 \h </w:instrText>
        </w:r>
        <w:r w:rsidR="00DF4077">
          <w:rPr>
            <w:webHidden/>
          </w:rPr>
        </w:r>
        <w:r w:rsidR="00DF4077">
          <w:rPr>
            <w:webHidden/>
          </w:rPr>
          <w:fldChar w:fldCharType="separate"/>
        </w:r>
        <w:r w:rsidR="00DF4077">
          <w:rPr>
            <w:webHidden/>
          </w:rPr>
          <w:t>20</w:t>
        </w:r>
        <w:r w:rsidR="00DF4077">
          <w:rPr>
            <w:webHidden/>
          </w:rPr>
          <w:fldChar w:fldCharType="end"/>
        </w:r>
      </w:hyperlink>
    </w:p>
    <w:p w14:paraId="1F63BB12" w14:textId="2C08F4CC" w:rsidR="00DF4077" w:rsidRDefault="002B494E">
      <w:pPr>
        <w:pStyle w:val="22"/>
        <w:rPr>
          <w:rFonts w:asciiTheme="minorHAnsi" w:eastAsiaTheme="minorEastAsia" w:hAnsiTheme="minorHAnsi" w:cstheme="minorBidi"/>
          <w:b w:val="0"/>
          <w:bCs w:val="0"/>
          <w:noProof/>
          <w:sz w:val="22"/>
          <w:szCs w:val="22"/>
          <w:lang w:eastAsia="ru-RU"/>
        </w:rPr>
      </w:pPr>
      <w:hyperlink w:anchor="_Toc77329777" w:history="1">
        <w:r w:rsidR="00DF4077" w:rsidRPr="00254D3B">
          <w:rPr>
            <w:rStyle w:val="aa"/>
            <w:rFonts w:ascii="Arial" w:hAnsi="Arial" w:cs="Arial"/>
            <w:caps/>
            <w:noProof/>
            <w:snapToGrid w:val="0"/>
          </w:rPr>
          <w:t>5.1</w:t>
        </w:r>
        <w:r w:rsidR="00DF4077">
          <w:rPr>
            <w:rFonts w:asciiTheme="minorHAnsi" w:eastAsiaTheme="minorEastAsia" w:hAnsiTheme="minorHAnsi" w:cstheme="minorBidi"/>
            <w:b w:val="0"/>
            <w:bCs w:val="0"/>
            <w:noProof/>
            <w:sz w:val="22"/>
            <w:szCs w:val="22"/>
            <w:lang w:eastAsia="ru-RU"/>
          </w:rPr>
          <w:tab/>
        </w:r>
        <w:r w:rsidR="00DF4077" w:rsidRPr="00254D3B">
          <w:rPr>
            <w:rStyle w:val="aa"/>
            <w:rFonts w:ascii="Arial" w:hAnsi="Arial" w:cs="Arial"/>
            <w:noProof/>
          </w:rPr>
          <w:t>ТЕХНИЧЕСКОЕ СОСТОЯНИЕ И ОБОРУДОВАНИЕ ТС</w:t>
        </w:r>
        <w:r w:rsidR="00DF4077">
          <w:rPr>
            <w:noProof/>
            <w:webHidden/>
          </w:rPr>
          <w:tab/>
        </w:r>
        <w:r w:rsidR="00DF4077">
          <w:rPr>
            <w:noProof/>
            <w:webHidden/>
          </w:rPr>
          <w:fldChar w:fldCharType="begin"/>
        </w:r>
        <w:r w:rsidR="00DF4077">
          <w:rPr>
            <w:noProof/>
            <w:webHidden/>
          </w:rPr>
          <w:instrText xml:space="preserve"> PAGEREF _Toc77329777 \h </w:instrText>
        </w:r>
        <w:r w:rsidR="00DF4077">
          <w:rPr>
            <w:noProof/>
            <w:webHidden/>
          </w:rPr>
        </w:r>
        <w:r w:rsidR="00DF4077">
          <w:rPr>
            <w:noProof/>
            <w:webHidden/>
          </w:rPr>
          <w:fldChar w:fldCharType="separate"/>
        </w:r>
        <w:r w:rsidR="00DF4077">
          <w:rPr>
            <w:noProof/>
            <w:webHidden/>
          </w:rPr>
          <w:t>20</w:t>
        </w:r>
        <w:r w:rsidR="00DF4077">
          <w:rPr>
            <w:noProof/>
            <w:webHidden/>
          </w:rPr>
          <w:fldChar w:fldCharType="end"/>
        </w:r>
      </w:hyperlink>
    </w:p>
    <w:p w14:paraId="500C601B" w14:textId="3AB02110"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78" w:history="1">
        <w:r w:rsidR="00DF4077" w:rsidRPr="00254D3B">
          <w:rPr>
            <w:rStyle w:val="aa"/>
            <w:rFonts w:cs="Arial"/>
            <w:noProof/>
          </w:rPr>
          <w:t>5.1.1</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ТРЕБОВАНИЯ</w:t>
        </w:r>
        <w:r w:rsidR="00DF4077">
          <w:rPr>
            <w:noProof/>
            <w:webHidden/>
          </w:rPr>
          <w:tab/>
        </w:r>
        <w:r w:rsidR="00DF4077">
          <w:rPr>
            <w:noProof/>
            <w:webHidden/>
          </w:rPr>
          <w:fldChar w:fldCharType="begin"/>
        </w:r>
        <w:r w:rsidR="00DF4077">
          <w:rPr>
            <w:noProof/>
            <w:webHidden/>
          </w:rPr>
          <w:instrText xml:space="preserve"> PAGEREF _Toc77329778 \h </w:instrText>
        </w:r>
        <w:r w:rsidR="00DF4077">
          <w:rPr>
            <w:noProof/>
            <w:webHidden/>
          </w:rPr>
        </w:r>
        <w:r w:rsidR="00DF4077">
          <w:rPr>
            <w:noProof/>
            <w:webHidden/>
          </w:rPr>
          <w:fldChar w:fldCharType="separate"/>
        </w:r>
        <w:r w:rsidR="00DF4077">
          <w:rPr>
            <w:noProof/>
            <w:webHidden/>
          </w:rPr>
          <w:t>20</w:t>
        </w:r>
        <w:r w:rsidR="00DF4077">
          <w:rPr>
            <w:noProof/>
            <w:webHidden/>
          </w:rPr>
          <w:fldChar w:fldCharType="end"/>
        </w:r>
      </w:hyperlink>
    </w:p>
    <w:p w14:paraId="05CFB8FD" w14:textId="0BC8CC02"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79" w:history="1">
        <w:r w:rsidR="00DF4077" w:rsidRPr="00254D3B">
          <w:rPr>
            <w:rStyle w:val="aa"/>
            <w:rFonts w:cs="Arial"/>
            <w:noProof/>
          </w:rPr>
          <w:t>5.1.2</w:t>
        </w:r>
        <w:r w:rsidR="00DF4077">
          <w:rPr>
            <w:rFonts w:asciiTheme="minorHAnsi" w:eastAsiaTheme="minorEastAsia" w:hAnsiTheme="minorHAnsi" w:cstheme="minorBidi"/>
            <w:noProof/>
            <w:sz w:val="22"/>
            <w:szCs w:val="22"/>
            <w:lang w:eastAsia="ru-RU"/>
          </w:rPr>
          <w:tab/>
        </w:r>
        <w:r w:rsidR="00DF4077" w:rsidRPr="00254D3B">
          <w:rPr>
            <w:rStyle w:val="aa"/>
            <w:rFonts w:cs="Arial"/>
            <w:iCs/>
            <w:noProof/>
          </w:rPr>
          <w:t>ДИАГНОСТИКА И ТЕХНИЧЕСКОЕ ОБСЛУЖИВАНИЕ ТС</w:t>
        </w:r>
        <w:r w:rsidR="00DF4077">
          <w:rPr>
            <w:noProof/>
            <w:webHidden/>
          </w:rPr>
          <w:tab/>
        </w:r>
        <w:r w:rsidR="00DF4077">
          <w:rPr>
            <w:noProof/>
            <w:webHidden/>
          </w:rPr>
          <w:fldChar w:fldCharType="begin"/>
        </w:r>
        <w:r w:rsidR="00DF4077">
          <w:rPr>
            <w:noProof/>
            <w:webHidden/>
          </w:rPr>
          <w:instrText xml:space="preserve"> PAGEREF _Toc77329779 \h </w:instrText>
        </w:r>
        <w:r w:rsidR="00DF4077">
          <w:rPr>
            <w:noProof/>
            <w:webHidden/>
          </w:rPr>
        </w:r>
        <w:r w:rsidR="00DF4077">
          <w:rPr>
            <w:noProof/>
            <w:webHidden/>
          </w:rPr>
          <w:fldChar w:fldCharType="separate"/>
        </w:r>
        <w:r w:rsidR="00DF4077">
          <w:rPr>
            <w:noProof/>
            <w:webHidden/>
          </w:rPr>
          <w:t>20</w:t>
        </w:r>
        <w:r w:rsidR="00DF4077">
          <w:rPr>
            <w:noProof/>
            <w:webHidden/>
          </w:rPr>
          <w:fldChar w:fldCharType="end"/>
        </w:r>
      </w:hyperlink>
    </w:p>
    <w:p w14:paraId="0CF878D6" w14:textId="6AF99269"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80" w:history="1">
        <w:r w:rsidR="00DF4077" w:rsidRPr="00254D3B">
          <w:rPr>
            <w:rStyle w:val="aa"/>
            <w:rFonts w:cs="Arial"/>
            <w:noProof/>
          </w:rPr>
          <w:t>5.1.3</w:t>
        </w:r>
        <w:r w:rsidR="00DF4077">
          <w:rPr>
            <w:rFonts w:asciiTheme="minorHAnsi" w:eastAsiaTheme="minorEastAsia" w:hAnsiTheme="minorHAnsi" w:cstheme="minorBidi"/>
            <w:noProof/>
            <w:sz w:val="22"/>
            <w:szCs w:val="22"/>
            <w:lang w:eastAsia="ru-RU"/>
          </w:rPr>
          <w:tab/>
        </w:r>
        <w:r w:rsidR="00DF4077" w:rsidRPr="00254D3B">
          <w:rPr>
            <w:rStyle w:val="aa"/>
            <w:rFonts w:cs="Arial"/>
            <w:iCs/>
            <w:noProof/>
          </w:rPr>
          <w:t>ПРОВЕРКА ТЕХНИЧЕСКОГО СОСТОЯНИЯ ТРАНСПОРТНЫХ СРЕДСТВ НА КОНТРОЛЬНО-ТЕХНИЧЕСКИХ ПУНКТАХ</w:t>
        </w:r>
        <w:r w:rsidR="00DF4077">
          <w:rPr>
            <w:noProof/>
            <w:webHidden/>
          </w:rPr>
          <w:tab/>
        </w:r>
        <w:r w:rsidR="00DF4077">
          <w:rPr>
            <w:noProof/>
            <w:webHidden/>
          </w:rPr>
          <w:fldChar w:fldCharType="begin"/>
        </w:r>
        <w:r w:rsidR="00DF4077">
          <w:rPr>
            <w:noProof/>
            <w:webHidden/>
          </w:rPr>
          <w:instrText xml:space="preserve"> PAGEREF _Toc77329780 \h </w:instrText>
        </w:r>
        <w:r w:rsidR="00DF4077">
          <w:rPr>
            <w:noProof/>
            <w:webHidden/>
          </w:rPr>
        </w:r>
        <w:r w:rsidR="00DF4077">
          <w:rPr>
            <w:noProof/>
            <w:webHidden/>
          </w:rPr>
          <w:fldChar w:fldCharType="separate"/>
        </w:r>
        <w:r w:rsidR="00DF4077">
          <w:rPr>
            <w:noProof/>
            <w:webHidden/>
          </w:rPr>
          <w:t>21</w:t>
        </w:r>
        <w:r w:rsidR="00DF4077">
          <w:rPr>
            <w:noProof/>
            <w:webHidden/>
          </w:rPr>
          <w:fldChar w:fldCharType="end"/>
        </w:r>
      </w:hyperlink>
    </w:p>
    <w:p w14:paraId="334062B0" w14:textId="17EADF92" w:rsidR="00DF4077" w:rsidRDefault="002B494E">
      <w:pPr>
        <w:pStyle w:val="22"/>
        <w:rPr>
          <w:rFonts w:asciiTheme="minorHAnsi" w:eastAsiaTheme="minorEastAsia" w:hAnsiTheme="minorHAnsi" w:cstheme="minorBidi"/>
          <w:b w:val="0"/>
          <w:bCs w:val="0"/>
          <w:noProof/>
          <w:sz w:val="22"/>
          <w:szCs w:val="22"/>
          <w:lang w:eastAsia="ru-RU"/>
        </w:rPr>
      </w:pPr>
      <w:hyperlink w:anchor="_Toc77329781" w:history="1">
        <w:r w:rsidR="00DF4077" w:rsidRPr="00254D3B">
          <w:rPr>
            <w:rStyle w:val="aa"/>
            <w:rFonts w:ascii="Arial" w:hAnsi="Arial" w:cs="Arial"/>
            <w:caps/>
            <w:noProof/>
            <w:snapToGrid w:val="0"/>
          </w:rPr>
          <w:t>5.2</w:t>
        </w:r>
        <w:r w:rsidR="00DF4077">
          <w:rPr>
            <w:rFonts w:asciiTheme="minorHAnsi" w:eastAsiaTheme="minorEastAsia" w:hAnsiTheme="minorHAnsi" w:cstheme="minorBidi"/>
            <w:b w:val="0"/>
            <w:bCs w:val="0"/>
            <w:noProof/>
            <w:sz w:val="22"/>
            <w:szCs w:val="22"/>
            <w:lang w:eastAsia="ru-RU"/>
          </w:rPr>
          <w:tab/>
        </w:r>
        <w:r w:rsidR="00DF4077" w:rsidRPr="00254D3B">
          <w:rPr>
            <w:rStyle w:val="aa"/>
            <w:rFonts w:ascii="Arial" w:hAnsi="Arial" w:cs="Arial"/>
            <w:noProof/>
          </w:rPr>
          <w:t xml:space="preserve">СИСТЕМА </w:t>
        </w:r>
        <w:r w:rsidR="00DF4077" w:rsidRPr="00254D3B">
          <w:rPr>
            <w:rStyle w:val="aa"/>
            <w:rFonts w:ascii="Arial" w:hAnsi="Arial" w:cs="Arial"/>
            <w:noProof/>
            <w:lang w:val="en-US"/>
          </w:rPr>
          <w:t>GPS</w:t>
        </w:r>
        <w:r w:rsidR="00DF4077" w:rsidRPr="00254D3B">
          <w:rPr>
            <w:rStyle w:val="aa"/>
            <w:rFonts w:ascii="Arial" w:hAnsi="Arial" w:cs="Arial"/>
            <w:noProof/>
          </w:rPr>
          <w:t>/ ГЛОНАСС МОНИТОРИНГА</w:t>
        </w:r>
        <w:r w:rsidR="00DF4077">
          <w:rPr>
            <w:noProof/>
            <w:webHidden/>
          </w:rPr>
          <w:tab/>
        </w:r>
        <w:r w:rsidR="00DF4077">
          <w:rPr>
            <w:noProof/>
            <w:webHidden/>
          </w:rPr>
          <w:fldChar w:fldCharType="begin"/>
        </w:r>
        <w:r w:rsidR="00DF4077">
          <w:rPr>
            <w:noProof/>
            <w:webHidden/>
          </w:rPr>
          <w:instrText xml:space="preserve"> PAGEREF _Toc77329781 \h </w:instrText>
        </w:r>
        <w:r w:rsidR="00DF4077">
          <w:rPr>
            <w:noProof/>
            <w:webHidden/>
          </w:rPr>
        </w:r>
        <w:r w:rsidR="00DF4077">
          <w:rPr>
            <w:noProof/>
            <w:webHidden/>
          </w:rPr>
          <w:fldChar w:fldCharType="separate"/>
        </w:r>
        <w:r w:rsidR="00DF4077">
          <w:rPr>
            <w:noProof/>
            <w:webHidden/>
          </w:rPr>
          <w:t>21</w:t>
        </w:r>
        <w:r w:rsidR="00DF4077">
          <w:rPr>
            <w:noProof/>
            <w:webHidden/>
          </w:rPr>
          <w:fldChar w:fldCharType="end"/>
        </w:r>
      </w:hyperlink>
    </w:p>
    <w:p w14:paraId="4816D593" w14:textId="0F512D25"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82" w:history="1">
        <w:r w:rsidR="00DF4077" w:rsidRPr="00254D3B">
          <w:rPr>
            <w:rStyle w:val="aa"/>
            <w:rFonts w:cs="Arial"/>
            <w:noProof/>
          </w:rPr>
          <w:t>5.2.1</w:t>
        </w:r>
        <w:r w:rsidR="00DF4077">
          <w:rPr>
            <w:rFonts w:asciiTheme="minorHAnsi" w:eastAsiaTheme="minorEastAsia" w:hAnsiTheme="minorHAnsi" w:cstheme="minorBidi"/>
            <w:noProof/>
            <w:sz w:val="22"/>
            <w:szCs w:val="22"/>
            <w:lang w:eastAsia="ru-RU"/>
          </w:rPr>
          <w:tab/>
        </w:r>
        <w:r w:rsidR="00DF4077" w:rsidRPr="00254D3B">
          <w:rPr>
            <w:rStyle w:val="aa"/>
            <w:rFonts w:cs="Arial"/>
            <w:noProof/>
            <w:lang w:val="en-US"/>
          </w:rPr>
          <w:t>GPS</w:t>
        </w:r>
        <w:r w:rsidR="00DF4077" w:rsidRPr="00254D3B">
          <w:rPr>
            <w:rStyle w:val="aa"/>
            <w:rFonts w:cs="Arial"/>
            <w:noProof/>
          </w:rPr>
          <w:t>/ ГЛОНАС</w:t>
        </w:r>
        <w:r w:rsidR="00DF4077">
          <w:rPr>
            <w:noProof/>
            <w:webHidden/>
          </w:rPr>
          <w:tab/>
        </w:r>
        <w:r w:rsidR="00DF4077">
          <w:rPr>
            <w:noProof/>
            <w:webHidden/>
          </w:rPr>
          <w:fldChar w:fldCharType="begin"/>
        </w:r>
        <w:r w:rsidR="00DF4077">
          <w:rPr>
            <w:noProof/>
            <w:webHidden/>
          </w:rPr>
          <w:instrText xml:space="preserve"> PAGEREF _Toc77329782 \h </w:instrText>
        </w:r>
        <w:r w:rsidR="00DF4077">
          <w:rPr>
            <w:noProof/>
            <w:webHidden/>
          </w:rPr>
        </w:r>
        <w:r w:rsidR="00DF4077">
          <w:rPr>
            <w:noProof/>
            <w:webHidden/>
          </w:rPr>
          <w:fldChar w:fldCharType="separate"/>
        </w:r>
        <w:r w:rsidR="00DF4077">
          <w:rPr>
            <w:noProof/>
            <w:webHidden/>
          </w:rPr>
          <w:t>21</w:t>
        </w:r>
        <w:r w:rsidR="00DF4077">
          <w:rPr>
            <w:noProof/>
            <w:webHidden/>
          </w:rPr>
          <w:fldChar w:fldCharType="end"/>
        </w:r>
      </w:hyperlink>
    </w:p>
    <w:p w14:paraId="2F0C47DD" w14:textId="00939985"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83" w:history="1">
        <w:r w:rsidR="00DF4077" w:rsidRPr="00254D3B">
          <w:rPr>
            <w:rStyle w:val="aa"/>
            <w:rFonts w:cs="Arial"/>
            <w:noProof/>
          </w:rPr>
          <w:t>5.2.2</w:t>
        </w:r>
        <w:r w:rsidR="00DF4077">
          <w:rPr>
            <w:rFonts w:asciiTheme="minorHAnsi" w:eastAsiaTheme="minorEastAsia" w:hAnsiTheme="minorHAnsi" w:cstheme="minorBidi"/>
            <w:noProof/>
            <w:sz w:val="22"/>
            <w:szCs w:val="22"/>
            <w:lang w:eastAsia="ru-RU"/>
          </w:rPr>
          <w:tab/>
        </w:r>
        <w:r w:rsidR="00DF4077" w:rsidRPr="00254D3B">
          <w:rPr>
            <w:rStyle w:val="aa"/>
            <w:rFonts w:cs="Arial"/>
            <w:noProof/>
            <w:lang w:val="en-US"/>
          </w:rPr>
          <w:t>ТАХОГРАФ</w:t>
        </w:r>
        <w:r w:rsidR="00DF4077">
          <w:rPr>
            <w:noProof/>
            <w:webHidden/>
          </w:rPr>
          <w:tab/>
        </w:r>
        <w:r w:rsidR="00DF4077">
          <w:rPr>
            <w:noProof/>
            <w:webHidden/>
          </w:rPr>
          <w:fldChar w:fldCharType="begin"/>
        </w:r>
        <w:r w:rsidR="00DF4077">
          <w:rPr>
            <w:noProof/>
            <w:webHidden/>
          </w:rPr>
          <w:instrText xml:space="preserve"> PAGEREF _Toc77329783 \h </w:instrText>
        </w:r>
        <w:r w:rsidR="00DF4077">
          <w:rPr>
            <w:noProof/>
            <w:webHidden/>
          </w:rPr>
        </w:r>
        <w:r w:rsidR="00DF4077">
          <w:rPr>
            <w:noProof/>
            <w:webHidden/>
          </w:rPr>
          <w:fldChar w:fldCharType="separate"/>
        </w:r>
        <w:r w:rsidR="00DF4077">
          <w:rPr>
            <w:noProof/>
            <w:webHidden/>
          </w:rPr>
          <w:t>22</w:t>
        </w:r>
        <w:r w:rsidR="00DF4077">
          <w:rPr>
            <w:noProof/>
            <w:webHidden/>
          </w:rPr>
          <w:fldChar w:fldCharType="end"/>
        </w:r>
      </w:hyperlink>
    </w:p>
    <w:p w14:paraId="052DAC80" w14:textId="3101E49B"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84" w:history="1">
        <w:r w:rsidR="00DF4077" w:rsidRPr="00254D3B">
          <w:rPr>
            <w:rStyle w:val="aa"/>
            <w:rFonts w:cs="Arial"/>
            <w:noProof/>
          </w:rPr>
          <w:t>5.2.3</w:t>
        </w:r>
        <w:r w:rsidR="00DF4077">
          <w:rPr>
            <w:rFonts w:asciiTheme="minorHAnsi" w:eastAsiaTheme="minorEastAsia" w:hAnsiTheme="minorHAnsi" w:cstheme="minorBidi"/>
            <w:noProof/>
            <w:sz w:val="22"/>
            <w:szCs w:val="22"/>
            <w:lang w:eastAsia="ru-RU"/>
          </w:rPr>
          <w:tab/>
        </w:r>
        <w:r w:rsidR="00DF4077" w:rsidRPr="00254D3B">
          <w:rPr>
            <w:rStyle w:val="aa"/>
            <w:rFonts w:cs="Arial"/>
            <w:noProof/>
            <w:lang w:val="en-US"/>
          </w:rPr>
          <w:t>БЛОК СКЗИ</w:t>
        </w:r>
        <w:r w:rsidR="00DF4077">
          <w:rPr>
            <w:noProof/>
            <w:webHidden/>
          </w:rPr>
          <w:tab/>
        </w:r>
        <w:r w:rsidR="00DF4077">
          <w:rPr>
            <w:noProof/>
            <w:webHidden/>
          </w:rPr>
          <w:fldChar w:fldCharType="begin"/>
        </w:r>
        <w:r w:rsidR="00DF4077">
          <w:rPr>
            <w:noProof/>
            <w:webHidden/>
          </w:rPr>
          <w:instrText xml:space="preserve"> PAGEREF _Toc77329784 \h </w:instrText>
        </w:r>
        <w:r w:rsidR="00DF4077">
          <w:rPr>
            <w:noProof/>
            <w:webHidden/>
          </w:rPr>
        </w:r>
        <w:r w:rsidR="00DF4077">
          <w:rPr>
            <w:noProof/>
            <w:webHidden/>
          </w:rPr>
          <w:fldChar w:fldCharType="separate"/>
        </w:r>
        <w:r w:rsidR="00DF4077">
          <w:rPr>
            <w:noProof/>
            <w:webHidden/>
          </w:rPr>
          <w:t>22</w:t>
        </w:r>
        <w:r w:rsidR="00DF4077">
          <w:rPr>
            <w:noProof/>
            <w:webHidden/>
          </w:rPr>
          <w:fldChar w:fldCharType="end"/>
        </w:r>
      </w:hyperlink>
    </w:p>
    <w:p w14:paraId="443F5B5A" w14:textId="6DBA234A" w:rsidR="00DF4077" w:rsidRDefault="002B494E">
      <w:pPr>
        <w:pStyle w:val="11"/>
        <w:rPr>
          <w:rFonts w:asciiTheme="minorHAnsi" w:eastAsiaTheme="minorEastAsia" w:hAnsiTheme="minorHAnsi" w:cstheme="minorBidi"/>
          <w:b w:val="0"/>
          <w:bCs w:val="0"/>
          <w:caps w:val="0"/>
          <w:sz w:val="22"/>
          <w:szCs w:val="22"/>
          <w:lang w:eastAsia="ru-RU"/>
        </w:rPr>
      </w:pPr>
      <w:hyperlink w:anchor="_Toc77329785" w:history="1">
        <w:r w:rsidR="00DF4077" w:rsidRPr="00254D3B">
          <w:rPr>
            <w:rStyle w:val="aa"/>
          </w:rPr>
          <w:t>6</w:t>
        </w:r>
        <w:r w:rsidR="00DF4077">
          <w:rPr>
            <w:rFonts w:asciiTheme="minorHAnsi" w:eastAsiaTheme="minorEastAsia" w:hAnsiTheme="minorHAnsi" w:cstheme="minorBidi"/>
            <w:b w:val="0"/>
            <w:bCs w:val="0"/>
            <w:caps w:val="0"/>
            <w:sz w:val="22"/>
            <w:szCs w:val="22"/>
            <w:lang w:eastAsia="ru-RU"/>
          </w:rPr>
          <w:tab/>
        </w:r>
        <w:r w:rsidR="00DF4077" w:rsidRPr="00254D3B">
          <w:rPr>
            <w:rStyle w:val="aa"/>
          </w:rPr>
          <w:t>ОРГАНИЗАЦИЯ ПЕРЕВОЗКИ ЛЮДЕЙ И ГРУЗОВ</w:t>
        </w:r>
        <w:r w:rsidR="00DF4077">
          <w:rPr>
            <w:webHidden/>
          </w:rPr>
          <w:tab/>
        </w:r>
        <w:r w:rsidR="00DF4077">
          <w:rPr>
            <w:webHidden/>
          </w:rPr>
          <w:fldChar w:fldCharType="begin"/>
        </w:r>
        <w:r w:rsidR="00DF4077">
          <w:rPr>
            <w:webHidden/>
          </w:rPr>
          <w:instrText xml:space="preserve"> PAGEREF _Toc77329785 \h </w:instrText>
        </w:r>
        <w:r w:rsidR="00DF4077">
          <w:rPr>
            <w:webHidden/>
          </w:rPr>
        </w:r>
        <w:r w:rsidR="00DF4077">
          <w:rPr>
            <w:webHidden/>
          </w:rPr>
          <w:fldChar w:fldCharType="separate"/>
        </w:r>
        <w:r w:rsidR="00DF4077">
          <w:rPr>
            <w:webHidden/>
          </w:rPr>
          <w:t>24</w:t>
        </w:r>
        <w:r w:rsidR="00DF4077">
          <w:rPr>
            <w:webHidden/>
          </w:rPr>
          <w:fldChar w:fldCharType="end"/>
        </w:r>
      </w:hyperlink>
    </w:p>
    <w:p w14:paraId="4DA07605" w14:textId="0F87519C" w:rsidR="00DF4077" w:rsidRDefault="002B494E">
      <w:pPr>
        <w:pStyle w:val="22"/>
        <w:rPr>
          <w:rFonts w:asciiTheme="minorHAnsi" w:eastAsiaTheme="minorEastAsia" w:hAnsiTheme="minorHAnsi" w:cstheme="minorBidi"/>
          <w:b w:val="0"/>
          <w:bCs w:val="0"/>
          <w:noProof/>
          <w:sz w:val="22"/>
          <w:szCs w:val="22"/>
          <w:lang w:eastAsia="ru-RU"/>
        </w:rPr>
      </w:pPr>
      <w:hyperlink w:anchor="_Toc77329786" w:history="1">
        <w:r w:rsidR="00DF4077" w:rsidRPr="00254D3B">
          <w:rPr>
            <w:rStyle w:val="aa"/>
            <w:rFonts w:ascii="Arial" w:hAnsi="Arial" w:cs="Arial"/>
            <w:caps/>
            <w:noProof/>
            <w:snapToGrid w:val="0"/>
          </w:rPr>
          <w:t>6.1</w:t>
        </w:r>
        <w:r w:rsidR="00DF4077">
          <w:rPr>
            <w:rFonts w:asciiTheme="minorHAnsi" w:eastAsiaTheme="minorEastAsia" w:hAnsiTheme="minorHAnsi" w:cstheme="minorBidi"/>
            <w:b w:val="0"/>
            <w:bCs w:val="0"/>
            <w:noProof/>
            <w:sz w:val="22"/>
            <w:szCs w:val="22"/>
            <w:lang w:eastAsia="ru-RU"/>
          </w:rPr>
          <w:tab/>
        </w:r>
        <w:r w:rsidR="00DF4077" w:rsidRPr="00254D3B">
          <w:rPr>
            <w:rStyle w:val="aa"/>
            <w:rFonts w:ascii="Arial" w:hAnsi="Arial" w:cs="Arial"/>
            <w:noProof/>
          </w:rPr>
          <w:t>ОСНОВНЫЕ ТРЕБОВАНИЯ ПО ПЕРЕВОЗКЕ ЛЮДЕЙ ТРАНСПОРТНЫМИ СРЕДСТВАМИ</w:t>
        </w:r>
        <w:r w:rsidR="00DF4077">
          <w:rPr>
            <w:noProof/>
            <w:webHidden/>
          </w:rPr>
          <w:tab/>
        </w:r>
        <w:r w:rsidR="00DF4077">
          <w:rPr>
            <w:noProof/>
            <w:webHidden/>
          </w:rPr>
          <w:fldChar w:fldCharType="begin"/>
        </w:r>
        <w:r w:rsidR="00DF4077">
          <w:rPr>
            <w:noProof/>
            <w:webHidden/>
          </w:rPr>
          <w:instrText xml:space="preserve"> PAGEREF _Toc77329786 \h </w:instrText>
        </w:r>
        <w:r w:rsidR="00DF4077">
          <w:rPr>
            <w:noProof/>
            <w:webHidden/>
          </w:rPr>
        </w:r>
        <w:r w:rsidR="00DF4077">
          <w:rPr>
            <w:noProof/>
            <w:webHidden/>
          </w:rPr>
          <w:fldChar w:fldCharType="separate"/>
        </w:r>
        <w:r w:rsidR="00DF4077">
          <w:rPr>
            <w:noProof/>
            <w:webHidden/>
          </w:rPr>
          <w:t>24</w:t>
        </w:r>
        <w:r w:rsidR="00DF4077">
          <w:rPr>
            <w:noProof/>
            <w:webHidden/>
          </w:rPr>
          <w:fldChar w:fldCharType="end"/>
        </w:r>
      </w:hyperlink>
    </w:p>
    <w:p w14:paraId="1FDC6DFE" w14:textId="25F69C47"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87" w:history="1">
        <w:r w:rsidR="00DF4077" w:rsidRPr="00254D3B">
          <w:rPr>
            <w:rStyle w:val="aa"/>
            <w:rFonts w:cs="Arial"/>
            <w:noProof/>
          </w:rPr>
          <w:t>6.1.1</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ПОРЯДОК ОБЕСПЕЧЕНИЯ БЕЗОПАСНОСТИ ПРИ ПЕРЕВОЗКАХ</w:t>
        </w:r>
        <w:r w:rsidR="00DF4077">
          <w:rPr>
            <w:noProof/>
            <w:webHidden/>
          </w:rPr>
          <w:tab/>
        </w:r>
        <w:r w:rsidR="00DF4077">
          <w:rPr>
            <w:noProof/>
            <w:webHidden/>
          </w:rPr>
          <w:fldChar w:fldCharType="begin"/>
        </w:r>
        <w:r w:rsidR="00DF4077">
          <w:rPr>
            <w:noProof/>
            <w:webHidden/>
          </w:rPr>
          <w:instrText xml:space="preserve"> PAGEREF _Toc77329787 \h </w:instrText>
        </w:r>
        <w:r w:rsidR="00DF4077">
          <w:rPr>
            <w:noProof/>
            <w:webHidden/>
          </w:rPr>
        </w:r>
        <w:r w:rsidR="00DF4077">
          <w:rPr>
            <w:noProof/>
            <w:webHidden/>
          </w:rPr>
          <w:fldChar w:fldCharType="separate"/>
        </w:r>
        <w:r w:rsidR="00DF4077">
          <w:rPr>
            <w:noProof/>
            <w:webHidden/>
          </w:rPr>
          <w:t>24</w:t>
        </w:r>
        <w:r w:rsidR="00DF4077">
          <w:rPr>
            <w:noProof/>
            <w:webHidden/>
          </w:rPr>
          <w:fldChar w:fldCharType="end"/>
        </w:r>
      </w:hyperlink>
    </w:p>
    <w:p w14:paraId="66746A62" w14:textId="171FFA87"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88" w:history="1">
        <w:r w:rsidR="00DF4077" w:rsidRPr="00254D3B">
          <w:rPr>
            <w:rStyle w:val="aa"/>
            <w:rFonts w:cs="Arial"/>
            <w:noProof/>
          </w:rPr>
          <w:t>6.1.2</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ТРЕБОВАНИЯ К ТРАСНПОРТНЫМ СРЕДСТВАМ</w:t>
        </w:r>
        <w:r w:rsidR="00DF4077">
          <w:rPr>
            <w:noProof/>
            <w:webHidden/>
          </w:rPr>
          <w:tab/>
        </w:r>
        <w:r w:rsidR="00DF4077">
          <w:rPr>
            <w:noProof/>
            <w:webHidden/>
          </w:rPr>
          <w:fldChar w:fldCharType="begin"/>
        </w:r>
        <w:r w:rsidR="00DF4077">
          <w:rPr>
            <w:noProof/>
            <w:webHidden/>
          </w:rPr>
          <w:instrText xml:space="preserve"> PAGEREF _Toc77329788 \h </w:instrText>
        </w:r>
        <w:r w:rsidR="00DF4077">
          <w:rPr>
            <w:noProof/>
            <w:webHidden/>
          </w:rPr>
        </w:r>
        <w:r w:rsidR="00DF4077">
          <w:rPr>
            <w:noProof/>
            <w:webHidden/>
          </w:rPr>
          <w:fldChar w:fldCharType="separate"/>
        </w:r>
        <w:r w:rsidR="00DF4077">
          <w:rPr>
            <w:noProof/>
            <w:webHidden/>
          </w:rPr>
          <w:t>24</w:t>
        </w:r>
        <w:r w:rsidR="00DF4077">
          <w:rPr>
            <w:noProof/>
            <w:webHidden/>
          </w:rPr>
          <w:fldChar w:fldCharType="end"/>
        </w:r>
      </w:hyperlink>
    </w:p>
    <w:p w14:paraId="1B222BE3" w14:textId="76451B30"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89" w:history="1">
        <w:r w:rsidR="00DF4077" w:rsidRPr="00254D3B">
          <w:rPr>
            <w:rStyle w:val="aa"/>
            <w:rFonts w:cs="Arial"/>
            <w:noProof/>
          </w:rPr>
          <w:t>6.1.3</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ТРЕБОВАНИЯ К ВОДИТЕЛЯМ ПРИ ПЕРЕВОЗКЕ ЛЮДЕЙ И ИХ ОБЯЗАННОСТИ</w:t>
        </w:r>
        <w:r w:rsidR="00DF4077">
          <w:rPr>
            <w:noProof/>
            <w:webHidden/>
          </w:rPr>
          <w:tab/>
        </w:r>
        <w:r w:rsidR="00DF4077">
          <w:rPr>
            <w:noProof/>
            <w:webHidden/>
          </w:rPr>
          <w:fldChar w:fldCharType="begin"/>
        </w:r>
        <w:r w:rsidR="00DF4077">
          <w:rPr>
            <w:noProof/>
            <w:webHidden/>
          </w:rPr>
          <w:instrText xml:space="preserve"> PAGEREF _Toc77329789 \h </w:instrText>
        </w:r>
        <w:r w:rsidR="00DF4077">
          <w:rPr>
            <w:noProof/>
            <w:webHidden/>
          </w:rPr>
        </w:r>
        <w:r w:rsidR="00DF4077">
          <w:rPr>
            <w:noProof/>
            <w:webHidden/>
          </w:rPr>
          <w:fldChar w:fldCharType="separate"/>
        </w:r>
        <w:r w:rsidR="00DF4077">
          <w:rPr>
            <w:noProof/>
            <w:webHidden/>
          </w:rPr>
          <w:t>25</w:t>
        </w:r>
        <w:r w:rsidR="00DF4077">
          <w:rPr>
            <w:noProof/>
            <w:webHidden/>
          </w:rPr>
          <w:fldChar w:fldCharType="end"/>
        </w:r>
      </w:hyperlink>
    </w:p>
    <w:p w14:paraId="08FA67BA" w14:textId="3D7418F3"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90" w:history="1">
        <w:r w:rsidR="00DF4077" w:rsidRPr="00254D3B">
          <w:rPr>
            <w:rStyle w:val="aa"/>
            <w:rFonts w:cs="Arial"/>
            <w:noProof/>
          </w:rPr>
          <w:t>6.1.4</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РЕМНИ БЕЗОПАСНОСТИ</w:t>
        </w:r>
        <w:r w:rsidR="00DF4077">
          <w:rPr>
            <w:noProof/>
            <w:webHidden/>
          </w:rPr>
          <w:tab/>
        </w:r>
        <w:r w:rsidR="00DF4077">
          <w:rPr>
            <w:noProof/>
            <w:webHidden/>
          </w:rPr>
          <w:fldChar w:fldCharType="begin"/>
        </w:r>
        <w:r w:rsidR="00DF4077">
          <w:rPr>
            <w:noProof/>
            <w:webHidden/>
          </w:rPr>
          <w:instrText xml:space="preserve"> PAGEREF _Toc77329790 \h </w:instrText>
        </w:r>
        <w:r w:rsidR="00DF4077">
          <w:rPr>
            <w:noProof/>
            <w:webHidden/>
          </w:rPr>
        </w:r>
        <w:r w:rsidR="00DF4077">
          <w:rPr>
            <w:noProof/>
            <w:webHidden/>
          </w:rPr>
          <w:fldChar w:fldCharType="separate"/>
        </w:r>
        <w:r w:rsidR="00DF4077">
          <w:rPr>
            <w:noProof/>
            <w:webHidden/>
          </w:rPr>
          <w:t>26</w:t>
        </w:r>
        <w:r w:rsidR="00DF4077">
          <w:rPr>
            <w:noProof/>
            <w:webHidden/>
          </w:rPr>
          <w:fldChar w:fldCharType="end"/>
        </w:r>
      </w:hyperlink>
    </w:p>
    <w:p w14:paraId="096A1042" w14:textId="2331DB49"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91" w:history="1">
        <w:r w:rsidR="00DF4077" w:rsidRPr="00254D3B">
          <w:rPr>
            <w:rStyle w:val="aa"/>
            <w:rFonts w:cs="Arial"/>
            <w:noProof/>
          </w:rPr>
          <w:t>6.1.5</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ОСНОВНЫЕ ТРЕБОВАНИЯ ПРИ НАПРАВЛЕНИИ ТС В ДАЛЬНИЙ РЕЙС</w:t>
        </w:r>
        <w:r w:rsidR="00DF4077">
          <w:rPr>
            <w:noProof/>
            <w:webHidden/>
          </w:rPr>
          <w:tab/>
        </w:r>
        <w:r w:rsidR="00DF4077">
          <w:rPr>
            <w:noProof/>
            <w:webHidden/>
          </w:rPr>
          <w:fldChar w:fldCharType="begin"/>
        </w:r>
        <w:r w:rsidR="00DF4077">
          <w:rPr>
            <w:noProof/>
            <w:webHidden/>
          </w:rPr>
          <w:instrText xml:space="preserve"> PAGEREF _Toc77329791 \h </w:instrText>
        </w:r>
        <w:r w:rsidR="00DF4077">
          <w:rPr>
            <w:noProof/>
            <w:webHidden/>
          </w:rPr>
        </w:r>
        <w:r w:rsidR="00DF4077">
          <w:rPr>
            <w:noProof/>
            <w:webHidden/>
          </w:rPr>
          <w:fldChar w:fldCharType="separate"/>
        </w:r>
        <w:r w:rsidR="00DF4077">
          <w:rPr>
            <w:noProof/>
            <w:webHidden/>
          </w:rPr>
          <w:t>28</w:t>
        </w:r>
        <w:r w:rsidR="00DF4077">
          <w:rPr>
            <w:noProof/>
            <w:webHidden/>
          </w:rPr>
          <w:fldChar w:fldCharType="end"/>
        </w:r>
      </w:hyperlink>
    </w:p>
    <w:p w14:paraId="44FE649B" w14:textId="78467F77" w:rsidR="00DF4077" w:rsidRDefault="002B494E">
      <w:pPr>
        <w:pStyle w:val="11"/>
        <w:rPr>
          <w:rFonts w:asciiTheme="minorHAnsi" w:eastAsiaTheme="minorEastAsia" w:hAnsiTheme="minorHAnsi" w:cstheme="minorBidi"/>
          <w:b w:val="0"/>
          <w:bCs w:val="0"/>
          <w:caps w:val="0"/>
          <w:sz w:val="22"/>
          <w:szCs w:val="22"/>
          <w:lang w:eastAsia="ru-RU"/>
        </w:rPr>
      </w:pPr>
      <w:hyperlink w:anchor="_Toc77329792" w:history="1">
        <w:r w:rsidR="00DF4077" w:rsidRPr="00254D3B">
          <w:rPr>
            <w:rStyle w:val="aa"/>
          </w:rPr>
          <w:t>7</w:t>
        </w:r>
        <w:r w:rsidR="00DF4077">
          <w:rPr>
            <w:rFonts w:asciiTheme="minorHAnsi" w:eastAsiaTheme="minorEastAsia" w:hAnsiTheme="minorHAnsi" w:cstheme="minorBidi"/>
            <w:b w:val="0"/>
            <w:bCs w:val="0"/>
            <w:caps w:val="0"/>
            <w:sz w:val="22"/>
            <w:szCs w:val="22"/>
            <w:lang w:eastAsia="ru-RU"/>
          </w:rPr>
          <w:tab/>
        </w:r>
        <w:r w:rsidR="00DF4077" w:rsidRPr="00254D3B">
          <w:rPr>
            <w:rStyle w:val="aa"/>
          </w:rPr>
          <w:t>УЧЕТ НАРУШЕНИЙ И РАССЛЕДОВАНИЕ ДОРОЖНО-ТРАНСПОРТНЫХ ПРОИСШЕСТВИЙ</w:t>
        </w:r>
        <w:r w:rsidR="00DF4077">
          <w:rPr>
            <w:webHidden/>
          </w:rPr>
          <w:tab/>
        </w:r>
        <w:r w:rsidR="00DF4077">
          <w:rPr>
            <w:webHidden/>
          </w:rPr>
          <w:fldChar w:fldCharType="begin"/>
        </w:r>
        <w:r w:rsidR="00DF4077">
          <w:rPr>
            <w:webHidden/>
          </w:rPr>
          <w:instrText xml:space="preserve"> PAGEREF _Toc77329792 \h </w:instrText>
        </w:r>
        <w:r w:rsidR="00DF4077">
          <w:rPr>
            <w:webHidden/>
          </w:rPr>
        </w:r>
        <w:r w:rsidR="00DF4077">
          <w:rPr>
            <w:webHidden/>
          </w:rPr>
          <w:fldChar w:fldCharType="separate"/>
        </w:r>
        <w:r w:rsidR="00DF4077">
          <w:rPr>
            <w:webHidden/>
          </w:rPr>
          <w:t>30</w:t>
        </w:r>
        <w:r w:rsidR="00DF4077">
          <w:rPr>
            <w:webHidden/>
          </w:rPr>
          <w:fldChar w:fldCharType="end"/>
        </w:r>
      </w:hyperlink>
    </w:p>
    <w:p w14:paraId="6E6663B9" w14:textId="4C0CF94D" w:rsidR="00DF4077" w:rsidRDefault="002B494E">
      <w:pPr>
        <w:pStyle w:val="22"/>
        <w:rPr>
          <w:rFonts w:asciiTheme="minorHAnsi" w:eastAsiaTheme="minorEastAsia" w:hAnsiTheme="minorHAnsi" w:cstheme="minorBidi"/>
          <w:b w:val="0"/>
          <w:bCs w:val="0"/>
          <w:noProof/>
          <w:sz w:val="22"/>
          <w:szCs w:val="22"/>
          <w:lang w:eastAsia="ru-RU"/>
        </w:rPr>
      </w:pPr>
      <w:hyperlink w:anchor="_Toc77329793" w:history="1">
        <w:r w:rsidR="00DF4077" w:rsidRPr="00254D3B">
          <w:rPr>
            <w:rStyle w:val="aa"/>
            <w:rFonts w:ascii="Arial" w:hAnsi="Arial" w:cs="Arial"/>
            <w:caps/>
            <w:noProof/>
            <w:snapToGrid w:val="0"/>
          </w:rPr>
          <w:t>7.1</w:t>
        </w:r>
        <w:r w:rsidR="00DF4077">
          <w:rPr>
            <w:rFonts w:asciiTheme="minorHAnsi" w:eastAsiaTheme="minorEastAsia" w:hAnsiTheme="minorHAnsi" w:cstheme="minorBidi"/>
            <w:b w:val="0"/>
            <w:bCs w:val="0"/>
            <w:noProof/>
            <w:sz w:val="22"/>
            <w:szCs w:val="22"/>
            <w:lang w:eastAsia="ru-RU"/>
          </w:rPr>
          <w:tab/>
        </w:r>
        <w:r w:rsidR="00DF4077" w:rsidRPr="00254D3B">
          <w:rPr>
            <w:rStyle w:val="aa"/>
            <w:rFonts w:ascii="Arial" w:hAnsi="Arial" w:cs="Arial"/>
            <w:noProof/>
          </w:rPr>
          <w:t>ОБЩИЕ ПОЛОЖЕНИЯ ПО УЧЕТУ И РАССЛЕДОВАНИЮ ДТП</w:t>
        </w:r>
        <w:r w:rsidR="00DF4077">
          <w:rPr>
            <w:noProof/>
            <w:webHidden/>
          </w:rPr>
          <w:tab/>
        </w:r>
        <w:r w:rsidR="00DF4077">
          <w:rPr>
            <w:noProof/>
            <w:webHidden/>
          </w:rPr>
          <w:fldChar w:fldCharType="begin"/>
        </w:r>
        <w:r w:rsidR="00DF4077">
          <w:rPr>
            <w:noProof/>
            <w:webHidden/>
          </w:rPr>
          <w:instrText xml:space="preserve"> PAGEREF _Toc77329793 \h </w:instrText>
        </w:r>
        <w:r w:rsidR="00DF4077">
          <w:rPr>
            <w:noProof/>
            <w:webHidden/>
          </w:rPr>
        </w:r>
        <w:r w:rsidR="00DF4077">
          <w:rPr>
            <w:noProof/>
            <w:webHidden/>
          </w:rPr>
          <w:fldChar w:fldCharType="separate"/>
        </w:r>
        <w:r w:rsidR="00DF4077">
          <w:rPr>
            <w:noProof/>
            <w:webHidden/>
          </w:rPr>
          <w:t>30</w:t>
        </w:r>
        <w:r w:rsidR="00DF4077">
          <w:rPr>
            <w:noProof/>
            <w:webHidden/>
          </w:rPr>
          <w:fldChar w:fldCharType="end"/>
        </w:r>
      </w:hyperlink>
    </w:p>
    <w:p w14:paraId="690CB31B" w14:textId="483E05BC"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94" w:history="1">
        <w:r w:rsidR="00DF4077" w:rsidRPr="00254D3B">
          <w:rPr>
            <w:rStyle w:val="aa"/>
            <w:rFonts w:cs="Arial"/>
            <w:noProof/>
          </w:rPr>
          <w:t>7.1.1</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УЧЕТ ДТП</w:t>
        </w:r>
        <w:r w:rsidR="00DF4077">
          <w:rPr>
            <w:noProof/>
            <w:webHidden/>
          </w:rPr>
          <w:tab/>
        </w:r>
        <w:r w:rsidR="00DF4077">
          <w:rPr>
            <w:noProof/>
            <w:webHidden/>
          </w:rPr>
          <w:fldChar w:fldCharType="begin"/>
        </w:r>
        <w:r w:rsidR="00DF4077">
          <w:rPr>
            <w:noProof/>
            <w:webHidden/>
          </w:rPr>
          <w:instrText xml:space="preserve"> PAGEREF _Toc77329794 \h </w:instrText>
        </w:r>
        <w:r w:rsidR="00DF4077">
          <w:rPr>
            <w:noProof/>
            <w:webHidden/>
          </w:rPr>
        </w:r>
        <w:r w:rsidR="00DF4077">
          <w:rPr>
            <w:noProof/>
            <w:webHidden/>
          </w:rPr>
          <w:fldChar w:fldCharType="separate"/>
        </w:r>
        <w:r w:rsidR="00DF4077">
          <w:rPr>
            <w:noProof/>
            <w:webHidden/>
          </w:rPr>
          <w:t>30</w:t>
        </w:r>
        <w:r w:rsidR="00DF4077">
          <w:rPr>
            <w:noProof/>
            <w:webHidden/>
          </w:rPr>
          <w:fldChar w:fldCharType="end"/>
        </w:r>
      </w:hyperlink>
    </w:p>
    <w:p w14:paraId="273FF93D" w14:textId="61D719FF" w:rsidR="00DF4077" w:rsidRDefault="002B494E">
      <w:pPr>
        <w:pStyle w:val="31"/>
        <w:tabs>
          <w:tab w:val="left" w:pos="960"/>
          <w:tab w:val="right" w:leader="dot" w:pos="9627"/>
        </w:tabs>
        <w:rPr>
          <w:rFonts w:asciiTheme="minorHAnsi" w:eastAsiaTheme="minorEastAsia" w:hAnsiTheme="minorHAnsi" w:cstheme="minorBidi"/>
          <w:noProof/>
          <w:sz w:val="22"/>
          <w:szCs w:val="22"/>
          <w:lang w:eastAsia="ru-RU"/>
        </w:rPr>
      </w:pPr>
      <w:hyperlink w:anchor="_Toc77329795" w:history="1">
        <w:r w:rsidR="00DF4077" w:rsidRPr="00254D3B">
          <w:rPr>
            <w:rStyle w:val="aa"/>
            <w:rFonts w:cs="Arial"/>
            <w:noProof/>
          </w:rPr>
          <w:t>7.1.2</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СЛУЖЕБНОЕ РАССЛЕДОВАНИЕ ДТП</w:t>
        </w:r>
        <w:r w:rsidR="00DF4077">
          <w:rPr>
            <w:noProof/>
            <w:webHidden/>
          </w:rPr>
          <w:tab/>
        </w:r>
        <w:r w:rsidR="00DF4077">
          <w:rPr>
            <w:noProof/>
            <w:webHidden/>
          </w:rPr>
          <w:fldChar w:fldCharType="begin"/>
        </w:r>
        <w:r w:rsidR="00DF4077">
          <w:rPr>
            <w:noProof/>
            <w:webHidden/>
          </w:rPr>
          <w:instrText xml:space="preserve"> PAGEREF _Toc77329795 \h </w:instrText>
        </w:r>
        <w:r w:rsidR="00DF4077">
          <w:rPr>
            <w:noProof/>
            <w:webHidden/>
          </w:rPr>
        </w:r>
        <w:r w:rsidR="00DF4077">
          <w:rPr>
            <w:noProof/>
            <w:webHidden/>
          </w:rPr>
          <w:fldChar w:fldCharType="separate"/>
        </w:r>
        <w:r w:rsidR="00DF4077">
          <w:rPr>
            <w:noProof/>
            <w:webHidden/>
          </w:rPr>
          <w:t>30</w:t>
        </w:r>
        <w:r w:rsidR="00DF4077">
          <w:rPr>
            <w:noProof/>
            <w:webHidden/>
          </w:rPr>
          <w:fldChar w:fldCharType="end"/>
        </w:r>
      </w:hyperlink>
    </w:p>
    <w:p w14:paraId="5C495840" w14:textId="56DF70B2" w:rsidR="00DF4077" w:rsidRDefault="002B494E">
      <w:pPr>
        <w:pStyle w:val="31"/>
        <w:tabs>
          <w:tab w:val="left" w:pos="1200"/>
          <w:tab w:val="right" w:leader="dot" w:pos="9627"/>
        </w:tabs>
        <w:rPr>
          <w:rFonts w:asciiTheme="minorHAnsi" w:eastAsiaTheme="minorEastAsia" w:hAnsiTheme="minorHAnsi" w:cstheme="minorBidi"/>
          <w:noProof/>
          <w:sz w:val="22"/>
          <w:szCs w:val="22"/>
          <w:lang w:eastAsia="ru-RU"/>
        </w:rPr>
      </w:pPr>
      <w:hyperlink w:anchor="_Toc77329796" w:history="1">
        <w:r w:rsidR="00DF4077" w:rsidRPr="00254D3B">
          <w:rPr>
            <w:rStyle w:val="aa"/>
            <w:rFonts w:cs="Arial"/>
            <w:noProof/>
          </w:rPr>
          <w:t>7.1.2.1</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ПОРЯДОК ПРОВЕДЕНИЯ СЛУЖЕБНОГО РАССЛЕДОВАНИЯ</w:t>
        </w:r>
        <w:r w:rsidR="00DF4077">
          <w:rPr>
            <w:noProof/>
            <w:webHidden/>
          </w:rPr>
          <w:tab/>
        </w:r>
        <w:r w:rsidR="00DF4077">
          <w:rPr>
            <w:noProof/>
            <w:webHidden/>
          </w:rPr>
          <w:fldChar w:fldCharType="begin"/>
        </w:r>
        <w:r w:rsidR="00DF4077">
          <w:rPr>
            <w:noProof/>
            <w:webHidden/>
          </w:rPr>
          <w:instrText xml:space="preserve"> PAGEREF _Toc77329796 \h </w:instrText>
        </w:r>
        <w:r w:rsidR="00DF4077">
          <w:rPr>
            <w:noProof/>
            <w:webHidden/>
          </w:rPr>
        </w:r>
        <w:r w:rsidR="00DF4077">
          <w:rPr>
            <w:noProof/>
            <w:webHidden/>
          </w:rPr>
          <w:fldChar w:fldCharType="separate"/>
        </w:r>
        <w:r w:rsidR="00DF4077">
          <w:rPr>
            <w:noProof/>
            <w:webHidden/>
          </w:rPr>
          <w:t>30</w:t>
        </w:r>
        <w:r w:rsidR="00DF4077">
          <w:rPr>
            <w:noProof/>
            <w:webHidden/>
          </w:rPr>
          <w:fldChar w:fldCharType="end"/>
        </w:r>
      </w:hyperlink>
    </w:p>
    <w:p w14:paraId="04CB66D8" w14:textId="0220F198" w:rsidR="00DF4077" w:rsidRDefault="002B494E">
      <w:pPr>
        <w:pStyle w:val="31"/>
        <w:tabs>
          <w:tab w:val="left" w:pos="1200"/>
          <w:tab w:val="right" w:leader="dot" w:pos="9627"/>
        </w:tabs>
        <w:rPr>
          <w:rFonts w:asciiTheme="minorHAnsi" w:eastAsiaTheme="minorEastAsia" w:hAnsiTheme="minorHAnsi" w:cstheme="minorBidi"/>
          <w:noProof/>
          <w:sz w:val="22"/>
          <w:szCs w:val="22"/>
          <w:lang w:eastAsia="ru-RU"/>
        </w:rPr>
      </w:pPr>
      <w:hyperlink w:anchor="_Toc77329797" w:history="1">
        <w:r w:rsidR="00DF4077" w:rsidRPr="00254D3B">
          <w:rPr>
            <w:rStyle w:val="aa"/>
            <w:rFonts w:cs="Arial"/>
            <w:noProof/>
          </w:rPr>
          <w:t>7.1.2.2</w:t>
        </w:r>
        <w:r w:rsidR="00DF4077">
          <w:rPr>
            <w:rFonts w:asciiTheme="minorHAnsi" w:eastAsiaTheme="minorEastAsia" w:hAnsiTheme="minorHAnsi" w:cstheme="minorBidi"/>
            <w:noProof/>
            <w:sz w:val="22"/>
            <w:szCs w:val="22"/>
            <w:lang w:eastAsia="ru-RU"/>
          </w:rPr>
          <w:tab/>
        </w:r>
        <w:r w:rsidR="00DF4077" w:rsidRPr="00254D3B">
          <w:rPr>
            <w:rStyle w:val="aa"/>
            <w:rFonts w:cs="Arial"/>
            <w:noProof/>
          </w:rPr>
          <w:t>ПЕРЕЧЕНЬ ДОКУМЕНТОВ, ПРИЛАГАЕМЫХ К АКТУ СЛУЖЕБНОГО РАССЛЕДОВАНИЯ</w:t>
        </w:r>
        <w:r w:rsidR="00DF4077">
          <w:rPr>
            <w:noProof/>
            <w:webHidden/>
          </w:rPr>
          <w:tab/>
        </w:r>
        <w:r w:rsidR="00DF4077">
          <w:rPr>
            <w:noProof/>
            <w:webHidden/>
          </w:rPr>
          <w:fldChar w:fldCharType="begin"/>
        </w:r>
        <w:r w:rsidR="00DF4077">
          <w:rPr>
            <w:noProof/>
            <w:webHidden/>
          </w:rPr>
          <w:instrText xml:space="preserve"> PAGEREF _Toc77329797 \h </w:instrText>
        </w:r>
        <w:r w:rsidR="00DF4077">
          <w:rPr>
            <w:noProof/>
            <w:webHidden/>
          </w:rPr>
        </w:r>
        <w:r w:rsidR="00DF4077">
          <w:rPr>
            <w:noProof/>
            <w:webHidden/>
          </w:rPr>
          <w:fldChar w:fldCharType="separate"/>
        </w:r>
        <w:r w:rsidR="00DF4077">
          <w:rPr>
            <w:noProof/>
            <w:webHidden/>
          </w:rPr>
          <w:t>31</w:t>
        </w:r>
        <w:r w:rsidR="00DF4077">
          <w:rPr>
            <w:noProof/>
            <w:webHidden/>
          </w:rPr>
          <w:fldChar w:fldCharType="end"/>
        </w:r>
      </w:hyperlink>
    </w:p>
    <w:p w14:paraId="0A352CE9" w14:textId="4E8BD875" w:rsidR="00DF4077" w:rsidRDefault="002B494E">
      <w:pPr>
        <w:pStyle w:val="22"/>
        <w:rPr>
          <w:rFonts w:asciiTheme="minorHAnsi" w:eastAsiaTheme="minorEastAsia" w:hAnsiTheme="minorHAnsi" w:cstheme="minorBidi"/>
          <w:b w:val="0"/>
          <w:bCs w:val="0"/>
          <w:noProof/>
          <w:sz w:val="22"/>
          <w:szCs w:val="22"/>
          <w:lang w:eastAsia="ru-RU"/>
        </w:rPr>
      </w:pPr>
      <w:hyperlink w:anchor="_Toc77329798" w:history="1">
        <w:r w:rsidR="00DF4077" w:rsidRPr="00254D3B">
          <w:rPr>
            <w:rStyle w:val="aa"/>
            <w:rFonts w:ascii="Arial" w:hAnsi="Arial" w:cs="Arial"/>
            <w:caps/>
            <w:noProof/>
            <w:snapToGrid w:val="0"/>
          </w:rPr>
          <w:t>7.2</w:t>
        </w:r>
        <w:r w:rsidR="00DF4077">
          <w:rPr>
            <w:rFonts w:asciiTheme="minorHAnsi" w:eastAsiaTheme="minorEastAsia" w:hAnsiTheme="minorHAnsi" w:cstheme="minorBidi"/>
            <w:b w:val="0"/>
            <w:bCs w:val="0"/>
            <w:noProof/>
            <w:sz w:val="22"/>
            <w:szCs w:val="22"/>
            <w:lang w:eastAsia="ru-RU"/>
          </w:rPr>
          <w:tab/>
        </w:r>
        <w:r w:rsidR="00DF4077" w:rsidRPr="00254D3B">
          <w:rPr>
            <w:rStyle w:val="aa"/>
            <w:rFonts w:ascii="Arial" w:hAnsi="Arial" w:cs="Arial"/>
            <w:noProof/>
          </w:rPr>
          <w:t>ПОРЯДОК УЧЕТА И АНАЛИЗ НАРУШЕНИЙ ПДД РФ</w:t>
        </w:r>
        <w:r w:rsidR="00DF4077">
          <w:rPr>
            <w:noProof/>
            <w:webHidden/>
          </w:rPr>
          <w:tab/>
        </w:r>
        <w:r w:rsidR="00DF4077">
          <w:rPr>
            <w:noProof/>
            <w:webHidden/>
          </w:rPr>
          <w:fldChar w:fldCharType="begin"/>
        </w:r>
        <w:r w:rsidR="00DF4077">
          <w:rPr>
            <w:noProof/>
            <w:webHidden/>
          </w:rPr>
          <w:instrText xml:space="preserve"> PAGEREF _Toc77329798 \h </w:instrText>
        </w:r>
        <w:r w:rsidR="00DF4077">
          <w:rPr>
            <w:noProof/>
            <w:webHidden/>
          </w:rPr>
        </w:r>
        <w:r w:rsidR="00DF4077">
          <w:rPr>
            <w:noProof/>
            <w:webHidden/>
          </w:rPr>
          <w:fldChar w:fldCharType="separate"/>
        </w:r>
        <w:r w:rsidR="00DF4077">
          <w:rPr>
            <w:noProof/>
            <w:webHidden/>
          </w:rPr>
          <w:t>31</w:t>
        </w:r>
        <w:r w:rsidR="00DF4077">
          <w:rPr>
            <w:noProof/>
            <w:webHidden/>
          </w:rPr>
          <w:fldChar w:fldCharType="end"/>
        </w:r>
      </w:hyperlink>
    </w:p>
    <w:p w14:paraId="3508A237" w14:textId="19F26AF4" w:rsidR="00DF4077" w:rsidRDefault="002B494E">
      <w:pPr>
        <w:pStyle w:val="11"/>
        <w:rPr>
          <w:rFonts w:asciiTheme="minorHAnsi" w:eastAsiaTheme="minorEastAsia" w:hAnsiTheme="minorHAnsi" w:cstheme="minorBidi"/>
          <w:b w:val="0"/>
          <w:bCs w:val="0"/>
          <w:caps w:val="0"/>
          <w:sz w:val="22"/>
          <w:szCs w:val="22"/>
          <w:lang w:eastAsia="ru-RU"/>
        </w:rPr>
      </w:pPr>
      <w:hyperlink w:anchor="_Toc77329799" w:history="1">
        <w:r w:rsidR="00DF4077" w:rsidRPr="00254D3B">
          <w:rPr>
            <w:rStyle w:val="aa"/>
          </w:rPr>
          <w:t>8</w:t>
        </w:r>
        <w:r w:rsidR="00DF4077">
          <w:rPr>
            <w:rFonts w:asciiTheme="minorHAnsi" w:eastAsiaTheme="minorEastAsia" w:hAnsiTheme="minorHAnsi" w:cstheme="minorBidi"/>
            <w:b w:val="0"/>
            <w:bCs w:val="0"/>
            <w:caps w:val="0"/>
            <w:sz w:val="22"/>
            <w:szCs w:val="22"/>
            <w:lang w:eastAsia="ru-RU"/>
          </w:rPr>
          <w:tab/>
        </w:r>
        <w:r w:rsidR="00DF4077" w:rsidRPr="00254D3B">
          <w:rPr>
            <w:rStyle w:val="aa"/>
          </w:rPr>
          <w:t>ОТВЕТСТВЕННОСТЬ РАБОТНИКОВ ООО «АФИПСКИЙ НПЗ» В ПРОЦЕССЕ ОБЕСПЕЧЕНИЯ БЕЗОПАСНОСТИ ДВИЖЕНИЯ С ИСПОЛЬЗОВАНИЕМ ТРАНСПОРТНЫХ СРЕДСТВ</w:t>
        </w:r>
        <w:r w:rsidR="00DF4077">
          <w:rPr>
            <w:webHidden/>
          </w:rPr>
          <w:tab/>
        </w:r>
        <w:r w:rsidR="00DF4077">
          <w:rPr>
            <w:webHidden/>
          </w:rPr>
          <w:fldChar w:fldCharType="begin"/>
        </w:r>
        <w:r w:rsidR="00DF4077">
          <w:rPr>
            <w:webHidden/>
          </w:rPr>
          <w:instrText xml:space="preserve"> PAGEREF _Toc77329799 \h </w:instrText>
        </w:r>
        <w:r w:rsidR="00DF4077">
          <w:rPr>
            <w:webHidden/>
          </w:rPr>
        </w:r>
        <w:r w:rsidR="00DF4077">
          <w:rPr>
            <w:webHidden/>
          </w:rPr>
          <w:fldChar w:fldCharType="separate"/>
        </w:r>
        <w:r w:rsidR="00DF4077">
          <w:rPr>
            <w:webHidden/>
          </w:rPr>
          <w:t>33</w:t>
        </w:r>
        <w:r w:rsidR="00DF4077">
          <w:rPr>
            <w:webHidden/>
          </w:rPr>
          <w:fldChar w:fldCharType="end"/>
        </w:r>
      </w:hyperlink>
    </w:p>
    <w:p w14:paraId="2743DAF8" w14:textId="4CBFCA2F" w:rsidR="00DF4077" w:rsidRDefault="002B494E">
      <w:pPr>
        <w:pStyle w:val="22"/>
        <w:rPr>
          <w:rFonts w:asciiTheme="minorHAnsi" w:eastAsiaTheme="minorEastAsia" w:hAnsiTheme="minorHAnsi" w:cstheme="minorBidi"/>
          <w:b w:val="0"/>
          <w:bCs w:val="0"/>
          <w:noProof/>
          <w:sz w:val="22"/>
          <w:szCs w:val="22"/>
          <w:lang w:eastAsia="ru-RU"/>
        </w:rPr>
      </w:pPr>
      <w:hyperlink w:anchor="_Toc77329800" w:history="1">
        <w:r w:rsidR="00DF4077" w:rsidRPr="00254D3B">
          <w:rPr>
            <w:rStyle w:val="aa"/>
            <w:rFonts w:ascii="Arial" w:hAnsi="Arial" w:cs="Arial"/>
            <w:caps/>
            <w:noProof/>
            <w:snapToGrid w:val="0"/>
          </w:rPr>
          <w:t>8.1</w:t>
        </w:r>
        <w:r w:rsidR="00DF4077">
          <w:rPr>
            <w:rFonts w:asciiTheme="minorHAnsi" w:eastAsiaTheme="minorEastAsia" w:hAnsiTheme="minorHAnsi" w:cstheme="minorBidi"/>
            <w:b w:val="0"/>
            <w:bCs w:val="0"/>
            <w:noProof/>
            <w:sz w:val="22"/>
            <w:szCs w:val="22"/>
            <w:lang w:eastAsia="ru-RU"/>
          </w:rPr>
          <w:tab/>
        </w:r>
        <w:r w:rsidR="00DF4077" w:rsidRPr="00254D3B">
          <w:rPr>
            <w:rStyle w:val="aa"/>
            <w:rFonts w:ascii="Arial" w:hAnsi="Arial" w:cs="Arial"/>
            <w:noProof/>
          </w:rPr>
          <w:t>ОТВЕТСТВЕННЫЕ ЗА ОРГАНИЗАЦИЮ БДД</w:t>
        </w:r>
        <w:r w:rsidR="00DF4077">
          <w:rPr>
            <w:noProof/>
            <w:webHidden/>
          </w:rPr>
          <w:tab/>
        </w:r>
        <w:r w:rsidR="00DF4077">
          <w:rPr>
            <w:noProof/>
            <w:webHidden/>
          </w:rPr>
          <w:fldChar w:fldCharType="begin"/>
        </w:r>
        <w:r w:rsidR="00DF4077">
          <w:rPr>
            <w:noProof/>
            <w:webHidden/>
          </w:rPr>
          <w:instrText xml:space="preserve"> PAGEREF _Toc77329800 \h </w:instrText>
        </w:r>
        <w:r w:rsidR="00DF4077">
          <w:rPr>
            <w:noProof/>
            <w:webHidden/>
          </w:rPr>
        </w:r>
        <w:r w:rsidR="00DF4077">
          <w:rPr>
            <w:noProof/>
            <w:webHidden/>
          </w:rPr>
          <w:fldChar w:fldCharType="separate"/>
        </w:r>
        <w:r w:rsidR="00DF4077">
          <w:rPr>
            <w:noProof/>
            <w:webHidden/>
          </w:rPr>
          <w:t>33</w:t>
        </w:r>
        <w:r w:rsidR="00DF4077">
          <w:rPr>
            <w:noProof/>
            <w:webHidden/>
          </w:rPr>
          <w:fldChar w:fldCharType="end"/>
        </w:r>
      </w:hyperlink>
    </w:p>
    <w:p w14:paraId="71341E67" w14:textId="3DC38448" w:rsidR="00DF4077" w:rsidRDefault="002B494E">
      <w:pPr>
        <w:pStyle w:val="22"/>
        <w:rPr>
          <w:rFonts w:asciiTheme="minorHAnsi" w:eastAsiaTheme="minorEastAsia" w:hAnsiTheme="minorHAnsi" w:cstheme="minorBidi"/>
          <w:b w:val="0"/>
          <w:bCs w:val="0"/>
          <w:noProof/>
          <w:sz w:val="22"/>
          <w:szCs w:val="22"/>
          <w:lang w:eastAsia="ru-RU"/>
        </w:rPr>
      </w:pPr>
      <w:hyperlink w:anchor="_Toc77329801" w:history="1">
        <w:r w:rsidR="00DF4077" w:rsidRPr="00254D3B">
          <w:rPr>
            <w:rStyle w:val="aa"/>
            <w:rFonts w:ascii="Arial" w:hAnsi="Arial" w:cs="Arial"/>
            <w:caps/>
            <w:noProof/>
            <w:snapToGrid w:val="0"/>
          </w:rPr>
          <w:t>8.2</w:t>
        </w:r>
        <w:r w:rsidR="00DF4077">
          <w:rPr>
            <w:rFonts w:asciiTheme="minorHAnsi" w:eastAsiaTheme="minorEastAsia" w:hAnsiTheme="minorHAnsi" w:cstheme="minorBidi"/>
            <w:b w:val="0"/>
            <w:bCs w:val="0"/>
            <w:noProof/>
            <w:sz w:val="22"/>
            <w:szCs w:val="22"/>
            <w:lang w:eastAsia="ru-RU"/>
          </w:rPr>
          <w:tab/>
        </w:r>
        <w:r w:rsidR="00DF4077" w:rsidRPr="00254D3B">
          <w:rPr>
            <w:rStyle w:val="aa"/>
            <w:rFonts w:ascii="Arial" w:hAnsi="Arial" w:cs="Arial"/>
            <w:noProof/>
          </w:rPr>
          <w:t>ПЕРСОНАЛЬНАЯ ОТВЕТСТВЕННОСТЬ</w:t>
        </w:r>
        <w:r w:rsidR="00DF4077">
          <w:rPr>
            <w:noProof/>
            <w:webHidden/>
          </w:rPr>
          <w:tab/>
        </w:r>
        <w:r w:rsidR="00DF4077">
          <w:rPr>
            <w:noProof/>
            <w:webHidden/>
          </w:rPr>
          <w:fldChar w:fldCharType="begin"/>
        </w:r>
        <w:r w:rsidR="00DF4077">
          <w:rPr>
            <w:noProof/>
            <w:webHidden/>
          </w:rPr>
          <w:instrText xml:space="preserve"> PAGEREF _Toc77329801 \h </w:instrText>
        </w:r>
        <w:r w:rsidR="00DF4077">
          <w:rPr>
            <w:noProof/>
            <w:webHidden/>
          </w:rPr>
        </w:r>
        <w:r w:rsidR="00DF4077">
          <w:rPr>
            <w:noProof/>
            <w:webHidden/>
          </w:rPr>
          <w:fldChar w:fldCharType="separate"/>
        </w:r>
        <w:r w:rsidR="00DF4077">
          <w:rPr>
            <w:noProof/>
            <w:webHidden/>
          </w:rPr>
          <w:t>35</w:t>
        </w:r>
        <w:r w:rsidR="00DF4077">
          <w:rPr>
            <w:noProof/>
            <w:webHidden/>
          </w:rPr>
          <w:fldChar w:fldCharType="end"/>
        </w:r>
      </w:hyperlink>
    </w:p>
    <w:p w14:paraId="777F4C1A" w14:textId="69040E58" w:rsidR="00DF4077" w:rsidRDefault="002B494E">
      <w:pPr>
        <w:pStyle w:val="11"/>
        <w:rPr>
          <w:rFonts w:asciiTheme="minorHAnsi" w:eastAsiaTheme="minorEastAsia" w:hAnsiTheme="minorHAnsi" w:cstheme="minorBidi"/>
          <w:b w:val="0"/>
          <w:bCs w:val="0"/>
          <w:caps w:val="0"/>
          <w:sz w:val="22"/>
          <w:szCs w:val="22"/>
          <w:lang w:eastAsia="ru-RU"/>
        </w:rPr>
      </w:pPr>
      <w:hyperlink w:anchor="_Toc77329802" w:history="1">
        <w:r w:rsidR="00DF4077" w:rsidRPr="00254D3B">
          <w:rPr>
            <w:rStyle w:val="aa"/>
          </w:rPr>
          <w:t>9</w:t>
        </w:r>
        <w:r w:rsidR="00DF4077">
          <w:rPr>
            <w:rFonts w:asciiTheme="minorHAnsi" w:eastAsiaTheme="minorEastAsia" w:hAnsiTheme="minorHAnsi" w:cstheme="minorBidi"/>
            <w:b w:val="0"/>
            <w:bCs w:val="0"/>
            <w:caps w:val="0"/>
            <w:sz w:val="22"/>
            <w:szCs w:val="22"/>
            <w:lang w:eastAsia="ru-RU"/>
          </w:rPr>
          <w:tab/>
        </w:r>
        <w:r w:rsidR="00DF4077" w:rsidRPr="00254D3B">
          <w:rPr>
            <w:rStyle w:val="aa"/>
          </w:rPr>
          <w:t>ссылки</w:t>
        </w:r>
        <w:r w:rsidR="00DF4077">
          <w:rPr>
            <w:webHidden/>
          </w:rPr>
          <w:tab/>
        </w:r>
        <w:r w:rsidR="00DF4077">
          <w:rPr>
            <w:webHidden/>
          </w:rPr>
          <w:fldChar w:fldCharType="begin"/>
        </w:r>
        <w:r w:rsidR="00DF4077">
          <w:rPr>
            <w:webHidden/>
          </w:rPr>
          <w:instrText xml:space="preserve"> PAGEREF _Toc77329802 \h </w:instrText>
        </w:r>
        <w:r w:rsidR="00DF4077">
          <w:rPr>
            <w:webHidden/>
          </w:rPr>
        </w:r>
        <w:r w:rsidR="00DF4077">
          <w:rPr>
            <w:webHidden/>
          </w:rPr>
          <w:fldChar w:fldCharType="separate"/>
        </w:r>
        <w:r w:rsidR="00DF4077">
          <w:rPr>
            <w:webHidden/>
          </w:rPr>
          <w:t>36</w:t>
        </w:r>
        <w:r w:rsidR="00DF4077">
          <w:rPr>
            <w:webHidden/>
          </w:rPr>
          <w:fldChar w:fldCharType="end"/>
        </w:r>
      </w:hyperlink>
    </w:p>
    <w:p w14:paraId="699776DB" w14:textId="4AEC7386" w:rsidR="00DF4077" w:rsidRDefault="002B494E">
      <w:pPr>
        <w:pStyle w:val="11"/>
        <w:rPr>
          <w:rFonts w:asciiTheme="minorHAnsi" w:eastAsiaTheme="minorEastAsia" w:hAnsiTheme="minorHAnsi" w:cstheme="minorBidi"/>
          <w:b w:val="0"/>
          <w:bCs w:val="0"/>
          <w:caps w:val="0"/>
          <w:sz w:val="22"/>
          <w:szCs w:val="22"/>
          <w:lang w:eastAsia="ru-RU"/>
        </w:rPr>
      </w:pPr>
      <w:hyperlink w:anchor="_Toc77329803" w:history="1">
        <w:r w:rsidR="00DF4077" w:rsidRPr="00254D3B">
          <w:rPr>
            <w:rStyle w:val="aa"/>
          </w:rPr>
          <w:t>10</w:t>
        </w:r>
        <w:r w:rsidR="00DF4077">
          <w:rPr>
            <w:rFonts w:asciiTheme="minorHAnsi" w:eastAsiaTheme="minorEastAsia" w:hAnsiTheme="minorHAnsi" w:cstheme="minorBidi"/>
            <w:b w:val="0"/>
            <w:bCs w:val="0"/>
            <w:caps w:val="0"/>
            <w:sz w:val="22"/>
            <w:szCs w:val="22"/>
            <w:lang w:eastAsia="ru-RU"/>
          </w:rPr>
          <w:tab/>
        </w:r>
        <w:r w:rsidR="00DF4077" w:rsidRPr="00254D3B">
          <w:rPr>
            <w:rStyle w:val="aa"/>
          </w:rPr>
          <w:t>Регистрация изменений локального нормативного документа</w:t>
        </w:r>
        <w:r w:rsidR="00DF4077">
          <w:rPr>
            <w:webHidden/>
          </w:rPr>
          <w:tab/>
        </w:r>
        <w:r w:rsidR="00DF4077">
          <w:rPr>
            <w:webHidden/>
          </w:rPr>
          <w:fldChar w:fldCharType="begin"/>
        </w:r>
        <w:r w:rsidR="00DF4077">
          <w:rPr>
            <w:webHidden/>
          </w:rPr>
          <w:instrText xml:space="preserve"> PAGEREF _Toc77329803 \h </w:instrText>
        </w:r>
        <w:r w:rsidR="00DF4077">
          <w:rPr>
            <w:webHidden/>
          </w:rPr>
        </w:r>
        <w:r w:rsidR="00DF4077">
          <w:rPr>
            <w:webHidden/>
          </w:rPr>
          <w:fldChar w:fldCharType="separate"/>
        </w:r>
        <w:r w:rsidR="00DF4077">
          <w:rPr>
            <w:webHidden/>
          </w:rPr>
          <w:t>37</w:t>
        </w:r>
        <w:r w:rsidR="00DF4077">
          <w:rPr>
            <w:webHidden/>
          </w:rPr>
          <w:fldChar w:fldCharType="end"/>
        </w:r>
      </w:hyperlink>
    </w:p>
    <w:p w14:paraId="1A9A8616" w14:textId="214E7ED2" w:rsidR="00F33CE6" w:rsidRPr="00463773" w:rsidRDefault="00AE5143">
      <w:pPr>
        <w:tabs>
          <w:tab w:val="right" w:leader="dot" w:pos="9720"/>
        </w:tabs>
        <w:spacing w:before="240"/>
      </w:pPr>
      <w:r w:rsidRPr="001542C7">
        <w:rPr>
          <w:rFonts w:ascii="Arial" w:hAnsi="Arial" w:cs="Arial"/>
          <w:highlight w:val="cyan"/>
        </w:rPr>
        <w:fldChar w:fldCharType="end"/>
      </w:r>
    </w:p>
    <w:p w14:paraId="3516C3CC" w14:textId="77777777" w:rsidR="00F33CE6" w:rsidRPr="0037492C" w:rsidRDefault="00F33CE6">
      <w:pPr>
        <w:sectPr w:rsidR="00F33CE6" w:rsidRPr="0037492C" w:rsidSect="006215FD">
          <w:headerReference w:type="even" r:id="rId9"/>
          <w:headerReference w:type="default" r:id="rId10"/>
          <w:footerReference w:type="default" r:id="rId11"/>
          <w:headerReference w:type="first" r:id="rId12"/>
          <w:pgSz w:w="11906" w:h="16838" w:code="9"/>
          <w:pgMar w:top="1134" w:right="851" w:bottom="1134" w:left="1418" w:header="737" w:footer="680" w:gutter="0"/>
          <w:cols w:space="708"/>
          <w:docGrid w:linePitch="360"/>
        </w:sectPr>
      </w:pPr>
    </w:p>
    <w:p w14:paraId="45623FBA" w14:textId="77777777" w:rsidR="00F33CE6" w:rsidRPr="0037492C" w:rsidRDefault="00F33CE6">
      <w:pPr>
        <w:pStyle w:val="1"/>
        <w:keepNext w:val="0"/>
        <w:spacing w:before="0" w:after="0"/>
        <w:jc w:val="both"/>
        <w:rPr>
          <w:caps/>
          <w:kern w:val="0"/>
        </w:rPr>
      </w:pPr>
      <w:bookmarkStart w:id="17" w:name="_Toc77329748"/>
      <w:r w:rsidRPr="0037492C">
        <w:rPr>
          <w:caps/>
          <w:kern w:val="0"/>
        </w:rPr>
        <w:t>Вводные положения</w:t>
      </w:r>
      <w:bookmarkEnd w:id="17"/>
    </w:p>
    <w:p w14:paraId="65339B82" w14:textId="77777777" w:rsidR="00F33CE6" w:rsidRPr="004256A3" w:rsidRDefault="00F33CE6"/>
    <w:p w14:paraId="07E1BB5F" w14:textId="77777777" w:rsidR="00F33CE6" w:rsidRPr="004256A3" w:rsidRDefault="00F33CE6">
      <w:pPr>
        <w:pStyle w:val="20"/>
        <w:keepNext w:val="0"/>
        <w:spacing w:before="0" w:after="0"/>
        <w:jc w:val="both"/>
        <w:rPr>
          <w:i/>
          <w:caps/>
        </w:rPr>
      </w:pPr>
      <w:bookmarkStart w:id="18" w:name="_Toc77329749"/>
      <w:r>
        <w:rPr>
          <w:caps/>
        </w:rPr>
        <w:t>НАЗНАЧЕНИЕ</w:t>
      </w:r>
      <w:bookmarkEnd w:id="18"/>
    </w:p>
    <w:p w14:paraId="79DDE9A0" w14:textId="77777777" w:rsidR="00F33CE6" w:rsidRDefault="00F33CE6">
      <w:pPr>
        <w:tabs>
          <w:tab w:val="left" w:pos="720"/>
        </w:tabs>
        <w:ind w:right="-6"/>
        <w:jc w:val="both"/>
      </w:pPr>
    </w:p>
    <w:p w14:paraId="51588F38" w14:textId="77777777" w:rsidR="003A548F" w:rsidRDefault="003573D9">
      <w:pPr>
        <w:tabs>
          <w:tab w:val="left" w:pos="0"/>
          <w:tab w:val="left" w:pos="993"/>
        </w:tabs>
        <w:jc w:val="both"/>
      </w:pPr>
      <w:r w:rsidRPr="003573D9">
        <w:t>Н</w:t>
      </w:r>
      <w:r>
        <w:t xml:space="preserve">астоящий Стандарт устанавливает </w:t>
      </w:r>
      <w:r w:rsidR="003A548F" w:rsidRPr="00942A44">
        <w:t xml:space="preserve">общие требования </w:t>
      </w:r>
      <w:r w:rsidR="001E43D3">
        <w:t>в области безопасности дорожного движения</w:t>
      </w:r>
      <w:r w:rsidR="003A548F" w:rsidRPr="00942A44">
        <w:t xml:space="preserve"> в ООО «Афипский НПЗ».</w:t>
      </w:r>
    </w:p>
    <w:p w14:paraId="4D7B26FE" w14:textId="77777777" w:rsidR="004C3A41" w:rsidRDefault="004C3A41">
      <w:pPr>
        <w:tabs>
          <w:tab w:val="left" w:pos="0"/>
          <w:tab w:val="left" w:pos="993"/>
        </w:tabs>
        <w:jc w:val="both"/>
      </w:pPr>
    </w:p>
    <w:p w14:paraId="0893BB57" w14:textId="0384D26F" w:rsidR="004C3A41" w:rsidRPr="00942A44" w:rsidRDefault="004C3A41">
      <w:pPr>
        <w:tabs>
          <w:tab w:val="left" w:pos="0"/>
          <w:tab w:val="left" w:pos="993"/>
        </w:tabs>
        <w:jc w:val="both"/>
      </w:pPr>
      <w:r>
        <w:t xml:space="preserve">Настоящий Стандарт </w:t>
      </w:r>
      <w:r w:rsidR="00CA5B3E">
        <w:t>разработан на основании</w:t>
      </w:r>
      <w:r w:rsidR="00822BD8">
        <w:t xml:space="preserve"> </w:t>
      </w:r>
      <w:r w:rsidR="00822BD8">
        <w:rPr>
          <w:szCs w:val="24"/>
        </w:rPr>
        <w:t>Федерального</w:t>
      </w:r>
      <w:r w:rsidR="00822BD8" w:rsidRPr="00C270F0">
        <w:rPr>
          <w:szCs w:val="24"/>
        </w:rPr>
        <w:t xml:space="preserve"> закон</w:t>
      </w:r>
      <w:r w:rsidR="00822BD8">
        <w:rPr>
          <w:szCs w:val="24"/>
        </w:rPr>
        <w:t>а</w:t>
      </w:r>
      <w:r w:rsidR="00822BD8" w:rsidRPr="00C270F0">
        <w:rPr>
          <w:szCs w:val="24"/>
        </w:rPr>
        <w:t xml:space="preserve"> от 10.12.1995 N 196-ФЗ </w:t>
      </w:r>
      <w:r w:rsidR="00E24740">
        <w:rPr>
          <w:szCs w:val="24"/>
        </w:rPr>
        <w:t>«</w:t>
      </w:r>
      <w:r w:rsidR="00822BD8" w:rsidRPr="00C270F0">
        <w:rPr>
          <w:szCs w:val="24"/>
        </w:rPr>
        <w:t>О б</w:t>
      </w:r>
      <w:r w:rsidR="00822BD8">
        <w:rPr>
          <w:szCs w:val="24"/>
        </w:rPr>
        <w:t>езопасности дорожного движения</w:t>
      </w:r>
      <w:r w:rsidR="00E24740">
        <w:rPr>
          <w:szCs w:val="24"/>
        </w:rPr>
        <w:t>»</w:t>
      </w:r>
      <w:r w:rsidR="00822BD8">
        <w:rPr>
          <w:szCs w:val="24"/>
        </w:rPr>
        <w:t>, Постановления</w:t>
      </w:r>
      <w:r w:rsidR="00822BD8" w:rsidRPr="00CA0D4A">
        <w:rPr>
          <w:szCs w:val="24"/>
        </w:rPr>
        <w:t xml:space="preserve"> Правительства РФ </w:t>
      </w:r>
      <w:r w:rsidR="004D5B4D">
        <w:rPr>
          <w:szCs w:val="24"/>
        </w:rPr>
        <w:t xml:space="preserve">от 23.10.1993 </w:t>
      </w:r>
      <w:r w:rsidR="00E93694">
        <w:rPr>
          <w:szCs w:val="24"/>
        </w:rPr>
        <w:t xml:space="preserve">          </w:t>
      </w:r>
      <w:r w:rsidR="00822BD8" w:rsidRPr="00CA0D4A">
        <w:rPr>
          <w:szCs w:val="24"/>
        </w:rPr>
        <w:t xml:space="preserve">N 1090 </w:t>
      </w:r>
      <w:r w:rsidR="00E24740">
        <w:rPr>
          <w:szCs w:val="24"/>
        </w:rPr>
        <w:t>«</w:t>
      </w:r>
      <w:r w:rsidR="00822BD8" w:rsidRPr="00CA0D4A">
        <w:rPr>
          <w:szCs w:val="24"/>
        </w:rPr>
        <w:t>О Правилах дорожного движения</w:t>
      </w:r>
      <w:r w:rsidR="00E24740">
        <w:rPr>
          <w:szCs w:val="24"/>
        </w:rPr>
        <w:t>»</w:t>
      </w:r>
      <w:r w:rsidR="00822BD8" w:rsidRPr="00CA0D4A">
        <w:rPr>
          <w:szCs w:val="24"/>
        </w:rPr>
        <w:t xml:space="preserve"> (вместе с </w:t>
      </w:r>
      <w:r w:rsidR="00E24740">
        <w:rPr>
          <w:szCs w:val="24"/>
        </w:rPr>
        <w:t>«</w:t>
      </w:r>
      <w:r w:rsidR="00822BD8" w:rsidRPr="00CA0D4A">
        <w:rPr>
          <w:szCs w:val="24"/>
        </w:rPr>
        <w:t>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r w:rsidR="00E24740">
        <w:rPr>
          <w:szCs w:val="24"/>
        </w:rPr>
        <w:t>»</w:t>
      </w:r>
      <w:r w:rsidR="00822BD8" w:rsidRPr="00CA0D4A">
        <w:rPr>
          <w:szCs w:val="24"/>
        </w:rPr>
        <w:t>)</w:t>
      </w:r>
      <w:r w:rsidR="00822BD8">
        <w:rPr>
          <w:szCs w:val="24"/>
        </w:rPr>
        <w:t xml:space="preserve">, </w:t>
      </w:r>
      <w:r w:rsidR="00ED0D97">
        <w:rPr>
          <w:szCs w:val="24"/>
        </w:rPr>
        <w:t xml:space="preserve">Приказ Министерства транспорта РФ от 29.07.2020 </w:t>
      </w:r>
      <w:r w:rsidR="00E93694">
        <w:rPr>
          <w:szCs w:val="24"/>
        </w:rPr>
        <w:t xml:space="preserve">       </w:t>
      </w:r>
      <w:r w:rsidR="00ED0D97">
        <w:rPr>
          <w:szCs w:val="24"/>
        </w:rPr>
        <w:t>№ 264 «</w:t>
      </w:r>
      <w:r w:rsidR="00ED0D97" w:rsidRPr="00ED0D97">
        <w:rPr>
          <w:color w:val="000000"/>
          <w:szCs w:val="24"/>
        </w:rPr>
        <w:t>Об утверждении Порядка прохождения профессионального отбора и профессионального обучения работниками, принимаемыми на работу, непосредственно связанную с движением транспортных средств автомобильного транспорта и городского наземного электрического транспорта</w:t>
      </w:r>
      <w:r w:rsidR="00ED0D97">
        <w:rPr>
          <w:color w:val="000000"/>
          <w:szCs w:val="24"/>
        </w:rPr>
        <w:t>»</w:t>
      </w:r>
      <w:r w:rsidR="00DE411E">
        <w:rPr>
          <w:color w:val="000000"/>
          <w:szCs w:val="24"/>
        </w:rPr>
        <w:t>, Трудовой кодекс РФ от 30.12.2001 № 197-ФЗ</w:t>
      </w:r>
      <w:r w:rsidR="00B360E3" w:rsidRPr="00ED0D97">
        <w:rPr>
          <w:szCs w:val="24"/>
        </w:rPr>
        <w:t>.</w:t>
      </w:r>
    </w:p>
    <w:p w14:paraId="26869CA6" w14:textId="77777777" w:rsidR="003573D9" w:rsidRDefault="003573D9">
      <w:pPr>
        <w:jc w:val="both"/>
        <w:rPr>
          <w:highlight w:val="yellow"/>
        </w:rPr>
      </w:pPr>
    </w:p>
    <w:p w14:paraId="15344DF2" w14:textId="77777777" w:rsidR="00F33CE6" w:rsidRPr="00AA4A36" w:rsidRDefault="00F33CE6">
      <w:pPr>
        <w:pStyle w:val="20"/>
        <w:keepNext w:val="0"/>
        <w:spacing w:before="0" w:after="0"/>
        <w:jc w:val="both"/>
        <w:rPr>
          <w:i/>
          <w:caps/>
        </w:rPr>
      </w:pPr>
      <w:bookmarkStart w:id="19" w:name="_Toc77329750"/>
      <w:r w:rsidRPr="00AA4A36">
        <w:rPr>
          <w:caps/>
        </w:rPr>
        <w:t>Область действия</w:t>
      </w:r>
      <w:bookmarkEnd w:id="19"/>
    </w:p>
    <w:p w14:paraId="129EF4E3" w14:textId="77777777" w:rsidR="00F33CE6" w:rsidRPr="00AA4A36" w:rsidRDefault="00F33CE6"/>
    <w:p w14:paraId="7725763D" w14:textId="77777777" w:rsidR="00526E8B" w:rsidRPr="00025B89" w:rsidRDefault="00526E8B">
      <w:pPr>
        <w:jc w:val="both"/>
      </w:pPr>
      <w:r w:rsidRPr="00025B89">
        <w:t>Настоящий Стандарт обязателен для исполнения работниками всех структурных подразделений</w:t>
      </w:r>
      <w:r w:rsidR="00025B89">
        <w:t>.</w:t>
      </w:r>
    </w:p>
    <w:p w14:paraId="7335F0D4" w14:textId="77777777" w:rsidR="00F33CE6" w:rsidRDefault="00F33CE6">
      <w:pPr>
        <w:jc w:val="both"/>
        <w:rPr>
          <w:i/>
        </w:rPr>
      </w:pPr>
      <w:r>
        <w:rPr>
          <w:i/>
        </w:rPr>
        <w:t xml:space="preserve"> </w:t>
      </w:r>
    </w:p>
    <w:p w14:paraId="7764D9CB" w14:textId="77777777" w:rsidR="003573D9" w:rsidRPr="003573D9" w:rsidRDefault="003573D9">
      <w:pPr>
        <w:jc w:val="both"/>
      </w:pPr>
      <w:r w:rsidRPr="003573D9">
        <w:t xml:space="preserve">Настоящий Стандарт </w:t>
      </w:r>
      <w:r w:rsidR="00B360E3">
        <w:t>создает е</w:t>
      </w:r>
      <w:r w:rsidR="00B360E3" w:rsidRPr="004C3061">
        <w:t xml:space="preserve">диную систему управления безопасностью дорожного движения </w:t>
      </w:r>
      <w:r w:rsidR="00B360E3">
        <w:t xml:space="preserve">в </w:t>
      </w:r>
      <w:r w:rsidR="00B360E3" w:rsidRPr="004C3061">
        <w:t>ООО «Афипский НПЗ»</w:t>
      </w:r>
      <w:r w:rsidR="00025B89">
        <w:t>.</w:t>
      </w:r>
    </w:p>
    <w:p w14:paraId="7304266C" w14:textId="77777777" w:rsidR="00F33CE6" w:rsidRDefault="003573D9">
      <w:r w:rsidRPr="003573D9">
        <w:t xml:space="preserve">  </w:t>
      </w:r>
    </w:p>
    <w:p w14:paraId="0142E9CF" w14:textId="77777777" w:rsidR="00F33CE6" w:rsidRPr="005061C3" w:rsidRDefault="00F33CE6">
      <w:pPr>
        <w:jc w:val="both"/>
      </w:pPr>
      <w:r w:rsidRPr="005061C3">
        <w:t>Распорядительные, локальные нормативные и иные внутренние документы не должны противоречить настоящему Стандарту.</w:t>
      </w:r>
    </w:p>
    <w:p w14:paraId="7F106550" w14:textId="77777777" w:rsidR="00903494" w:rsidRPr="00EB7C69" w:rsidRDefault="00903494">
      <w:pPr>
        <w:pStyle w:val="afb"/>
        <w:spacing w:before="0" w:after="0"/>
        <w:rPr>
          <w:rFonts w:ascii="Arial" w:hAnsi="Arial" w:cs="Arial"/>
          <w:caps/>
          <w:sz w:val="20"/>
          <w:szCs w:val="24"/>
        </w:rPr>
      </w:pPr>
    </w:p>
    <w:p w14:paraId="330BBA55" w14:textId="77777777" w:rsidR="00F33CE6" w:rsidRPr="00AA4A36" w:rsidRDefault="00F33CE6">
      <w:pPr>
        <w:pStyle w:val="20"/>
        <w:keepNext w:val="0"/>
        <w:spacing w:before="0" w:after="0"/>
        <w:jc w:val="both"/>
        <w:rPr>
          <w:i/>
          <w:caps/>
        </w:rPr>
      </w:pPr>
      <w:bookmarkStart w:id="20" w:name="_Toc77329751"/>
      <w:r w:rsidRPr="00AA4A36">
        <w:rPr>
          <w:caps/>
        </w:rPr>
        <w:t>Период действия и порядок внесения изменений</w:t>
      </w:r>
      <w:bookmarkEnd w:id="20"/>
    </w:p>
    <w:p w14:paraId="63F80F17" w14:textId="77777777" w:rsidR="00F33CE6" w:rsidRPr="00AA4A36" w:rsidRDefault="00F33CE6"/>
    <w:p w14:paraId="3E67D8BF" w14:textId="77777777" w:rsidR="0029239D" w:rsidRDefault="0029239D">
      <w:pPr>
        <w:tabs>
          <w:tab w:val="num" w:pos="1646"/>
        </w:tabs>
        <w:jc w:val="both"/>
        <w:rPr>
          <w:snapToGrid w:val="0"/>
        </w:rPr>
      </w:pPr>
      <w:r w:rsidRPr="007420CB">
        <w:t>Настоящ</w:t>
      </w:r>
      <w:r>
        <w:t>ий</w:t>
      </w:r>
      <w:r w:rsidRPr="007420CB">
        <w:t xml:space="preserve"> </w:t>
      </w:r>
      <w:r>
        <w:t>Стандарт</w:t>
      </w:r>
      <w:r w:rsidRPr="007420CB">
        <w:t xml:space="preserve"> </w:t>
      </w:r>
      <w:r w:rsidRPr="00193E0C">
        <w:t>является локальным нормативным документом постоянного</w:t>
      </w:r>
      <w:r>
        <w:rPr>
          <w:snapToGrid w:val="0"/>
        </w:rPr>
        <w:t xml:space="preserve"> действия</w:t>
      </w:r>
      <w:r w:rsidR="00F60A4E">
        <w:rPr>
          <w:snapToGrid w:val="0"/>
        </w:rPr>
        <w:t>.</w:t>
      </w:r>
      <w:r>
        <w:rPr>
          <w:snapToGrid w:val="0"/>
        </w:rPr>
        <w:t xml:space="preserve"> </w:t>
      </w:r>
    </w:p>
    <w:p w14:paraId="30F2E6BD" w14:textId="77777777" w:rsidR="0029239D" w:rsidRDefault="0029239D">
      <w:pPr>
        <w:autoSpaceDE w:val="0"/>
        <w:autoSpaceDN w:val="0"/>
        <w:adjustRightInd w:val="0"/>
        <w:jc w:val="both"/>
      </w:pPr>
    </w:p>
    <w:p w14:paraId="718AA1D8" w14:textId="77777777" w:rsidR="0029239D" w:rsidRDefault="0029239D">
      <w:pPr>
        <w:autoSpaceDE w:val="0"/>
        <w:autoSpaceDN w:val="0"/>
        <w:adjustRightInd w:val="0"/>
        <w:jc w:val="both"/>
      </w:pPr>
      <w:r w:rsidRPr="007420CB">
        <w:t>Настоящ</w:t>
      </w:r>
      <w:r>
        <w:t>ий</w:t>
      </w:r>
      <w:r w:rsidRPr="007420CB">
        <w:t xml:space="preserve"> </w:t>
      </w:r>
      <w:r>
        <w:t>Стандарт</w:t>
      </w:r>
      <w:r w:rsidRPr="007420CB">
        <w:t xml:space="preserve"> </w:t>
      </w:r>
      <w:r>
        <w:t>утверждае</w:t>
      </w:r>
      <w:r w:rsidRPr="00B7112F">
        <w:t>тся, ввод</w:t>
      </w:r>
      <w:r>
        <w:t>и</w:t>
      </w:r>
      <w:r w:rsidRPr="00B7112F">
        <w:t>тся в действие, изменя</w:t>
      </w:r>
      <w:r>
        <w:t>е</w:t>
      </w:r>
      <w:r w:rsidRPr="00B7112F">
        <w:t>тся и призна</w:t>
      </w:r>
      <w:r>
        <w:t>е</w:t>
      </w:r>
      <w:r w:rsidRPr="00B7112F">
        <w:t>тся утративш</w:t>
      </w:r>
      <w:r w:rsidR="00415C84">
        <w:t>им</w:t>
      </w:r>
      <w:r w:rsidRPr="00B7112F">
        <w:t xml:space="preserve"> силу в </w:t>
      </w:r>
      <w:r w:rsidR="00C13B02">
        <w:t>ООО</w:t>
      </w:r>
      <w:r>
        <w:t xml:space="preserve"> «</w:t>
      </w:r>
      <w:r w:rsidR="00C13B02">
        <w:t>Афипский НПЗ</w:t>
      </w:r>
      <w:r>
        <w:t>»</w:t>
      </w:r>
      <w:r w:rsidRPr="00B7112F">
        <w:t xml:space="preserve"> на основании </w:t>
      </w:r>
      <w:r>
        <w:t>приказа</w:t>
      </w:r>
      <w:r w:rsidRPr="00B7112F">
        <w:t xml:space="preserve"> </w:t>
      </w:r>
      <w:r w:rsidR="00C13B02">
        <w:t>ООО</w:t>
      </w:r>
      <w:r>
        <w:t xml:space="preserve"> «</w:t>
      </w:r>
      <w:r w:rsidR="00C13B02">
        <w:t>Афипский НПЗ</w:t>
      </w:r>
      <w:r>
        <w:t>»</w:t>
      </w:r>
      <w:r w:rsidRPr="00B7112F">
        <w:t>.</w:t>
      </w:r>
    </w:p>
    <w:p w14:paraId="6E6FDCB8" w14:textId="77777777" w:rsidR="0029239D" w:rsidRDefault="0029239D">
      <w:pPr>
        <w:jc w:val="both"/>
      </w:pPr>
    </w:p>
    <w:p w14:paraId="5473656B" w14:textId="77777777" w:rsidR="0029239D" w:rsidRPr="00714982" w:rsidRDefault="0029239D">
      <w:pPr>
        <w:jc w:val="both"/>
        <w:rPr>
          <w:color w:val="008080"/>
        </w:rPr>
      </w:pPr>
      <w:r w:rsidRPr="00DB611E">
        <w:t xml:space="preserve">Инициаторами внесения изменений в </w:t>
      </w:r>
      <w:r>
        <w:t>Стандарт</w:t>
      </w:r>
      <w:r w:rsidRPr="00B42920">
        <w:t xml:space="preserve"> </w:t>
      </w:r>
      <w:r w:rsidRPr="00DB611E">
        <w:t>являются:</w:t>
      </w:r>
      <w:r w:rsidR="00415C84">
        <w:t xml:space="preserve"> транспортный цех,</w:t>
      </w:r>
      <w:r w:rsidRPr="005273D0">
        <w:rPr>
          <w:color w:val="008080"/>
        </w:rPr>
        <w:t xml:space="preserve"> </w:t>
      </w:r>
      <w:r w:rsidR="00B360E3">
        <w:t>а так</w:t>
      </w:r>
      <w:r w:rsidRPr="00DB611E">
        <w:t xml:space="preserve">же иные структурные подразделения </w:t>
      </w:r>
      <w:r w:rsidR="00C13B02">
        <w:t>ООО</w:t>
      </w:r>
      <w:r w:rsidRPr="00DB611E">
        <w:t> «</w:t>
      </w:r>
      <w:r w:rsidR="00C13B02">
        <w:t>Афипский НПЗ</w:t>
      </w:r>
      <w:r w:rsidRPr="00DB611E">
        <w:t xml:space="preserve">» по согласованию с </w:t>
      </w:r>
      <w:r w:rsidR="00415C84">
        <w:t>транспортным цехом</w:t>
      </w:r>
      <w:r w:rsidRPr="000B3960">
        <w:t xml:space="preserve"> </w:t>
      </w:r>
      <w:r w:rsidR="00C13B02">
        <w:t>ООО</w:t>
      </w:r>
      <w:r w:rsidRPr="00DB611E">
        <w:t xml:space="preserve"> «</w:t>
      </w:r>
      <w:r w:rsidR="00C13B02">
        <w:t>Афипский НПЗ</w:t>
      </w:r>
      <w:r w:rsidRPr="00DB611E">
        <w:t>».</w:t>
      </w:r>
    </w:p>
    <w:p w14:paraId="6A06AD55" w14:textId="77777777" w:rsidR="0029239D" w:rsidRDefault="0029239D">
      <w:pPr>
        <w:tabs>
          <w:tab w:val="num" w:pos="720"/>
        </w:tabs>
        <w:jc w:val="both"/>
      </w:pPr>
    </w:p>
    <w:p w14:paraId="1D349290" w14:textId="77777777" w:rsidR="0029239D" w:rsidRPr="007420CB" w:rsidRDefault="0029239D">
      <w:pPr>
        <w:tabs>
          <w:tab w:val="num" w:pos="720"/>
        </w:tabs>
        <w:jc w:val="both"/>
      </w:pPr>
      <w:r w:rsidRPr="007420CB">
        <w:t xml:space="preserve">Изменения в </w:t>
      </w:r>
      <w:r>
        <w:t>Стандарт</w:t>
      </w:r>
      <w:r w:rsidRPr="007420CB">
        <w:t xml:space="preserve"> вносятся, в случаях: изменения законодательства РФ, изменения организационной структуры или полномочий руководителей, совершенствования Системы по работе с ЛНД и т.п.</w:t>
      </w:r>
    </w:p>
    <w:p w14:paraId="04E75B62" w14:textId="77777777" w:rsidR="0029239D" w:rsidRDefault="0029239D">
      <w:pPr>
        <w:tabs>
          <w:tab w:val="left" w:pos="-3420"/>
        </w:tabs>
        <w:jc w:val="both"/>
      </w:pPr>
    </w:p>
    <w:p w14:paraId="3AA97380" w14:textId="77777777" w:rsidR="0029239D" w:rsidRPr="007420CB" w:rsidRDefault="0029239D">
      <w:pPr>
        <w:tabs>
          <w:tab w:val="left" w:pos="-3420"/>
        </w:tabs>
        <w:jc w:val="both"/>
      </w:pPr>
      <w:r w:rsidRPr="007D0573">
        <w:t xml:space="preserve">Ответственность за поддержание настоящего Стандарта в актуальном состоянии возлагается </w:t>
      </w:r>
      <w:r w:rsidR="007D0573" w:rsidRPr="007D0573">
        <w:t>начальника транспортного цеха</w:t>
      </w:r>
      <w:r w:rsidRPr="007D0573">
        <w:t xml:space="preserve"> </w:t>
      </w:r>
      <w:r w:rsidR="00C13B02" w:rsidRPr="007D0573">
        <w:t xml:space="preserve">ООО </w:t>
      </w:r>
      <w:r w:rsidRPr="007D0573">
        <w:t>«</w:t>
      </w:r>
      <w:r w:rsidR="00C13B02" w:rsidRPr="007D0573">
        <w:t>Афипский НПЗ</w:t>
      </w:r>
      <w:r w:rsidRPr="007D0573">
        <w:t>».</w:t>
      </w:r>
    </w:p>
    <w:p w14:paraId="11C0D87C" w14:textId="77777777" w:rsidR="0029239D" w:rsidRDefault="0029239D">
      <w:pPr>
        <w:jc w:val="both"/>
      </w:pPr>
    </w:p>
    <w:p w14:paraId="2E3DBE80" w14:textId="7C3BB07D" w:rsidR="0029239D" w:rsidRPr="007420CB" w:rsidRDefault="0029239D">
      <w:pPr>
        <w:jc w:val="both"/>
      </w:pPr>
      <w:r w:rsidRPr="007D0573">
        <w:t xml:space="preserve">Контроль за исполнением требований настоящего Стандарта возлагается на </w:t>
      </w:r>
      <w:r w:rsidR="007D0573" w:rsidRPr="007D0573">
        <w:rPr>
          <w:bCs/>
        </w:rPr>
        <w:t xml:space="preserve">заместителя генерального директора по </w:t>
      </w:r>
      <w:r w:rsidR="00DE411E">
        <w:rPr>
          <w:bCs/>
        </w:rPr>
        <w:t>общим вопросам</w:t>
      </w:r>
      <w:r w:rsidRPr="007D0573">
        <w:rPr>
          <w:bCs/>
        </w:rPr>
        <w:t xml:space="preserve"> </w:t>
      </w:r>
      <w:r w:rsidR="00C13B02" w:rsidRPr="007D0573">
        <w:rPr>
          <w:bCs/>
        </w:rPr>
        <w:t xml:space="preserve">ООО </w:t>
      </w:r>
      <w:r w:rsidRPr="007D0573">
        <w:rPr>
          <w:bCs/>
        </w:rPr>
        <w:t>«</w:t>
      </w:r>
      <w:r w:rsidR="00C13B02" w:rsidRPr="007D0573">
        <w:rPr>
          <w:bCs/>
        </w:rPr>
        <w:t>Афипский НПЗ</w:t>
      </w:r>
      <w:r w:rsidRPr="007D0573">
        <w:rPr>
          <w:bCs/>
        </w:rPr>
        <w:t>»</w:t>
      </w:r>
      <w:r w:rsidRPr="007D0573">
        <w:t>.</w:t>
      </w:r>
    </w:p>
    <w:p w14:paraId="11C209D9" w14:textId="77777777" w:rsidR="00F33CE6" w:rsidRDefault="00F33CE6">
      <w:pPr>
        <w:jc w:val="both"/>
      </w:pPr>
    </w:p>
    <w:p w14:paraId="5C007909" w14:textId="77777777" w:rsidR="00F33CE6" w:rsidRPr="00E631C1" w:rsidRDefault="00F33CE6">
      <w:pPr>
        <w:autoSpaceDE w:val="0"/>
        <w:autoSpaceDN w:val="0"/>
        <w:adjustRightInd w:val="0"/>
      </w:pPr>
    </w:p>
    <w:p w14:paraId="193038BF" w14:textId="77777777" w:rsidR="00F33CE6" w:rsidRDefault="00F33CE6">
      <w:pPr>
        <w:jc w:val="both"/>
        <w:sectPr w:rsidR="00F33CE6" w:rsidSect="006215FD">
          <w:headerReference w:type="even" r:id="rId13"/>
          <w:headerReference w:type="first" r:id="rId14"/>
          <w:pgSz w:w="11906" w:h="16838" w:code="9"/>
          <w:pgMar w:top="1134" w:right="851" w:bottom="1134" w:left="1418" w:header="737" w:footer="680" w:gutter="0"/>
          <w:cols w:space="708"/>
          <w:docGrid w:linePitch="360"/>
        </w:sectPr>
      </w:pPr>
    </w:p>
    <w:p w14:paraId="69FDAF22" w14:textId="77777777" w:rsidR="00F33CE6" w:rsidRPr="00B56515" w:rsidRDefault="00F33CE6" w:rsidP="00964B1D">
      <w:pPr>
        <w:pStyle w:val="1"/>
        <w:keepNext w:val="0"/>
        <w:numPr>
          <w:ilvl w:val="0"/>
          <w:numId w:val="3"/>
        </w:numPr>
        <w:tabs>
          <w:tab w:val="clear" w:pos="720"/>
          <w:tab w:val="left" w:pos="709"/>
        </w:tabs>
        <w:spacing w:before="0" w:after="0"/>
        <w:ind w:left="0" w:firstLine="0"/>
        <w:jc w:val="both"/>
        <w:rPr>
          <w:caps/>
          <w:kern w:val="0"/>
        </w:rPr>
      </w:pPr>
      <w:bookmarkStart w:id="21" w:name="_Toc149979454"/>
      <w:bookmarkStart w:id="22" w:name="_Toc149981755"/>
      <w:bookmarkStart w:id="23" w:name="_Toc149983143"/>
      <w:bookmarkStart w:id="24" w:name="_Toc150914942"/>
      <w:bookmarkStart w:id="25" w:name="_Toc156727019"/>
      <w:bookmarkStart w:id="26" w:name="_Toc164238418"/>
      <w:bookmarkStart w:id="27" w:name="_Toc77329752"/>
      <w:r w:rsidRPr="00B56515">
        <w:rPr>
          <w:caps/>
          <w:kern w:val="0"/>
        </w:rPr>
        <w:t>Термины и определения</w:t>
      </w:r>
      <w:bookmarkEnd w:id="21"/>
      <w:bookmarkEnd w:id="22"/>
      <w:bookmarkEnd w:id="23"/>
      <w:bookmarkEnd w:id="24"/>
      <w:bookmarkEnd w:id="25"/>
      <w:bookmarkEnd w:id="26"/>
      <w:bookmarkEnd w:id="27"/>
    </w:p>
    <w:p w14:paraId="44348A96" w14:textId="77777777" w:rsidR="00F33CE6" w:rsidRDefault="00F33CE6">
      <w:pPr>
        <w:jc w:val="both"/>
      </w:pPr>
    </w:p>
    <w:p w14:paraId="2EB5712A" w14:textId="77777777" w:rsidR="0002504C" w:rsidRDefault="0002504C">
      <w:pPr>
        <w:jc w:val="both"/>
      </w:pPr>
      <w:bookmarkStart w:id="28" w:name="_Toc505257969"/>
      <w:bookmarkStart w:id="29" w:name="_Toc505258033"/>
      <w:bookmarkStart w:id="30" w:name="_Toc505258323"/>
      <w:bookmarkStart w:id="31" w:name="_Toc505258378"/>
      <w:bookmarkStart w:id="32" w:name="_Toc505258459"/>
      <w:bookmarkStart w:id="33" w:name="_Toc505258481"/>
      <w:bookmarkStart w:id="34" w:name="_Toc505258528"/>
      <w:bookmarkStart w:id="35" w:name="_Toc505258595"/>
      <w:bookmarkStart w:id="36" w:name="_Toc505258938"/>
      <w:bookmarkStart w:id="37" w:name="_Toc505259929"/>
      <w:bookmarkStart w:id="38" w:name="_Toc505260731"/>
      <w:bookmarkStart w:id="39" w:name="_Toc506988921"/>
      <w:bookmarkStart w:id="40" w:name="_Toc149983192"/>
      <w:bookmarkStart w:id="41" w:name="_Toc149985386"/>
      <w:r w:rsidRPr="008650AC">
        <w:t xml:space="preserve">В настоящем </w:t>
      </w:r>
      <w:r>
        <w:t>Стандарте</w:t>
      </w:r>
      <w:r w:rsidRPr="008650AC">
        <w:t xml:space="preserve"> применены </w:t>
      </w:r>
      <w:r>
        <w:t xml:space="preserve">следующие </w:t>
      </w:r>
      <w:r w:rsidRPr="008650AC">
        <w:t>термины с соответствующими определениями:</w:t>
      </w:r>
      <w:bookmarkEnd w:id="28"/>
      <w:bookmarkEnd w:id="29"/>
      <w:bookmarkEnd w:id="30"/>
      <w:bookmarkEnd w:id="31"/>
      <w:bookmarkEnd w:id="32"/>
      <w:bookmarkEnd w:id="33"/>
      <w:bookmarkEnd w:id="34"/>
      <w:bookmarkEnd w:id="35"/>
      <w:bookmarkEnd w:id="36"/>
      <w:bookmarkEnd w:id="37"/>
      <w:bookmarkEnd w:id="38"/>
      <w:bookmarkEnd w:id="39"/>
    </w:p>
    <w:p w14:paraId="01C3157A" w14:textId="77777777" w:rsidR="002F0F18" w:rsidRDefault="002F0F18">
      <w:pPr>
        <w:jc w:val="both"/>
      </w:pPr>
    </w:p>
    <w:p w14:paraId="341BAC28" w14:textId="2B7F63E4" w:rsidR="0002504C" w:rsidRDefault="0002504C">
      <w:pPr>
        <w:spacing w:after="240"/>
        <w:jc w:val="both"/>
      </w:pPr>
      <w:r w:rsidRPr="002F0F18">
        <w:rPr>
          <w:rFonts w:ascii="Arial" w:hAnsi="Arial" w:cs="Arial"/>
          <w:b/>
          <w:i/>
          <w:sz w:val="20"/>
          <w:szCs w:val="24"/>
        </w:rPr>
        <w:t>Б</w:t>
      </w:r>
      <w:r w:rsidR="00640E8A" w:rsidRPr="002F0F18">
        <w:rPr>
          <w:rFonts w:ascii="Arial" w:hAnsi="Arial" w:cs="Arial"/>
          <w:b/>
          <w:i/>
          <w:sz w:val="20"/>
          <w:szCs w:val="24"/>
        </w:rPr>
        <w:t>ЛОК</w:t>
      </w:r>
      <w:r w:rsidRPr="002F0F18">
        <w:rPr>
          <w:rFonts w:ascii="Arial" w:hAnsi="Arial" w:cs="Arial"/>
          <w:b/>
          <w:i/>
          <w:sz w:val="20"/>
          <w:szCs w:val="24"/>
        </w:rPr>
        <w:t xml:space="preserve"> СКЗИ</w:t>
      </w:r>
      <w:r w:rsidRPr="002F0F18">
        <w:rPr>
          <w:sz w:val="20"/>
          <w:szCs w:val="24"/>
        </w:rPr>
        <w:t xml:space="preserve"> </w:t>
      </w:r>
      <w:r>
        <w:rPr>
          <w:szCs w:val="24"/>
        </w:rPr>
        <w:t>-</w:t>
      </w:r>
      <w:r w:rsidRPr="0052556B">
        <w:rPr>
          <w:szCs w:val="24"/>
        </w:rPr>
        <w:t>компонент тахографа российского образца</w:t>
      </w:r>
      <w:r w:rsidR="00365C86">
        <w:t>.</w:t>
      </w:r>
    </w:p>
    <w:p w14:paraId="24A85546" w14:textId="2042FDBF" w:rsidR="0002504C" w:rsidRDefault="0002504C">
      <w:pPr>
        <w:spacing w:after="240"/>
        <w:jc w:val="both"/>
      </w:pPr>
      <w:r w:rsidRPr="002F0F18">
        <w:rPr>
          <w:rFonts w:ascii="Arial" w:hAnsi="Arial" w:cs="Arial"/>
          <w:b/>
          <w:i/>
          <w:sz w:val="20"/>
        </w:rPr>
        <w:t>ДТП</w:t>
      </w:r>
      <w:r>
        <w:t xml:space="preserve"> - событие, возникшее в процессе </w:t>
      </w:r>
      <w:hyperlink r:id="rId15" w:tooltip="Дорожное движение" w:history="1">
        <w:r w:rsidRPr="002F0F18">
          <w:rPr>
            <w:rStyle w:val="aa"/>
            <w:color w:val="000000" w:themeColor="text1"/>
            <w:u w:val="none"/>
          </w:rPr>
          <w:t>движения по дороге</w:t>
        </w:r>
      </w:hyperlink>
      <w:r w:rsidRPr="002F0F18">
        <w:rPr>
          <w:color w:val="000000" w:themeColor="text1"/>
        </w:rPr>
        <w:t xml:space="preserve"> </w:t>
      </w:r>
      <w:hyperlink r:id="rId16" w:tooltip="Транспортное средство" w:history="1">
        <w:r w:rsidRPr="002F0F18">
          <w:rPr>
            <w:rStyle w:val="aa"/>
            <w:color w:val="000000" w:themeColor="text1"/>
            <w:u w:val="none"/>
          </w:rPr>
          <w:t>транспортного средства</w:t>
        </w:r>
      </w:hyperlink>
      <w:r>
        <w:t xml:space="preserve"> и с его участием, при котором погибли или пострадали люди или повреждены транспортные средства, сооружения, грузы, либо причинён иной материальный </w:t>
      </w:r>
      <w:hyperlink r:id="rId17" w:tooltip="Ущерб" w:history="1">
        <w:r w:rsidRPr="002F0F18">
          <w:rPr>
            <w:rStyle w:val="aa"/>
            <w:color w:val="000000" w:themeColor="text1"/>
            <w:szCs w:val="24"/>
            <w:u w:val="none"/>
          </w:rPr>
          <w:t>ущерб</w:t>
        </w:r>
      </w:hyperlink>
      <w:r w:rsidR="00365C86">
        <w:rPr>
          <w:rStyle w:val="aa"/>
          <w:color w:val="000000" w:themeColor="text1"/>
          <w:szCs w:val="24"/>
          <w:u w:val="none"/>
        </w:rPr>
        <w:t>.</w:t>
      </w:r>
    </w:p>
    <w:p w14:paraId="68DC27A2" w14:textId="548FFBC8" w:rsidR="0002504C" w:rsidRPr="00D51C00" w:rsidRDefault="00640E8A">
      <w:pPr>
        <w:spacing w:after="240"/>
        <w:jc w:val="both"/>
        <w:rPr>
          <w:szCs w:val="24"/>
        </w:rPr>
      </w:pPr>
      <w:r w:rsidRPr="002F0F18">
        <w:rPr>
          <w:rFonts w:ascii="Arial" w:hAnsi="Arial" w:cs="Arial"/>
          <w:b/>
          <w:i/>
          <w:sz w:val="20"/>
          <w:szCs w:val="24"/>
        </w:rPr>
        <w:t>ПОДРЯДНЫЕ ОРГАНИЗАЦИИ</w:t>
      </w:r>
      <w:r w:rsidR="0002504C" w:rsidRPr="002F0F18">
        <w:rPr>
          <w:rFonts w:ascii="Arial" w:hAnsi="Arial" w:cs="Arial"/>
          <w:b/>
          <w:i/>
          <w:sz w:val="20"/>
          <w:szCs w:val="24"/>
        </w:rPr>
        <w:t xml:space="preserve"> (</w:t>
      </w:r>
      <w:r w:rsidRPr="002F0F18">
        <w:rPr>
          <w:rFonts w:ascii="Arial" w:hAnsi="Arial" w:cs="Arial"/>
          <w:b/>
          <w:i/>
          <w:sz w:val="20"/>
          <w:szCs w:val="24"/>
        </w:rPr>
        <w:t>ПОДРЯДЧИКИ</w:t>
      </w:r>
      <w:r w:rsidR="0002504C" w:rsidRPr="002F0F18">
        <w:rPr>
          <w:rFonts w:ascii="Arial" w:hAnsi="Arial" w:cs="Arial"/>
          <w:b/>
          <w:i/>
          <w:sz w:val="20"/>
          <w:szCs w:val="24"/>
        </w:rPr>
        <w:t>)</w:t>
      </w:r>
      <w:r w:rsidR="0002504C" w:rsidRPr="002F0F18">
        <w:rPr>
          <w:b/>
          <w:sz w:val="20"/>
          <w:szCs w:val="24"/>
        </w:rPr>
        <w:t xml:space="preserve"> </w:t>
      </w:r>
      <w:r w:rsidR="0002504C" w:rsidRPr="00FE0FAD">
        <w:rPr>
          <w:b/>
          <w:szCs w:val="24"/>
        </w:rPr>
        <w:t xml:space="preserve">- </w:t>
      </w:r>
      <w:r w:rsidR="0002504C" w:rsidRPr="00D51C00">
        <w:rPr>
          <w:szCs w:val="24"/>
        </w:rPr>
        <w:t>организации, осуществляющие рабо</w:t>
      </w:r>
      <w:r w:rsidR="0002504C">
        <w:rPr>
          <w:szCs w:val="24"/>
        </w:rPr>
        <w:t>ты на договорной основе</w:t>
      </w:r>
      <w:r w:rsidR="00365C86">
        <w:rPr>
          <w:szCs w:val="24"/>
        </w:rPr>
        <w:t>.</w:t>
      </w:r>
    </w:p>
    <w:p w14:paraId="60E95D72" w14:textId="328E325D" w:rsidR="0002504C" w:rsidRPr="00FE0FAD" w:rsidRDefault="0002504C">
      <w:pPr>
        <w:spacing w:after="240"/>
        <w:jc w:val="both"/>
        <w:rPr>
          <w:b/>
          <w:szCs w:val="24"/>
        </w:rPr>
      </w:pPr>
      <w:r w:rsidRPr="00640E8A">
        <w:rPr>
          <w:rFonts w:ascii="Arial" w:hAnsi="Arial" w:cs="Arial"/>
          <w:b/>
          <w:i/>
          <w:sz w:val="20"/>
          <w:szCs w:val="24"/>
        </w:rPr>
        <w:t>В</w:t>
      </w:r>
      <w:r w:rsidR="00640E8A" w:rsidRPr="00640E8A">
        <w:rPr>
          <w:rFonts w:ascii="Arial" w:hAnsi="Arial" w:cs="Arial"/>
          <w:b/>
          <w:i/>
          <w:sz w:val="20"/>
          <w:szCs w:val="24"/>
        </w:rPr>
        <w:t>ОДИТЕЛЬ</w:t>
      </w:r>
      <w:r w:rsidRPr="00FE0FAD">
        <w:rPr>
          <w:b/>
          <w:szCs w:val="24"/>
        </w:rPr>
        <w:t xml:space="preserve"> - </w:t>
      </w:r>
      <w:r w:rsidRPr="00F927C6">
        <w:rPr>
          <w:szCs w:val="24"/>
        </w:rPr>
        <w:t>лицо, упр</w:t>
      </w:r>
      <w:r>
        <w:rPr>
          <w:szCs w:val="24"/>
        </w:rPr>
        <w:t>авляющее транспортным средством</w:t>
      </w:r>
      <w:r w:rsidR="00365C86">
        <w:rPr>
          <w:szCs w:val="24"/>
        </w:rPr>
        <w:t>.</w:t>
      </w:r>
    </w:p>
    <w:p w14:paraId="73B2D852" w14:textId="005358A6" w:rsidR="0002504C" w:rsidRPr="00FE0FAD" w:rsidRDefault="00640E8A">
      <w:pPr>
        <w:spacing w:after="240"/>
        <w:jc w:val="both"/>
        <w:rPr>
          <w:b/>
          <w:szCs w:val="24"/>
        </w:rPr>
      </w:pPr>
      <w:r w:rsidRPr="00640E8A">
        <w:rPr>
          <w:rFonts w:ascii="Arial" w:hAnsi="Arial" w:cs="Arial"/>
          <w:b/>
          <w:i/>
          <w:sz w:val="20"/>
          <w:szCs w:val="24"/>
        </w:rPr>
        <w:t>ПАССАЖИР</w:t>
      </w:r>
      <w:r w:rsidR="0002504C" w:rsidRPr="00FE0FAD">
        <w:rPr>
          <w:b/>
          <w:szCs w:val="24"/>
        </w:rPr>
        <w:t xml:space="preserve"> - </w:t>
      </w:r>
      <w:r w:rsidR="0002504C" w:rsidRPr="00F927C6">
        <w:rPr>
          <w:szCs w:val="24"/>
        </w:rPr>
        <w:t>лицо, которое совершает поездку в каком-либо транспортном сред</w:t>
      </w:r>
      <w:r w:rsidR="0002504C">
        <w:rPr>
          <w:szCs w:val="24"/>
        </w:rPr>
        <w:t>стве</w:t>
      </w:r>
      <w:r w:rsidR="00365C86">
        <w:rPr>
          <w:szCs w:val="24"/>
        </w:rPr>
        <w:t>.</w:t>
      </w:r>
    </w:p>
    <w:p w14:paraId="2F21AFEF" w14:textId="06BC8469" w:rsidR="0002504C" w:rsidRPr="00F927C6" w:rsidRDefault="00640E8A">
      <w:pPr>
        <w:spacing w:after="240"/>
        <w:jc w:val="both"/>
        <w:rPr>
          <w:szCs w:val="24"/>
        </w:rPr>
      </w:pPr>
      <w:r w:rsidRPr="00640E8A">
        <w:rPr>
          <w:rFonts w:ascii="Arial" w:hAnsi="Arial" w:cs="Arial"/>
          <w:b/>
          <w:i/>
          <w:sz w:val="20"/>
          <w:szCs w:val="24"/>
        </w:rPr>
        <w:t>ГРУЗ</w:t>
      </w:r>
      <w:r w:rsidR="0002504C" w:rsidRPr="00FE0FAD">
        <w:rPr>
          <w:b/>
          <w:szCs w:val="24"/>
        </w:rPr>
        <w:t xml:space="preserve"> - </w:t>
      </w:r>
      <w:r w:rsidR="0002504C" w:rsidRPr="00F927C6">
        <w:rPr>
          <w:szCs w:val="24"/>
        </w:rPr>
        <w:t>объект (в том числе изделия, предметы, полезные ископаемые, материалы, сырье, отходы производства и потребления), принятый в установленном порядке для пе</w:t>
      </w:r>
      <w:r w:rsidR="0002504C">
        <w:rPr>
          <w:szCs w:val="24"/>
        </w:rPr>
        <w:t>ревозки</w:t>
      </w:r>
      <w:r w:rsidR="00365C86">
        <w:rPr>
          <w:szCs w:val="24"/>
        </w:rPr>
        <w:t>.</w:t>
      </w:r>
    </w:p>
    <w:p w14:paraId="3A673E43" w14:textId="54440ADA" w:rsidR="0002504C" w:rsidRPr="00FE0FAD" w:rsidRDefault="00640E8A">
      <w:pPr>
        <w:spacing w:after="240"/>
        <w:jc w:val="both"/>
        <w:rPr>
          <w:b/>
          <w:szCs w:val="24"/>
        </w:rPr>
      </w:pPr>
      <w:r w:rsidRPr="00640E8A">
        <w:rPr>
          <w:rFonts w:ascii="Arial" w:hAnsi="Arial" w:cs="Arial"/>
          <w:b/>
          <w:i/>
          <w:sz w:val="20"/>
          <w:szCs w:val="24"/>
        </w:rPr>
        <w:t>ТЕХНИЧЕСКИЙ ОСМОТР</w:t>
      </w:r>
      <w:r w:rsidR="0002504C" w:rsidRPr="00640E8A">
        <w:rPr>
          <w:b/>
          <w:sz w:val="20"/>
          <w:szCs w:val="24"/>
        </w:rPr>
        <w:t xml:space="preserve"> </w:t>
      </w:r>
      <w:r w:rsidR="0002504C" w:rsidRPr="00FE0FAD">
        <w:rPr>
          <w:b/>
          <w:szCs w:val="24"/>
        </w:rPr>
        <w:t xml:space="preserve">- </w:t>
      </w:r>
      <w:r w:rsidR="0002504C" w:rsidRPr="00F927C6">
        <w:rPr>
          <w:szCs w:val="24"/>
        </w:rPr>
        <w:t>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r w:rsidR="00365C86">
        <w:rPr>
          <w:szCs w:val="24"/>
        </w:rPr>
        <w:t>.</w:t>
      </w:r>
    </w:p>
    <w:p w14:paraId="25CC7366" w14:textId="53163AB7" w:rsidR="0002504C" w:rsidRPr="00FE0FAD" w:rsidRDefault="00640E8A">
      <w:pPr>
        <w:spacing w:after="240"/>
        <w:jc w:val="both"/>
        <w:rPr>
          <w:b/>
          <w:szCs w:val="24"/>
        </w:rPr>
      </w:pPr>
      <w:r w:rsidRPr="00640E8A">
        <w:rPr>
          <w:rFonts w:ascii="Arial" w:hAnsi="Arial" w:cs="Arial"/>
          <w:b/>
          <w:i/>
          <w:sz w:val="20"/>
          <w:szCs w:val="24"/>
        </w:rPr>
        <w:t>ТРАНСПОРТНОЕ СРЕДСТВО</w:t>
      </w:r>
      <w:r w:rsidR="0002504C" w:rsidRPr="00640E8A">
        <w:rPr>
          <w:b/>
          <w:sz w:val="20"/>
          <w:szCs w:val="24"/>
        </w:rPr>
        <w:t xml:space="preserve"> </w:t>
      </w:r>
      <w:r w:rsidR="0002504C" w:rsidRPr="00FE0FAD">
        <w:rPr>
          <w:b/>
          <w:szCs w:val="24"/>
        </w:rPr>
        <w:t xml:space="preserve">- </w:t>
      </w:r>
      <w:r w:rsidR="0002504C" w:rsidRPr="00F927C6">
        <w:rPr>
          <w:szCs w:val="24"/>
        </w:rPr>
        <w:t>устройство, предназначенное для перевозки людей, грузов или оборудования, установленного на нем (автомобиль, мотоцикл, мотороллер, мотоколяска, мопед, велосипед, велосипед с подвесным мотором, мотонарты, снегоход, трамвай, троллейбус, тр</w:t>
      </w:r>
      <w:r w:rsidR="0002504C">
        <w:rPr>
          <w:szCs w:val="24"/>
        </w:rPr>
        <w:t>актор, самоходная машина, а так</w:t>
      </w:r>
      <w:r w:rsidR="0002504C" w:rsidRPr="00F927C6">
        <w:rPr>
          <w:szCs w:val="24"/>
        </w:rPr>
        <w:t>же гужевой транспорт, за исключением вьючных и верхо</w:t>
      </w:r>
      <w:r w:rsidR="0002504C">
        <w:rPr>
          <w:szCs w:val="24"/>
        </w:rPr>
        <w:t>вых животных)</w:t>
      </w:r>
      <w:r w:rsidR="00365C86">
        <w:rPr>
          <w:szCs w:val="24"/>
        </w:rPr>
        <w:t>.</w:t>
      </w:r>
    </w:p>
    <w:p w14:paraId="2F73C87A" w14:textId="354AF5FA" w:rsidR="0002504C" w:rsidRPr="00FE0FAD" w:rsidRDefault="00640E8A">
      <w:pPr>
        <w:spacing w:after="240"/>
        <w:jc w:val="both"/>
        <w:rPr>
          <w:b/>
          <w:szCs w:val="24"/>
        </w:rPr>
      </w:pPr>
      <w:r w:rsidRPr="00640E8A">
        <w:rPr>
          <w:rFonts w:ascii="Arial" w:hAnsi="Arial" w:cs="Arial"/>
          <w:b/>
          <w:i/>
          <w:sz w:val="20"/>
          <w:szCs w:val="24"/>
        </w:rPr>
        <w:t>ВЛАДЕЛЬЦЫ ТРАНСПОРТНЫХ СРЕДСТВ</w:t>
      </w:r>
      <w:r w:rsidR="0002504C" w:rsidRPr="00640E8A">
        <w:rPr>
          <w:b/>
          <w:sz w:val="20"/>
          <w:szCs w:val="24"/>
        </w:rPr>
        <w:t xml:space="preserve"> </w:t>
      </w:r>
      <w:r w:rsidR="0002504C" w:rsidRPr="00FE0FAD">
        <w:rPr>
          <w:b/>
          <w:szCs w:val="24"/>
        </w:rPr>
        <w:t xml:space="preserve">- </w:t>
      </w:r>
      <w:r w:rsidR="0002504C" w:rsidRPr="00F927C6">
        <w:rPr>
          <w:szCs w:val="24"/>
        </w:rPr>
        <w:t>юридические лица независимо от форм собственности, являющиеся собственниками транспортных средств</w:t>
      </w:r>
      <w:r w:rsidR="0002504C">
        <w:rPr>
          <w:szCs w:val="24"/>
        </w:rPr>
        <w:t>,</w:t>
      </w:r>
      <w:r w:rsidR="0002504C" w:rsidRPr="00F927C6">
        <w:rPr>
          <w:szCs w:val="24"/>
        </w:rPr>
        <w:t xml:space="preserve"> либо пользуются или распоряжающиеся транспортными средствами в установленном п</w:t>
      </w:r>
      <w:r w:rsidR="0002504C">
        <w:rPr>
          <w:szCs w:val="24"/>
        </w:rPr>
        <w:t>орядке</w:t>
      </w:r>
      <w:r w:rsidR="00365C86">
        <w:rPr>
          <w:szCs w:val="24"/>
        </w:rPr>
        <w:t>.</w:t>
      </w:r>
    </w:p>
    <w:p w14:paraId="07DEC18C" w14:textId="053DAC22" w:rsidR="0002504C" w:rsidRPr="00FE0FAD" w:rsidRDefault="00640E8A">
      <w:pPr>
        <w:spacing w:after="240"/>
        <w:jc w:val="both"/>
        <w:rPr>
          <w:b/>
          <w:szCs w:val="24"/>
        </w:rPr>
      </w:pPr>
      <w:r w:rsidRPr="00640E8A">
        <w:rPr>
          <w:rFonts w:ascii="Arial" w:hAnsi="Arial" w:cs="Arial"/>
          <w:b/>
          <w:i/>
          <w:sz w:val="20"/>
          <w:szCs w:val="24"/>
        </w:rPr>
        <w:t>ПОГИБШИЙ</w:t>
      </w:r>
      <w:r w:rsidR="0002504C" w:rsidRPr="00FE0FAD">
        <w:rPr>
          <w:b/>
          <w:szCs w:val="24"/>
        </w:rPr>
        <w:t xml:space="preserve"> - </w:t>
      </w:r>
      <w:r w:rsidR="0002504C" w:rsidRPr="00F927C6">
        <w:rPr>
          <w:szCs w:val="24"/>
        </w:rPr>
        <w:t>лицо, погибшее на месте дорожно-транспортного происшествия либо умершее от его последстви</w:t>
      </w:r>
      <w:r w:rsidR="0002504C">
        <w:rPr>
          <w:szCs w:val="24"/>
        </w:rPr>
        <w:t>й в течение 7 последующих суток</w:t>
      </w:r>
      <w:r w:rsidR="00365C86">
        <w:rPr>
          <w:szCs w:val="24"/>
        </w:rPr>
        <w:t>.</w:t>
      </w:r>
    </w:p>
    <w:p w14:paraId="07B3C771" w14:textId="1BD69A5B" w:rsidR="0002504C" w:rsidRPr="00FE0FAD" w:rsidRDefault="00640E8A">
      <w:pPr>
        <w:spacing w:after="240"/>
        <w:jc w:val="both"/>
        <w:rPr>
          <w:b/>
          <w:szCs w:val="24"/>
        </w:rPr>
      </w:pPr>
      <w:r w:rsidRPr="00640E8A">
        <w:rPr>
          <w:rFonts w:ascii="Arial" w:hAnsi="Arial" w:cs="Arial"/>
          <w:b/>
          <w:i/>
          <w:sz w:val="20"/>
          <w:szCs w:val="24"/>
        </w:rPr>
        <w:t>РАНЕННЫЙ</w:t>
      </w:r>
      <w:r w:rsidR="0002504C" w:rsidRPr="00FE0FAD">
        <w:rPr>
          <w:b/>
          <w:szCs w:val="24"/>
        </w:rPr>
        <w:t xml:space="preserve"> - </w:t>
      </w:r>
      <w:r w:rsidR="0002504C" w:rsidRPr="00F927C6">
        <w:rPr>
          <w:szCs w:val="24"/>
        </w:rPr>
        <w:t>лицо, получившее в дорожно-транспортном происшествии телесные повреждения, обусловившее его госпитализацию на срок не менее одних суток, либо необ</w:t>
      </w:r>
      <w:r w:rsidR="0002504C">
        <w:rPr>
          <w:szCs w:val="24"/>
        </w:rPr>
        <w:t>ходимость амбулаторного лечения</w:t>
      </w:r>
      <w:r w:rsidR="00365C86">
        <w:rPr>
          <w:szCs w:val="24"/>
        </w:rPr>
        <w:t>.</w:t>
      </w:r>
    </w:p>
    <w:p w14:paraId="16F6FAA4" w14:textId="30E64262" w:rsidR="0002504C" w:rsidRPr="000B25C9" w:rsidRDefault="00640E8A">
      <w:pPr>
        <w:spacing w:after="240"/>
        <w:jc w:val="both"/>
        <w:rPr>
          <w:szCs w:val="24"/>
        </w:rPr>
      </w:pPr>
      <w:r w:rsidRPr="00640E8A">
        <w:rPr>
          <w:rFonts w:ascii="Arial" w:hAnsi="Arial" w:cs="Arial"/>
          <w:b/>
          <w:i/>
          <w:sz w:val="20"/>
          <w:szCs w:val="24"/>
        </w:rPr>
        <w:t>СТАРШИЙ ВОДИТЕЛЬ</w:t>
      </w:r>
      <w:r w:rsidR="0002504C" w:rsidRPr="00640E8A">
        <w:rPr>
          <w:b/>
          <w:sz w:val="20"/>
          <w:szCs w:val="24"/>
        </w:rPr>
        <w:t xml:space="preserve"> </w:t>
      </w:r>
      <w:r w:rsidR="0002504C" w:rsidRPr="00FE0FAD">
        <w:rPr>
          <w:b/>
          <w:szCs w:val="24"/>
        </w:rPr>
        <w:t xml:space="preserve">– </w:t>
      </w:r>
      <w:r w:rsidR="0002504C" w:rsidRPr="000B25C9">
        <w:rPr>
          <w:szCs w:val="24"/>
        </w:rPr>
        <w:t xml:space="preserve">лицо, ответственное за организацию и обеспечение безопасности при выполнении работ, в том числе, при транспортных перевозках, </w:t>
      </w:r>
      <w:r w:rsidR="0002504C" w:rsidRPr="00337D29">
        <w:rPr>
          <w:szCs w:val="24"/>
        </w:rPr>
        <w:t>в случае отсутствия сопровожда</w:t>
      </w:r>
      <w:r w:rsidR="0002504C">
        <w:rPr>
          <w:szCs w:val="24"/>
        </w:rPr>
        <w:t xml:space="preserve">ющего лица из числа ИТР. Назначается </w:t>
      </w:r>
      <w:r w:rsidR="0002504C" w:rsidRPr="000B25C9">
        <w:rPr>
          <w:szCs w:val="24"/>
        </w:rPr>
        <w:t>распорядительным документом руководителя ООО «Афипский НПЗ» или устным распоряжением</w:t>
      </w:r>
      <w:r w:rsidR="00365C86">
        <w:rPr>
          <w:szCs w:val="24"/>
        </w:rPr>
        <w:t>.</w:t>
      </w:r>
    </w:p>
    <w:p w14:paraId="1BFA2F16" w14:textId="22D9ADC4" w:rsidR="0002504C" w:rsidRPr="00FE0FAD" w:rsidRDefault="00640E8A">
      <w:pPr>
        <w:spacing w:after="240"/>
        <w:jc w:val="both"/>
        <w:rPr>
          <w:b/>
          <w:szCs w:val="24"/>
        </w:rPr>
      </w:pPr>
      <w:r w:rsidRPr="00640E8A">
        <w:rPr>
          <w:rFonts w:ascii="Arial" w:hAnsi="Arial" w:cs="Arial"/>
          <w:b/>
          <w:i/>
          <w:sz w:val="20"/>
          <w:szCs w:val="24"/>
        </w:rPr>
        <w:t>ОПАСНЫЕ ГРУЗЫ</w:t>
      </w:r>
      <w:r w:rsidR="0002504C" w:rsidRPr="00640E8A">
        <w:rPr>
          <w:b/>
          <w:sz w:val="20"/>
          <w:szCs w:val="24"/>
        </w:rPr>
        <w:t xml:space="preserve"> </w:t>
      </w:r>
      <w:r w:rsidR="0002504C" w:rsidRPr="00FE0FAD">
        <w:rPr>
          <w:b/>
          <w:szCs w:val="24"/>
        </w:rPr>
        <w:t xml:space="preserve">- </w:t>
      </w:r>
      <w:r w:rsidR="0002504C" w:rsidRPr="000B25C9">
        <w:rPr>
          <w:szCs w:val="24"/>
        </w:rPr>
        <w:t>вещества, предметы из них, отходы производственной и иной хозяйственной деятельности, которые в силу присущих им свойств могут при перевозке создать угрозу для жизни и здоровья людей, нанести вред окружающей природной среде, повредить, или у</w:t>
      </w:r>
      <w:r w:rsidR="0002504C">
        <w:rPr>
          <w:szCs w:val="24"/>
        </w:rPr>
        <w:t>ничтожить материальные ценности</w:t>
      </w:r>
      <w:r w:rsidR="00365C86">
        <w:rPr>
          <w:szCs w:val="24"/>
        </w:rPr>
        <w:t>.</w:t>
      </w:r>
    </w:p>
    <w:p w14:paraId="67ED19BC" w14:textId="41350F5B" w:rsidR="0002504C" w:rsidRPr="000B25C9" w:rsidRDefault="00640E8A">
      <w:pPr>
        <w:spacing w:after="240"/>
        <w:jc w:val="both"/>
        <w:rPr>
          <w:szCs w:val="24"/>
        </w:rPr>
      </w:pPr>
      <w:r w:rsidRPr="00640E8A">
        <w:rPr>
          <w:rFonts w:ascii="Arial" w:hAnsi="Arial" w:cs="Arial"/>
          <w:b/>
          <w:i/>
          <w:sz w:val="20"/>
          <w:szCs w:val="24"/>
        </w:rPr>
        <w:t>ПУТЕВОЙ ЛИСТ</w:t>
      </w:r>
      <w:r w:rsidR="0002504C" w:rsidRPr="00640E8A">
        <w:rPr>
          <w:b/>
          <w:sz w:val="20"/>
          <w:szCs w:val="24"/>
        </w:rPr>
        <w:t xml:space="preserve"> </w:t>
      </w:r>
      <w:r w:rsidR="0002504C" w:rsidRPr="00FE0FAD">
        <w:rPr>
          <w:b/>
          <w:szCs w:val="24"/>
        </w:rPr>
        <w:t xml:space="preserve">- </w:t>
      </w:r>
      <w:r w:rsidR="0002504C" w:rsidRPr="000B25C9">
        <w:rPr>
          <w:szCs w:val="24"/>
        </w:rPr>
        <w:t>документ, подтверждающий право управления автомобилем конкретным лицом, выдается юридическим лицом, являющимся владельцем транспортного средства, со</w:t>
      </w:r>
      <w:r w:rsidR="0002504C">
        <w:rPr>
          <w:szCs w:val="24"/>
        </w:rPr>
        <w:t>держащий информацию о пробеге Т</w:t>
      </w:r>
      <w:r w:rsidR="0002504C" w:rsidRPr="000B25C9">
        <w:rPr>
          <w:szCs w:val="24"/>
        </w:rPr>
        <w:t>С., времени работы водителя, расходе ГСМ и т.д.</w:t>
      </w:r>
    </w:p>
    <w:p w14:paraId="0E012AB9" w14:textId="208DDD0B" w:rsidR="0002504C" w:rsidRDefault="00640E8A">
      <w:pPr>
        <w:spacing w:after="240"/>
        <w:jc w:val="both"/>
        <w:rPr>
          <w:b/>
        </w:rPr>
      </w:pPr>
      <w:bookmarkStart w:id="42" w:name="_Toc506988925"/>
      <w:r w:rsidRPr="00640E8A">
        <w:rPr>
          <w:rFonts w:ascii="Arial" w:hAnsi="Arial" w:cs="Arial"/>
          <w:b/>
          <w:i/>
          <w:sz w:val="20"/>
        </w:rPr>
        <w:t>ОПАСНОСТЬ</w:t>
      </w:r>
      <w:r w:rsidR="0002504C" w:rsidRPr="008650AC">
        <w:rPr>
          <w:b/>
        </w:rPr>
        <w:t xml:space="preserve"> - </w:t>
      </w:r>
      <w:r w:rsidR="0002504C" w:rsidRPr="008650AC">
        <w:t>потенциальный источник возникновения ущерба</w:t>
      </w:r>
      <w:r w:rsidR="00365C86">
        <w:t>.</w:t>
      </w:r>
      <w:bookmarkEnd w:id="42"/>
    </w:p>
    <w:p w14:paraId="5DD0C47C" w14:textId="49627C6F" w:rsidR="0002504C" w:rsidRDefault="00640E8A">
      <w:pPr>
        <w:spacing w:after="240"/>
        <w:jc w:val="both"/>
      </w:pPr>
      <w:r w:rsidRPr="00640E8A">
        <w:rPr>
          <w:rFonts w:ascii="Arial" w:hAnsi="Arial" w:cs="Arial"/>
          <w:b/>
          <w:i/>
          <w:sz w:val="20"/>
        </w:rPr>
        <w:t>РАБОЧЕЕ ВРЕМЯ</w:t>
      </w:r>
      <w:r w:rsidR="0002504C" w:rsidRPr="00640E8A">
        <w:rPr>
          <w:b/>
          <w:sz w:val="20"/>
        </w:rPr>
        <w:t xml:space="preserve"> </w:t>
      </w:r>
      <w:r w:rsidR="0002504C" w:rsidRPr="008650AC">
        <w:rPr>
          <w:b/>
          <w:i/>
        </w:rPr>
        <w:t>-</w:t>
      </w:r>
      <w:r w:rsidR="0002504C" w:rsidRPr="008650AC">
        <w:t xml:space="preserve"> установленный законодательством отрезок календарного времени, в течение которого работник в соответствии с правилами внутреннего трудового распорядка, графиком работы либо условиями трудового договора должен выполнять свои трудовые обязанности</w:t>
      </w:r>
      <w:r w:rsidR="00365C86">
        <w:t>.</w:t>
      </w:r>
    </w:p>
    <w:p w14:paraId="2D0EBB9D" w14:textId="050785BE" w:rsidR="0002504C" w:rsidRDefault="00640E8A">
      <w:pPr>
        <w:spacing w:after="240"/>
        <w:jc w:val="both"/>
      </w:pPr>
      <w:bookmarkStart w:id="43" w:name="_Toc290368871"/>
      <w:bookmarkStart w:id="44" w:name="_Toc291146573"/>
      <w:bookmarkStart w:id="45" w:name="_Toc291146717"/>
      <w:r w:rsidRPr="00640E8A">
        <w:rPr>
          <w:rFonts w:ascii="Arial" w:hAnsi="Arial" w:cs="Arial"/>
          <w:b/>
          <w:i/>
          <w:sz w:val="20"/>
        </w:rPr>
        <w:t>СТАНДАРТ ПРЕДПРИЯТИЯ</w:t>
      </w:r>
      <w:r w:rsidR="0002504C" w:rsidRPr="00640E8A">
        <w:rPr>
          <w:sz w:val="20"/>
        </w:rPr>
        <w:t xml:space="preserve"> </w:t>
      </w:r>
      <w:r w:rsidR="0002504C" w:rsidRPr="00452517">
        <w:rPr>
          <w:b/>
        </w:rPr>
        <w:t>-</w:t>
      </w:r>
      <w:r w:rsidR="0002504C" w:rsidRPr="00452517">
        <w:t xml:space="preserve"> документ, действующий на предприятии, устанавливающий требования, правила, общие принципы или характеристики, касающиеся различных видов деятельности или их результатов</w:t>
      </w:r>
      <w:bookmarkEnd w:id="43"/>
      <w:bookmarkEnd w:id="44"/>
      <w:bookmarkEnd w:id="45"/>
      <w:r w:rsidR="00365C86">
        <w:t>.</w:t>
      </w:r>
    </w:p>
    <w:p w14:paraId="29404576" w14:textId="1A6E69C4" w:rsidR="0002504C" w:rsidRDefault="002F0F18">
      <w:pPr>
        <w:spacing w:after="240"/>
        <w:jc w:val="both"/>
      </w:pPr>
      <w:r w:rsidRPr="002F0F18">
        <w:rPr>
          <w:rFonts w:ascii="Arial" w:hAnsi="Arial" w:cs="Arial"/>
          <w:b/>
          <w:i/>
          <w:sz w:val="20"/>
        </w:rPr>
        <w:t>СТРУКТУРНОЕ ПОДРАЗДЕЛЕНИЕ</w:t>
      </w:r>
      <w:r w:rsidR="0002504C" w:rsidRPr="002F0F18">
        <w:rPr>
          <w:sz w:val="20"/>
        </w:rPr>
        <w:t xml:space="preserve"> </w:t>
      </w:r>
      <w:r w:rsidR="0002504C">
        <w:t>– о</w:t>
      </w:r>
      <w:r w:rsidR="0002504C" w:rsidRPr="00B054CF">
        <w:t>фициально выделенная часть предприятия или вместе с относящимися к ней работник</w:t>
      </w:r>
      <w:r w:rsidR="0002504C">
        <w:t>ами</w:t>
      </w:r>
      <w:r w:rsidR="0002504C" w:rsidRPr="00B054CF">
        <w:t>, выполняющими установленный круг обязанностей и отвечающих за выполнение возложенных на них задач</w:t>
      </w:r>
      <w:r w:rsidR="00365C86">
        <w:t>.</w:t>
      </w:r>
    </w:p>
    <w:p w14:paraId="21B58806" w14:textId="68842889" w:rsidR="0002504C" w:rsidRDefault="002F0F18">
      <w:pPr>
        <w:spacing w:after="240"/>
        <w:jc w:val="both"/>
      </w:pPr>
      <w:r w:rsidRPr="002F0F18">
        <w:rPr>
          <w:rFonts w:ascii="Arial" w:hAnsi="Arial" w:cs="Arial"/>
          <w:b/>
          <w:i/>
          <w:sz w:val="20"/>
        </w:rPr>
        <w:t>ТАХОГРАФ</w:t>
      </w:r>
      <w:r w:rsidR="0002504C">
        <w:t xml:space="preserve"> - контрольное устройство, устанавливаемое на борту автотранспортных средств. Предназначено для регистрации скорости, режима труда, отдыха водителей и членов экипажа</w:t>
      </w:r>
      <w:r w:rsidR="00365C86">
        <w:t>.</w:t>
      </w:r>
    </w:p>
    <w:p w14:paraId="4C3024F2" w14:textId="502BB410" w:rsidR="0002504C" w:rsidRPr="00B22C7D" w:rsidRDefault="002F0F18">
      <w:pPr>
        <w:spacing w:after="240"/>
        <w:jc w:val="both"/>
        <w:rPr>
          <w:b/>
        </w:rPr>
      </w:pPr>
      <w:r w:rsidRPr="002F0F18">
        <w:rPr>
          <w:rFonts w:ascii="Arial" w:hAnsi="Arial" w:cs="Arial"/>
          <w:b/>
          <w:i/>
          <w:sz w:val="20"/>
        </w:rPr>
        <w:t>ГЛОНАСС</w:t>
      </w:r>
      <w:r w:rsidR="0002504C">
        <w:rPr>
          <w:b/>
        </w:rPr>
        <w:t xml:space="preserve"> - </w:t>
      </w:r>
      <w:hyperlink r:id="rId18" w:tooltip="Россия" w:history="1">
        <w:r w:rsidR="0002504C" w:rsidRPr="0002504C">
          <w:rPr>
            <w:rStyle w:val="aa"/>
            <w:color w:val="000000" w:themeColor="text1"/>
            <w:szCs w:val="24"/>
            <w:u w:val="none"/>
          </w:rPr>
          <w:t>российская</w:t>
        </w:r>
      </w:hyperlink>
      <w:r w:rsidR="0002504C" w:rsidRPr="0002504C">
        <w:rPr>
          <w:color w:val="000000" w:themeColor="text1"/>
          <w:szCs w:val="24"/>
        </w:rPr>
        <w:t xml:space="preserve"> </w:t>
      </w:r>
      <w:hyperlink r:id="rId19" w:tooltip="Спутниковая система навигации" w:history="1">
        <w:r w:rsidR="0002504C" w:rsidRPr="0002504C">
          <w:rPr>
            <w:rStyle w:val="aa"/>
            <w:color w:val="000000" w:themeColor="text1"/>
            <w:szCs w:val="24"/>
            <w:u w:val="none"/>
          </w:rPr>
          <w:t>спутниковая система навигации</w:t>
        </w:r>
      </w:hyperlink>
      <w:r w:rsidR="0002504C" w:rsidRPr="0002504C">
        <w:rPr>
          <w:color w:val="000000" w:themeColor="text1"/>
          <w:szCs w:val="24"/>
        </w:rPr>
        <w:t xml:space="preserve">, </w:t>
      </w:r>
      <w:r w:rsidR="0002504C" w:rsidRPr="005F659B">
        <w:rPr>
          <w:szCs w:val="24"/>
        </w:rPr>
        <w:t>одна из двух полностью функционирующих на сегодня систем глобальной спутниковой навигации</w:t>
      </w:r>
      <w:r w:rsidR="00365C86">
        <w:rPr>
          <w:szCs w:val="24"/>
        </w:rPr>
        <w:t>.</w:t>
      </w:r>
    </w:p>
    <w:p w14:paraId="6E063ECA" w14:textId="77777777" w:rsidR="00F33CE6" w:rsidRDefault="002F0F18">
      <w:pPr>
        <w:tabs>
          <w:tab w:val="left" w:pos="0"/>
          <w:tab w:val="left" w:pos="9899"/>
        </w:tabs>
        <w:spacing w:after="240"/>
        <w:ind w:right="-1"/>
        <w:jc w:val="both"/>
      </w:pPr>
      <w:r w:rsidRPr="002F0F18">
        <w:rPr>
          <w:rFonts w:ascii="Arial" w:hAnsi="Arial" w:cs="Arial"/>
          <w:b/>
          <w:i/>
          <w:sz w:val="20"/>
        </w:rPr>
        <w:t>КАРТА ВОДИТЕЛЯ</w:t>
      </w:r>
      <w:r w:rsidR="0002504C" w:rsidRPr="002F0F18">
        <w:rPr>
          <w:sz w:val="20"/>
        </w:rPr>
        <w:t xml:space="preserve"> </w:t>
      </w:r>
      <w:r w:rsidR="0002504C">
        <w:t xml:space="preserve">- </w:t>
      </w:r>
      <w:r w:rsidR="0002504C" w:rsidRPr="005F659B">
        <w:t>п</w:t>
      </w:r>
      <w:r w:rsidR="0002504C" w:rsidRPr="00B22C7D">
        <w:t>ластиковая карта, содержащая информацию о водителе со встроенным чипом</w:t>
      </w:r>
      <w:r w:rsidR="0002504C">
        <w:t>.</w:t>
      </w:r>
    </w:p>
    <w:p w14:paraId="00A3B449" w14:textId="77777777" w:rsidR="00F33CE6" w:rsidRPr="003770EC" w:rsidRDefault="00F33CE6">
      <w:pPr>
        <w:spacing w:after="240"/>
      </w:pPr>
    </w:p>
    <w:p w14:paraId="23481363" w14:textId="77777777" w:rsidR="00F33CE6" w:rsidRPr="004A78DB" w:rsidRDefault="00F33CE6">
      <w:pPr>
        <w:tabs>
          <w:tab w:val="left" w:pos="0"/>
          <w:tab w:val="left" w:pos="9899"/>
        </w:tabs>
        <w:spacing w:after="240"/>
        <w:ind w:right="-1"/>
        <w:jc w:val="both"/>
      </w:pPr>
    </w:p>
    <w:p w14:paraId="1F1C7FA8" w14:textId="77777777" w:rsidR="00F33CE6" w:rsidRPr="0019232A" w:rsidRDefault="00F33CE6">
      <w:pPr>
        <w:tabs>
          <w:tab w:val="left" w:pos="0"/>
          <w:tab w:val="left" w:pos="9899"/>
        </w:tabs>
        <w:ind w:right="-1"/>
        <w:jc w:val="both"/>
        <w:sectPr w:rsidR="00F33CE6" w:rsidRPr="0019232A" w:rsidSect="006215FD">
          <w:headerReference w:type="even" r:id="rId20"/>
          <w:headerReference w:type="first" r:id="rId21"/>
          <w:pgSz w:w="11906" w:h="16838" w:code="9"/>
          <w:pgMar w:top="1134" w:right="851" w:bottom="1134" w:left="1418" w:header="737" w:footer="680" w:gutter="0"/>
          <w:cols w:space="708"/>
          <w:docGrid w:linePitch="360"/>
        </w:sectPr>
      </w:pPr>
    </w:p>
    <w:p w14:paraId="5F72CD2F" w14:textId="0B27A628" w:rsidR="002010F6" w:rsidRDefault="00F33CE6" w:rsidP="00DE411E">
      <w:pPr>
        <w:pStyle w:val="1"/>
        <w:keepNext w:val="0"/>
        <w:numPr>
          <w:ilvl w:val="0"/>
          <w:numId w:val="3"/>
        </w:numPr>
        <w:tabs>
          <w:tab w:val="clear" w:pos="720"/>
        </w:tabs>
        <w:spacing w:before="0" w:after="0"/>
        <w:ind w:left="0" w:firstLine="0"/>
        <w:jc w:val="both"/>
        <w:rPr>
          <w:caps/>
          <w:kern w:val="0"/>
        </w:rPr>
      </w:pPr>
      <w:bookmarkStart w:id="46" w:name="_Toc153013094"/>
      <w:bookmarkStart w:id="47" w:name="_Toc156727020"/>
      <w:bookmarkStart w:id="48" w:name="_Toc164238419"/>
      <w:bookmarkStart w:id="49" w:name="_Toc77329753"/>
      <w:bookmarkEnd w:id="40"/>
      <w:bookmarkEnd w:id="41"/>
      <w:r w:rsidRPr="00B56515">
        <w:rPr>
          <w:caps/>
          <w:kern w:val="0"/>
        </w:rPr>
        <w:t>обозначения и сокращения</w:t>
      </w:r>
      <w:bookmarkEnd w:id="46"/>
      <w:bookmarkEnd w:id="47"/>
      <w:bookmarkEnd w:id="48"/>
      <w:bookmarkEnd w:id="49"/>
    </w:p>
    <w:p w14:paraId="52367105" w14:textId="24D4E184" w:rsidR="002010F6" w:rsidRPr="009957F1" w:rsidRDefault="002010F6" w:rsidP="003E0DA6">
      <w:pPr>
        <w:spacing w:before="240" w:after="240"/>
        <w:jc w:val="both"/>
      </w:pPr>
      <w:r w:rsidRPr="00BA3ED7">
        <w:rPr>
          <w:rFonts w:ascii="Arial" w:hAnsi="Arial" w:cs="Arial"/>
          <w:b/>
          <w:i/>
          <w:sz w:val="20"/>
        </w:rPr>
        <w:t>КТП</w:t>
      </w:r>
      <w:r w:rsidRPr="009957F1">
        <w:rPr>
          <w:b/>
        </w:rPr>
        <w:t xml:space="preserve"> - </w:t>
      </w:r>
      <w:r>
        <w:t>контрольно-технический пункт</w:t>
      </w:r>
      <w:r w:rsidR="00365C86">
        <w:t>.</w:t>
      </w:r>
    </w:p>
    <w:p w14:paraId="0D9AAAB4" w14:textId="1055D916" w:rsidR="002010F6" w:rsidRPr="009957F1" w:rsidRDefault="002010F6">
      <w:pPr>
        <w:spacing w:after="240"/>
        <w:jc w:val="both"/>
      </w:pPr>
      <w:r w:rsidRPr="00BA3ED7">
        <w:rPr>
          <w:rFonts w:ascii="Arial" w:hAnsi="Arial" w:cs="Arial"/>
          <w:b/>
          <w:i/>
          <w:sz w:val="20"/>
        </w:rPr>
        <w:t>СТО</w:t>
      </w:r>
      <w:r w:rsidRPr="009957F1">
        <w:t xml:space="preserve"> – станция технического обслуживания</w:t>
      </w:r>
      <w:r w:rsidR="00365C86">
        <w:t>.</w:t>
      </w:r>
    </w:p>
    <w:p w14:paraId="019385B9" w14:textId="42211941" w:rsidR="002010F6" w:rsidRPr="009957F1" w:rsidRDefault="002010F6">
      <w:pPr>
        <w:spacing w:after="240"/>
        <w:jc w:val="both"/>
      </w:pPr>
      <w:r w:rsidRPr="00BA3ED7">
        <w:rPr>
          <w:rFonts w:ascii="Arial" w:hAnsi="Arial" w:cs="Arial"/>
          <w:b/>
          <w:i/>
          <w:sz w:val="20"/>
        </w:rPr>
        <w:t>ПДД</w:t>
      </w:r>
      <w:r w:rsidRPr="009957F1">
        <w:rPr>
          <w:b/>
        </w:rPr>
        <w:t xml:space="preserve"> - </w:t>
      </w:r>
      <w:r>
        <w:t>правила дорожного движения</w:t>
      </w:r>
      <w:r w:rsidR="00365C86">
        <w:t>.</w:t>
      </w:r>
    </w:p>
    <w:p w14:paraId="137DC4E1" w14:textId="5C90D143" w:rsidR="002010F6" w:rsidRPr="009957F1" w:rsidRDefault="002010F6">
      <w:pPr>
        <w:spacing w:after="240"/>
        <w:jc w:val="both"/>
      </w:pPr>
      <w:r w:rsidRPr="00BA3ED7">
        <w:rPr>
          <w:rFonts w:ascii="Arial" w:hAnsi="Arial" w:cs="Arial"/>
          <w:b/>
          <w:i/>
          <w:sz w:val="20"/>
        </w:rPr>
        <w:t>ЕТО</w:t>
      </w:r>
      <w:r w:rsidRPr="009957F1">
        <w:rPr>
          <w:b/>
        </w:rPr>
        <w:t xml:space="preserve"> - </w:t>
      </w:r>
      <w:r w:rsidRPr="009957F1">
        <w:t>ежед</w:t>
      </w:r>
      <w:r>
        <w:t>невное техническое обслуживание</w:t>
      </w:r>
      <w:r w:rsidR="00365C86">
        <w:t>.</w:t>
      </w:r>
    </w:p>
    <w:p w14:paraId="5AF6A7D5" w14:textId="65E9996A" w:rsidR="002010F6" w:rsidRPr="009957F1" w:rsidRDefault="002010F6">
      <w:pPr>
        <w:spacing w:after="240"/>
        <w:jc w:val="both"/>
      </w:pPr>
      <w:r w:rsidRPr="00BA3ED7">
        <w:rPr>
          <w:rFonts w:ascii="Arial" w:hAnsi="Arial" w:cs="Arial"/>
          <w:b/>
          <w:i/>
          <w:sz w:val="20"/>
        </w:rPr>
        <w:t>ТО1</w:t>
      </w:r>
      <w:r w:rsidRPr="009957F1">
        <w:rPr>
          <w:b/>
        </w:rPr>
        <w:t xml:space="preserve"> - </w:t>
      </w:r>
      <w:r>
        <w:t>первое техническое обслуживание</w:t>
      </w:r>
      <w:r w:rsidR="00365C86">
        <w:t>.</w:t>
      </w:r>
    </w:p>
    <w:p w14:paraId="43916F48" w14:textId="79AA449F" w:rsidR="002010F6" w:rsidRDefault="002010F6">
      <w:pPr>
        <w:spacing w:after="240"/>
        <w:jc w:val="both"/>
      </w:pPr>
      <w:r w:rsidRPr="002010F6">
        <w:rPr>
          <w:rFonts w:ascii="Arial" w:hAnsi="Arial" w:cs="Arial"/>
          <w:b/>
          <w:i/>
          <w:sz w:val="22"/>
        </w:rPr>
        <w:t>ТО2</w:t>
      </w:r>
      <w:r w:rsidRPr="009957F1">
        <w:rPr>
          <w:b/>
        </w:rPr>
        <w:t xml:space="preserve"> - </w:t>
      </w:r>
      <w:r>
        <w:t>второе техническое обслуживание</w:t>
      </w:r>
      <w:r w:rsidR="00365C86">
        <w:t>.</w:t>
      </w:r>
    </w:p>
    <w:p w14:paraId="3D66F7AC" w14:textId="7D3C1E4E" w:rsidR="002010F6" w:rsidRPr="001A62DB" w:rsidRDefault="002010F6">
      <w:pPr>
        <w:spacing w:after="240"/>
        <w:jc w:val="both"/>
      </w:pPr>
      <w:r w:rsidRPr="002010F6">
        <w:rPr>
          <w:rFonts w:ascii="Arial" w:hAnsi="Arial" w:cs="Arial"/>
          <w:b/>
          <w:i/>
          <w:sz w:val="20"/>
        </w:rPr>
        <w:t>СО</w:t>
      </w:r>
      <w:r>
        <w:rPr>
          <w:b/>
        </w:rPr>
        <w:t xml:space="preserve"> – </w:t>
      </w:r>
      <w:r w:rsidRPr="001A62DB">
        <w:t>сезонное техническое обслуживание</w:t>
      </w:r>
      <w:r w:rsidR="00365C86">
        <w:t>.</w:t>
      </w:r>
    </w:p>
    <w:p w14:paraId="32384525" w14:textId="57581290" w:rsidR="002010F6" w:rsidRDefault="002010F6">
      <w:pPr>
        <w:spacing w:after="240"/>
        <w:jc w:val="both"/>
      </w:pPr>
      <w:r w:rsidRPr="002010F6">
        <w:rPr>
          <w:rFonts w:ascii="Arial" w:hAnsi="Arial" w:cs="Arial"/>
          <w:b/>
          <w:i/>
          <w:sz w:val="20"/>
        </w:rPr>
        <w:t>ТЦ</w:t>
      </w:r>
      <w:r w:rsidRPr="009957F1">
        <w:rPr>
          <w:b/>
        </w:rPr>
        <w:t xml:space="preserve"> – </w:t>
      </w:r>
      <w:r>
        <w:t xml:space="preserve">транспортный цех, </w:t>
      </w:r>
      <w:r w:rsidRPr="009957F1">
        <w:t>подразделение ООО «Афипский НПЗ», осуществляющее техническое обслуживание, ремонт и эксплуатацию транспортных средств ООО «Афипский НПЗ</w:t>
      </w:r>
      <w:r w:rsidR="00365C86" w:rsidRPr="009957F1">
        <w:t>»</w:t>
      </w:r>
      <w:r w:rsidR="00365C86">
        <w:t>.</w:t>
      </w:r>
    </w:p>
    <w:p w14:paraId="33C1771B" w14:textId="6AB49A88" w:rsidR="002010F6" w:rsidRDefault="00BA3ED7">
      <w:pPr>
        <w:spacing w:after="240"/>
        <w:jc w:val="both"/>
      </w:pPr>
      <w:r>
        <w:rPr>
          <w:rFonts w:ascii="Arial" w:hAnsi="Arial" w:cs="Arial"/>
          <w:b/>
          <w:i/>
          <w:sz w:val="20"/>
        </w:rPr>
        <w:t>ОБЩЕСТВО</w:t>
      </w:r>
      <w:r w:rsidR="002010F6" w:rsidRPr="00E87E0E">
        <w:t xml:space="preserve"> – Общество с ограниченной ответственностью «Афипский нефтеперерабатывающий завод</w:t>
      </w:r>
      <w:r w:rsidR="00365C86" w:rsidRPr="00E87E0E">
        <w:t>»</w:t>
      </w:r>
      <w:r w:rsidR="00365C86">
        <w:t>.</w:t>
      </w:r>
    </w:p>
    <w:p w14:paraId="20031868" w14:textId="79A39122" w:rsidR="002010F6" w:rsidRDefault="002010F6">
      <w:pPr>
        <w:spacing w:after="240"/>
        <w:jc w:val="both"/>
      </w:pPr>
      <w:r w:rsidRPr="00DE411E">
        <w:rPr>
          <w:rFonts w:ascii="Arial" w:hAnsi="Arial" w:cs="Arial"/>
          <w:b/>
          <w:i/>
          <w:sz w:val="20"/>
        </w:rPr>
        <w:t>СП</w:t>
      </w:r>
      <w:r w:rsidRPr="00DE411E">
        <w:t xml:space="preserve"> - структурное подразделение</w:t>
      </w:r>
      <w:r w:rsidR="00365C86">
        <w:t>.</w:t>
      </w:r>
    </w:p>
    <w:p w14:paraId="31CC2034" w14:textId="4FD27894" w:rsidR="002010F6" w:rsidRDefault="002010F6">
      <w:pPr>
        <w:spacing w:after="240"/>
        <w:jc w:val="both"/>
      </w:pPr>
      <w:r w:rsidRPr="002010F6">
        <w:rPr>
          <w:rFonts w:ascii="Arial" w:hAnsi="Arial" w:cs="Arial"/>
          <w:b/>
          <w:bCs/>
          <w:i/>
          <w:sz w:val="20"/>
        </w:rPr>
        <w:t>СКЗИ</w:t>
      </w:r>
      <w:r>
        <w:t xml:space="preserve"> - </w:t>
      </w:r>
      <w:r w:rsidRPr="00B22C7D">
        <w:rPr>
          <w:bCs/>
        </w:rPr>
        <w:t>система</w:t>
      </w:r>
      <w:r w:rsidRPr="00F831AB">
        <w:t xml:space="preserve"> </w:t>
      </w:r>
      <w:r w:rsidRPr="00B22C7D">
        <w:rPr>
          <w:bCs/>
        </w:rPr>
        <w:t>криптографической</w:t>
      </w:r>
      <w:r w:rsidRPr="00F831AB">
        <w:t xml:space="preserve"> </w:t>
      </w:r>
      <w:r w:rsidRPr="00B22C7D">
        <w:rPr>
          <w:bCs/>
        </w:rPr>
        <w:t>защиты</w:t>
      </w:r>
      <w:r w:rsidRPr="00F831AB">
        <w:t xml:space="preserve"> </w:t>
      </w:r>
      <w:r w:rsidRPr="00B22C7D">
        <w:rPr>
          <w:bCs/>
        </w:rPr>
        <w:t>информации</w:t>
      </w:r>
      <w:r w:rsidR="00365C86">
        <w:rPr>
          <w:bCs/>
        </w:rPr>
        <w:t>.</w:t>
      </w:r>
    </w:p>
    <w:p w14:paraId="7EFC3D3C" w14:textId="0BA3CD7C" w:rsidR="002010F6" w:rsidRDefault="002010F6">
      <w:pPr>
        <w:spacing w:after="240"/>
        <w:jc w:val="both"/>
        <w:rPr>
          <w:bCs/>
        </w:rPr>
      </w:pPr>
      <w:r w:rsidRPr="002010F6">
        <w:rPr>
          <w:rFonts w:ascii="Arial" w:hAnsi="Arial" w:cs="Arial"/>
          <w:b/>
          <w:i/>
          <w:sz w:val="20"/>
        </w:rPr>
        <w:t>ИТР</w:t>
      </w:r>
      <w:r>
        <w:t xml:space="preserve"> - </w:t>
      </w:r>
      <w:r w:rsidRPr="005F659B">
        <w:rPr>
          <w:bCs/>
        </w:rPr>
        <w:t>и</w:t>
      </w:r>
      <w:r w:rsidRPr="00B22C7D">
        <w:rPr>
          <w:bCs/>
        </w:rPr>
        <w:t>нженерно-технический работник</w:t>
      </w:r>
      <w:r w:rsidR="00365C86">
        <w:rPr>
          <w:bCs/>
        </w:rPr>
        <w:t>.</w:t>
      </w:r>
    </w:p>
    <w:p w14:paraId="2DC6188A" w14:textId="231C28E1" w:rsidR="002010F6" w:rsidRDefault="002010F6">
      <w:pPr>
        <w:spacing w:after="240"/>
        <w:jc w:val="both"/>
        <w:rPr>
          <w:bCs/>
        </w:rPr>
      </w:pPr>
      <w:r w:rsidRPr="002010F6">
        <w:rPr>
          <w:rFonts w:ascii="Arial" w:hAnsi="Arial" w:cs="Arial"/>
          <w:b/>
          <w:bCs/>
          <w:i/>
          <w:sz w:val="20"/>
        </w:rPr>
        <w:t>РСУ</w:t>
      </w:r>
      <w:r>
        <w:rPr>
          <w:bCs/>
        </w:rPr>
        <w:t xml:space="preserve"> – ремонтно-строительный участок</w:t>
      </w:r>
      <w:r w:rsidR="00365C86">
        <w:rPr>
          <w:bCs/>
        </w:rPr>
        <w:t>.</w:t>
      </w:r>
    </w:p>
    <w:p w14:paraId="23A835C9" w14:textId="1FA42EC2" w:rsidR="002010F6" w:rsidRDefault="002010F6">
      <w:pPr>
        <w:spacing w:after="240"/>
        <w:jc w:val="both"/>
      </w:pPr>
      <w:r w:rsidRPr="00DE411E">
        <w:rPr>
          <w:rFonts w:ascii="Arial" w:hAnsi="Arial" w:cs="Arial"/>
          <w:b/>
          <w:bCs/>
          <w:i/>
          <w:sz w:val="20"/>
        </w:rPr>
        <w:t>АГУ</w:t>
      </w:r>
      <w:r w:rsidRPr="00DE411E">
        <w:rPr>
          <w:bCs/>
        </w:rPr>
        <w:t xml:space="preserve"> - автомобильное</w:t>
      </w:r>
      <w:r w:rsidRPr="00DE411E">
        <w:t xml:space="preserve"> громкоговорящее устройство</w:t>
      </w:r>
      <w:r w:rsidR="00DE411E">
        <w:t>.</w:t>
      </w:r>
    </w:p>
    <w:p w14:paraId="072416B9" w14:textId="77777777" w:rsidR="0029239D" w:rsidRPr="001C3973" w:rsidRDefault="0029239D">
      <w:pPr>
        <w:tabs>
          <w:tab w:val="left" w:pos="540"/>
        </w:tabs>
        <w:ind w:right="-7"/>
        <w:jc w:val="both"/>
        <w:rPr>
          <w:b/>
        </w:rPr>
      </w:pPr>
    </w:p>
    <w:p w14:paraId="0E885B40" w14:textId="77777777" w:rsidR="0029239D" w:rsidRPr="0019232A" w:rsidRDefault="0029239D">
      <w:pPr>
        <w:ind w:right="-7"/>
        <w:jc w:val="both"/>
      </w:pPr>
    </w:p>
    <w:p w14:paraId="202167E4" w14:textId="77777777" w:rsidR="00F33CE6" w:rsidRPr="0019232A" w:rsidRDefault="00F33CE6">
      <w:pPr>
        <w:ind w:right="-7"/>
        <w:jc w:val="both"/>
      </w:pPr>
    </w:p>
    <w:p w14:paraId="3C9B4DCD" w14:textId="77777777" w:rsidR="00F33CE6" w:rsidRDefault="00F33CE6">
      <w:pPr>
        <w:ind w:right="-7"/>
        <w:jc w:val="both"/>
        <w:sectPr w:rsidR="00F33CE6" w:rsidSect="006215FD">
          <w:headerReference w:type="even" r:id="rId22"/>
          <w:headerReference w:type="first" r:id="rId23"/>
          <w:pgSz w:w="11906" w:h="16838"/>
          <w:pgMar w:top="1134" w:right="851" w:bottom="1134" w:left="1418" w:header="737" w:footer="680" w:gutter="0"/>
          <w:cols w:space="708"/>
          <w:docGrid w:linePitch="360"/>
        </w:sectPr>
      </w:pPr>
    </w:p>
    <w:p w14:paraId="2D047F40" w14:textId="77777777" w:rsidR="00F33CE6" w:rsidRPr="00B56515" w:rsidRDefault="00F51AB9" w:rsidP="00964B1D">
      <w:pPr>
        <w:pStyle w:val="1"/>
        <w:keepNext w:val="0"/>
        <w:numPr>
          <w:ilvl w:val="0"/>
          <w:numId w:val="3"/>
        </w:numPr>
        <w:tabs>
          <w:tab w:val="clear" w:pos="720"/>
        </w:tabs>
        <w:spacing w:before="0" w:after="0"/>
        <w:ind w:left="0" w:firstLine="0"/>
        <w:jc w:val="both"/>
        <w:rPr>
          <w:caps/>
          <w:kern w:val="0"/>
        </w:rPr>
      </w:pPr>
      <w:bookmarkStart w:id="50" w:name="_Toc77329754"/>
      <w:r>
        <w:rPr>
          <w:caps/>
          <w:kern w:val="0"/>
        </w:rPr>
        <w:t>Общее описание процесса</w:t>
      </w:r>
      <w:bookmarkEnd w:id="50"/>
    </w:p>
    <w:p w14:paraId="2092828F" w14:textId="77777777" w:rsidR="00F33CE6" w:rsidRDefault="00F33CE6">
      <w:pPr>
        <w:jc w:val="both"/>
      </w:pPr>
      <w:bookmarkStart w:id="51" w:name="_Toc149983195"/>
      <w:bookmarkStart w:id="52" w:name="_Toc149985389"/>
    </w:p>
    <w:p w14:paraId="2FA7664A" w14:textId="77777777" w:rsidR="00546680" w:rsidRPr="00B72E0A" w:rsidDel="00E1393D" w:rsidRDefault="00F51AB9" w:rsidP="003E0DA6">
      <w:pPr>
        <w:tabs>
          <w:tab w:val="left" w:pos="182"/>
        </w:tabs>
        <w:ind w:left="41"/>
        <w:jc w:val="both"/>
        <w:rPr>
          <w:szCs w:val="24"/>
        </w:rPr>
      </w:pPr>
      <w:r>
        <w:t>Настоящий стандарт определяет общие требования в области безопасности дорожного движения в ООО «Афипский НПЗ»</w:t>
      </w:r>
    </w:p>
    <w:p w14:paraId="440C0384" w14:textId="77777777" w:rsidR="00546680" w:rsidRDefault="00546680">
      <w:pPr>
        <w:jc w:val="both"/>
      </w:pPr>
    </w:p>
    <w:p w14:paraId="1BEFC89B" w14:textId="140DF742" w:rsidR="00546680" w:rsidRPr="00613704" w:rsidRDefault="00F51AB9">
      <w:pPr>
        <w:rPr>
          <w:rFonts w:ascii="Arial" w:hAnsi="Arial" w:cs="Arial"/>
          <w:b/>
          <w:sz w:val="20"/>
          <w:szCs w:val="20"/>
        </w:rPr>
      </w:pPr>
      <w:r>
        <w:rPr>
          <w:rFonts w:ascii="Arial" w:hAnsi="Arial" w:cs="Arial"/>
          <w:b/>
          <w:sz w:val="20"/>
          <w:szCs w:val="20"/>
        </w:rPr>
        <w:t>Общее описание п</w:t>
      </w:r>
      <w:r w:rsidR="00DA1E41">
        <w:rPr>
          <w:rFonts w:ascii="Arial" w:hAnsi="Arial" w:cs="Arial"/>
          <w:b/>
          <w:sz w:val="20"/>
          <w:szCs w:val="20"/>
        </w:rPr>
        <w:t xml:space="preserve">роцесса представлено в таблице </w:t>
      </w:r>
      <w:r>
        <w:rPr>
          <w:rFonts w:ascii="Arial" w:hAnsi="Arial" w:cs="Arial"/>
          <w:b/>
          <w:sz w:val="20"/>
          <w:szCs w:val="20"/>
        </w:rPr>
        <w:t>1</w:t>
      </w:r>
      <w:r w:rsidR="0029239D">
        <w:rPr>
          <w:rFonts w:ascii="Arial" w:hAnsi="Arial" w:cs="Arial"/>
          <w:b/>
          <w:sz w:val="20"/>
          <w:szCs w:val="20"/>
        </w:rPr>
        <w:t xml:space="preserve"> </w:t>
      </w:r>
    </w:p>
    <w:p w14:paraId="58EF9A21" w14:textId="77777777" w:rsidR="00546680" w:rsidRPr="00B72E0A" w:rsidRDefault="00546680">
      <w:pPr>
        <w:pStyle w:val="a9"/>
        <w:spacing w:before="0" w:beforeAutospacing="0" w:after="0" w:afterAutospacing="0"/>
        <w:jc w:val="right"/>
        <w:rPr>
          <w:rFonts w:ascii="Arial" w:hAnsi="Arial" w:cs="Arial"/>
          <w:b/>
          <w:sz w:val="20"/>
          <w:szCs w:val="20"/>
        </w:rPr>
      </w:pPr>
      <w:r w:rsidRPr="00B72E0A">
        <w:rPr>
          <w:rFonts w:ascii="Arial" w:hAnsi="Arial" w:cs="Arial"/>
          <w:b/>
          <w:sz w:val="20"/>
          <w:szCs w:val="20"/>
        </w:rPr>
        <w:t xml:space="preserve">Таблица </w:t>
      </w:r>
      <w:r w:rsidR="00F51AB9">
        <w:rPr>
          <w:rFonts w:ascii="Arial" w:hAnsi="Arial" w:cs="Arial"/>
          <w:b/>
          <w:sz w:val="20"/>
          <w:szCs w:val="20"/>
        </w:rPr>
        <w:t>1</w:t>
      </w:r>
    </w:p>
    <w:p w14:paraId="7AF8CA30" w14:textId="77777777" w:rsidR="00546680" w:rsidRPr="00B72E0A" w:rsidRDefault="00F51AB9">
      <w:pPr>
        <w:pStyle w:val="a9"/>
        <w:spacing w:before="0" w:beforeAutospacing="0" w:after="0" w:afterAutospacing="0"/>
        <w:jc w:val="right"/>
        <w:rPr>
          <w:rFonts w:ascii="Arial" w:hAnsi="Arial" w:cs="Arial"/>
          <w:b/>
          <w:sz w:val="20"/>
          <w:szCs w:val="20"/>
        </w:rPr>
      </w:pPr>
      <w:r>
        <w:rPr>
          <w:rFonts w:ascii="Arial" w:hAnsi="Arial" w:cs="Arial"/>
          <w:b/>
          <w:sz w:val="20"/>
          <w:szCs w:val="20"/>
        </w:rPr>
        <w:t>Паспорт процесса</w:t>
      </w:r>
    </w:p>
    <w:tbl>
      <w:tblPr>
        <w:tblW w:w="4953" w:type="pct"/>
        <w:tblInd w:w="108"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ook w:val="01E0" w:firstRow="1" w:lastRow="1" w:firstColumn="1" w:lastColumn="1" w:noHBand="0" w:noVBand="0"/>
      </w:tblPr>
      <w:tblGrid>
        <w:gridCol w:w="2410"/>
        <w:gridCol w:w="7107"/>
      </w:tblGrid>
      <w:tr w:rsidR="00546680" w14:paraId="17452212" w14:textId="77777777" w:rsidTr="004D5B4D">
        <w:trPr>
          <w:trHeight w:val="497"/>
        </w:trPr>
        <w:tc>
          <w:tcPr>
            <w:tcW w:w="1266" w:type="pct"/>
            <w:tcBorders>
              <w:top w:val="single" w:sz="12" w:space="0" w:color="auto"/>
            </w:tcBorders>
            <w:shd w:val="clear" w:color="auto" w:fill="FFFFFF" w:themeFill="background1"/>
          </w:tcPr>
          <w:p w14:paraId="35718A5A" w14:textId="77777777" w:rsidR="00546680" w:rsidRPr="00E27CF0" w:rsidRDefault="00546680">
            <w:pPr>
              <w:spacing w:before="60" w:after="60"/>
              <w:rPr>
                <w:rFonts w:ascii="Arial" w:hAnsi="Arial" w:cs="Arial"/>
                <w:b/>
                <w:caps/>
                <w:sz w:val="16"/>
                <w:szCs w:val="16"/>
              </w:rPr>
            </w:pPr>
            <w:r>
              <w:rPr>
                <w:rFonts w:ascii="Arial" w:hAnsi="Arial" w:cs="Arial"/>
                <w:b/>
                <w:caps/>
                <w:sz w:val="16"/>
                <w:szCs w:val="16"/>
              </w:rPr>
              <w:t xml:space="preserve">наименование </w:t>
            </w:r>
            <w:r w:rsidR="00F51AB9">
              <w:rPr>
                <w:rFonts w:ascii="Arial" w:hAnsi="Arial" w:cs="Arial"/>
                <w:b/>
                <w:caps/>
                <w:sz w:val="16"/>
                <w:szCs w:val="16"/>
              </w:rPr>
              <w:t>процесса</w:t>
            </w:r>
          </w:p>
        </w:tc>
        <w:tc>
          <w:tcPr>
            <w:tcW w:w="3734" w:type="pct"/>
          </w:tcPr>
          <w:p w14:paraId="5FD55C5C" w14:textId="5C3BF06C" w:rsidR="00546680" w:rsidRPr="00345916" w:rsidRDefault="00D8127F">
            <w:pPr>
              <w:pStyle w:val="15"/>
              <w:jc w:val="left"/>
              <w:rPr>
                <w:i/>
              </w:rPr>
            </w:pPr>
            <w:r>
              <w:t>Б</w:t>
            </w:r>
            <w:r w:rsidR="00F51AB9">
              <w:t>езопасност</w:t>
            </w:r>
            <w:r>
              <w:t>ь</w:t>
            </w:r>
            <w:r w:rsidR="00F51AB9">
              <w:t xml:space="preserve"> дорожного движения в ООО «Афипский НПЗ»</w:t>
            </w:r>
          </w:p>
        </w:tc>
      </w:tr>
      <w:tr w:rsidR="00546680" w14:paraId="327E82CE" w14:textId="77777777" w:rsidTr="004D5B4D">
        <w:tc>
          <w:tcPr>
            <w:tcW w:w="1266" w:type="pct"/>
            <w:tcBorders>
              <w:top w:val="single" w:sz="6" w:space="0" w:color="auto"/>
            </w:tcBorders>
            <w:shd w:val="clear" w:color="auto" w:fill="FFFFFF" w:themeFill="background1"/>
          </w:tcPr>
          <w:p w14:paraId="5238CE8D" w14:textId="77777777" w:rsidR="00546680" w:rsidRPr="00E27CF0" w:rsidRDefault="00546680" w:rsidP="006215FD">
            <w:pPr>
              <w:spacing w:before="60" w:after="60"/>
              <w:rPr>
                <w:rFonts w:ascii="Arial" w:hAnsi="Arial" w:cs="Arial"/>
                <w:b/>
                <w:caps/>
                <w:sz w:val="16"/>
                <w:szCs w:val="16"/>
              </w:rPr>
            </w:pPr>
            <w:r w:rsidRPr="00E27CF0">
              <w:rPr>
                <w:rFonts w:ascii="Arial" w:hAnsi="Arial" w:cs="Arial"/>
                <w:b/>
                <w:caps/>
                <w:sz w:val="16"/>
                <w:szCs w:val="16"/>
              </w:rPr>
              <w:t>результат</w:t>
            </w:r>
            <w:r>
              <w:rPr>
                <w:rFonts w:ascii="Arial" w:hAnsi="Arial" w:cs="Arial"/>
                <w:b/>
                <w:caps/>
                <w:sz w:val="16"/>
                <w:szCs w:val="16"/>
              </w:rPr>
              <w:t xml:space="preserve"> (ВЫХОД)</w:t>
            </w:r>
            <w:r w:rsidRPr="00E27CF0">
              <w:rPr>
                <w:rFonts w:ascii="Arial" w:hAnsi="Arial" w:cs="Arial"/>
                <w:b/>
                <w:caps/>
                <w:sz w:val="16"/>
                <w:szCs w:val="16"/>
              </w:rPr>
              <w:t xml:space="preserve"> процесса</w:t>
            </w:r>
          </w:p>
        </w:tc>
        <w:tc>
          <w:tcPr>
            <w:tcW w:w="3734" w:type="pct"/>
          </w:tcPr>
          <w:p w14:paraId="6858D209" w14:textId="77777777" w:rsidR="00546680" w:rsidRPr="003870A0" w:rsidRDefault="00E72B91" w:rsidP="006215FD">
            <w:pPr>
              <w:tabs>
                <w:tab w:val="left" w:pos="540"/>
              </w:tabs>
            </w:pPr>
            <w:r>
              <w:t>Недопущение нарушений в области дорожного движения в ООО «Афипский НПЗ»</w:t>
            </w:r>
          </w:p>
        </w:tc>
      </w:tr>
      <w:tr w:rsidR="00546680" w14:paraId="0D1F5C90" w14:textId="77777777" w:rsidTr="004D5B4D">
        <w:tc>
          <w:tcPr>
            <w:tcW w:w="1266" w:type="pct"/>
            <w:tcBorders>
              <w:top w:val="single" w:sz="6" w:space="0" w:color="auto"/>
            </w:tcBorders>
            <w:shd w:val="clear" w:color="auto" w:fill="FFFFFF" w:themeFill="background1"/>
          </w:tcPr>
          <w:p w14:paraId="3A6CE304" w14:textId="77777777" w:rsidR="00546680" w:rsidRDefault="00546680" w:rsidP="006215FD">
            <w:pPr>
              <w:spacing w:before="60" w:after="60"/>
              <w:rPr>
                <w:rFonts w:ascii="Arial" w:hAnsi="Arial" w:cs="Arial"/>
                <w:b/>
                <w:caps/>
                <w:sz w:val="16"/>
                <w:szCs w:val="16"/>
              </w:rPr>
            </w:pPr>
            <w:r>
              <w:rPr>
                <w:rFonts w:ascii="Arial" w:hAnsi="Arial" w:cs="Arial"/>
                <w:b/>
                <w:caps/>
                <w:sz w:val="16"/>
                <w:szCs w:val="16"/>
              </w:rPr>
              <w:t>Потребите</w:t>
            </w:r>
            <w:r w:rsidR="00E72B91">
              <w:rPr>
                <w:rFonts w:ascii="Arial" w:hAnsi="Arial" w:cs="Arial"/>
                <w:b/>
                <w:caps/>
                <w:sz w:val="16"/>
                <w:szCs w:val="16"/>
              </w:rPr>
              <w:t>ли результата процесса</w:t>
            </w:r>
          </w:p>
        </w:tc>
        <w:tc>
          <w:tcPr>
            <w:tcW w:w="3734" w:type="pct"/>
          </w:tcPr>
          <w:p w14:paraId="7E4DE38C" w14:textId="77777777" w:rsidR="00546680" w:rsidRDefault="00E72B91" w:rsidP="006215FD">
            <w:pPr>
              <w:pStyle w:val="15"/>
              <w:jc w:val="left"/>
            </w:pPr>
            <w:r>
              <w:t>Структурные подразделения ООО «Афипский НПЗ»</w:t>
            </w:r>
          </w:p>
        </w:tc>
      </w:tr>
      <w:tr w:rsidR="002F3B6B" w14:paraId="39890BB8" w14:textId="77777777" w:rsidTr="004D5B4D">
        <w:tc>
          <w:tcPr>
            <w:tcW w:w="1266" w:type="pct"/>
            <w:tcBorders>
              <w:top w:val="single" w:sz="6" w:space="0" w:color="auto"/>
            </w:tcBorders>
            <w:shd w:val="clear" w:color="auto" w:fill="FFFFFF" w:themeFill="background1"/>
          </w:tcPr>
          <w:p w14:paraId="072EA69B" w14:textId="77777777" w:rsidR="002F3B6B" w:rsidRPr="00B87918" w:rsidRDefault="002F3B6B" w:rsidP="006215FD">
            <w:pPr>
              <w:spacing w:before="60" w:after="60"/>
              <w:rPr>
                <w:rFonts w:ascii="Arial" w:hAnsi="Arial" w:cs="Arial"/>
                <w:b/>
                <w:caps/>
                <w:sz w:val="16"/>
                <w:szCs w:val="16"/>
              </w:rPr>
            </w:pPr>
            <w:r w:rsidRPr="00B87918">
              <w:rPr>
                <w:rFonts w:ascii="Arial" w:hAnsi="Arial" w:cs="Arial"/>
                <w:b/>
                <w:caps/>
                <w:sz w:val="16"/>
                <w:szCs w:val="16"/>
              </w:rPr>
              <w:t>Вход и его поставщик</w:t>
            </w:r>
          </w:p>
        </w:tc>
        <w:tc>
          <w:tcPr>
            <w:tcW w:w="3734" w:type="pct"/>
          </w:tcPr>
          <w:p w14:paraId="23BA34D1" w14:textId="02834E35" w:rsidR="002F3B6B" w:rsidRDefault="009847C5" w:rsidP="006215FD">
            <w:pPr>
              <w:pStyle w:val="15"/>
              <w:jc w:val="left"/>
            </w:pPr>
            <w:r>
              <w:t>Федеральный</w:t>
            </w:r>
            <w:r w:rsidRPr="00C270F0">
              <w:t xml:space="preserve"> закон от 10.12.1995 N 196-ФЗ "О б</w:t>
            </w:r>
            <w:r>
              <w:t>езопасности дорожного движения"</w:t>
            </w:r>
          </w:p>
        </w:tc>
      </w:tr>
      <w:tr w:rsidR="00546680" w14:paraId="069EBF7C" w14:textId="77777777" w:rsidTr="004D5B4D">
        <w:tc>
          <w:tcPr>
            <w:tcW w:w="1266" w:type="pct"/>
            <w:tcBorders>
              <w:top w:val="single" w:sz="6" w:space="0" w:color="auto"/>
            </w:tcBorders>
            <w:shd w:val="clear" w:color="auto" w:fill="FFFFFF" w:themeFill="background1"/>
          </w:tcPr>
          <w:p w14:paraId="59936ADB" w14:textId="77777777" w:rsidR="00546680" w:rsidRPr="00E27CF0" w:rsidRDefault="00546680" w:rsidP="006215FD">
            <w:pPr>
              <w:spacing w:before="60" w:after="60"/>
              <w:rPr>
                <w:rFonts w:ascii="Arial" w:hAnsi="Arial" w:cs="Arial"/>
                <w:b/>
                <w:caps/>
                <w:sz w:val="16"/>
                <w:szCs w:val="16"/>
              </w:rPr>
            </w:pPr>
            <w:r>
              <w:rPr>
                <w:rFonts w:ascii="Arial" w:hAnsi="Arial" w:cs="Arial"/>
                <w:b/>
                <w:caps/>
                <w:sz w:val="16"/>
                <w:szCs w:val="16"/>
              </w:rPr>
              <w:t>Владелец процесса/процедуры</w:t>
            </w:r>
          </w:p>
        </w:tc>
        <w:tc>
          <w:tcPr>
            <w:tcW w:w="3734" w:type="pct"/>
          </w:tcPr>
          <w:p w14:paraId="07774BAC" w14:textId="5DDE01C1" w:rsidR="00546680" w:rsidRPr="00E27CF0" w:rsidRDefault="00E72B91" w:rsidP="00E26D1E">
            <w:pPr>
              <w:tabs>
                <w:tab w:val="left" w:pos="540"/>
              </w:tabs>
            </w:pPr>
            <w:r>
              <w:t xml:space="preserve">Заместитель генерального директора по </w:t>
            </w:r>
            <w:r w:rsidR="00F13F3B">
              <w:t>общим вопросам</w:t>
            </w:r>
            <w:r w:rsidR="00E26D1E">
              <w:t xml:space="preserve"> </w:t>
            </w:r>
          </w:p>
        </w:tc>
      </w:tr>
      <w:tr w:rsidR="00546680" w14:paraId="11784A0C" w14:textId="77777777" w:rsidTr="004D5B4D">
        <w:tc>
          <w:tcPr>
            <w:tcW w:w="1266" w:type="pct"/>
            <w:tcBorders>
              <w:top w:val="single" w:sz="6" w:space="0" w:color="auto"/>
            </w:tcBorders>
            <w:shd w:val="clear" w:color="auto" w:fill="FFFFFF" w:themeFill="background1"/>
          </w:tcPr>
          <w:p w14:paraId="13249BCA" w14:textId="77777777" w:rsidR="00546680" w:rsidRDefault="00546680" w:rsidP="006215FD">
            <w:pPr>
              <w:spacing w:before="60" w:after="60"/>
              <w:rPr>
                <w:rFonts w:ascii="Arial" w:hAnsi="Arial" w:cs="Arial"/>
                <w:b/>
                <w:caps/>
                <w:sz w:val="16"/>
                <w:szCs w:val="16"/>
              </w:rPr>
            </w:pPr>
            <w:r>
              <w:rPr>
                <w:rFonts w:ascii="Arial" w:hAnsi="Arial" w:cs="Arial"/>
                <w:b/>
                <w:caps/>
                <w:sz w:val="16"/>
                <w:szCs w:val="16"/>
              </w:rPr>
              <w:t>менеджер процесса/процедуры</w:t>
            </w:r>
          </w:p>
        </w:tc>
        <w:tc>
          <w:tcPr>
            <w:tcW w:w="3734" w:type="pct"/>
          </w:tcPr>
          <w:p w14:paraId="7E796082" w14:textId="77777777" w:rsidR="00546680" w:rsidRDefault="00E72B91" w:rsidP="006215FD">
            <w:pPr>
              <w:pStyle w:val="15"/>
              <w:jc w:val="left"/>
            </w:pPr>
            <w:r>
              <w:t>Начальник транспортного цеха</w:t>
            </w:r>
          </w:p>
        </w:tc>
      </w:tr>
      <w:tr w:rsidR="00546680" w14:paraId="29BCAF99" w14:textId="77777777" w:rsidTr="004D5B4D">
        <w:tc>
          <w:tcPr>
            <w:tcW w:w="1266" w:type="pct"/>
            <w:tcBorders>
              <w:top w:val="single" w:sz="6" w:space="0" w:color="auto"/>
              <w:bottom w:val="single" w:sz="6" w:space="0" w:color="auto"/>
            </w:tcBorders>
            <w:shd w:val="clear" w:color="auto" w:fill="FFFFFF" w:themeFill="background1"/>
          </w:tcPr>
          <w:p w14:paraId="4EBD7AB6" w14:textId="77777777" w:rsidR="00546680" w:rsidRPr="00E27CF0" w:rsidRDefault="00546680" w:rsidP="006215FD">
            <w:pPr>
              <w:spacing w:before="60" w:after="60"/>
              <w:rPr>
                <w:rFonts w:ascii="Arial" w:hAnsi="Arial" w:cs="Arial"/>
                <w:b/>
                <w:caps/>
                <w:sz w:val="16"/>
                <w:szCs w:val="16"/>
              </w:rPr>
            </w:pPr>
            <w:r>
              <w:rPr>
                <w:rFonts w:ascii="Arial" w:hAnsi="Arial" w:cs="Arial"/>
                <w:b/>
                <w:caps/>
                <w:sz w:val="16"/>
                <w:szCs w:val="16"/>
              </w:rPr>
              <w:t>Исполнитель</w:t>
            </w:r>
          </w:p>
        </w:tc>
        <w:tc>
          <w:tcPr>
            <w:tcW w:w="3734" w:type="pct"/>
          </w:tcPr>
          <w:p w14:paraId="5619757A" w14:textId="3DEC148F" w:rsidR="00546680" w:rsidRPr="00E27CF0" w:rsidRDefault="0029506D" w:rsidP="006215FD">
            <w:pPr>
              <w:pStyle w:val="15"/>
              <w:jc w:val="left"/>
            </w:pPr>
            <w:r>
              <w:t>Работники ООО «Афипский НПЗ»</w:t>
            </w:r>
          </w:p>
        </w:tc>
      </w:tr>
      <w:tr w:rsidR="00546680" w14:paraId="109B7510" w14:textId="77777777" w:rsidTr="004D5B4D">
        <w:tc>
          <w:tcPr>
            <w:tcW w:w="1266" w:type="pct"/>
            <w:tcBorders>
              <w:top w:val="single" w:sz="6" w:space="0" w:color="auto"/>
            </w:tcBorders>
            <w:shd w:val="clear" w:color="auto" w:fill="FFFFFF" w:themeFill="background1"/>
          </w:tcPr>
          <w:p w14:paraId="46A95819" w14:textId="77777777" w:rsidR="00546680" w:rsidRPr="00E27CF0" w:rsidRDefault="00546680" w:rsidP="006215FD">
            <w:pPr>
              <w:spacing w:before="60" w:after="60"/>
              <w:rPr>
                <w:rFonts w:ascii="Arial" w:hAnsi="Arial" w:cs="Arial"/>
                <w:b/>
                <w:caps/>
                <w:sz w:val="16"/>
                <w:szCs w:val="16"/>
              </w:rPr>
            </w:pPr>
            <w:r>
              <w:rPr>
                <w:rFonts w:ascii="Arial" w:hAnsi="Arial" w:cs="Arial"/>
                <w:b/>
                <w:caps/>
                <w:sz w:val="16"/>
                <w:szCs w:val="16"/>
              </w:rPr>
              <w:t>Ресурсы процесса/процедуры</w:t>
            </w:r>
          </w:p>
        </w:tc>
        <w:tc>
          <w:tcPr>
            <w:tcW w:w="3734" w:type="pct"/>
          </w:tcPr>
          <w:p w14:paraId="69A596EA" w14:textId="77777777" w:rsidR="00546680" w:rsidRPr="00307ECE" w:rsidRDefault="00E72B91" w:rsidP="006215FD">
            <w:pPr>
              <w:pStyle w:val="15"/>
              <w:jc w:val="left"/>
            </w:pPr>
            <w:r>
              <w:t>Трудовые ресурсы</w:t>
            </w:r>
          </w:p>
        </w:tc>
      </w:tr>
      <w:tr w:rsidR="00546680" w14:paraId="4391E0E4" w14:textId="77777777" w:rsidTr="004D5B4D">
        <w:tc>
          <w:tcPr>
            <w:tcW w:w="1266" w:type="pct"/>
            <w:tcBorders>
              <w:top w:val="single" w:sz="6" w:space="0" w:color="auto"/>
            </w:tcBorders>
            <w:shd w:val="clear" w:color="auto" w:fill="FFFFFF" w:themeFill="background1"/>
          </w:tcPr>
          <w:p w14:paraId="36E6A96D" w14:textId="77777777" w:rsidR="00546680" w:rsidRPr="00E27CF0" w:rsidRDefault="00546680" w:rsidP="006215FD">
            <w:pPr>
              <w:spacing w:before="60" w:after="60"/>
              <w:rPr>
                <w:rFonts w:ascii="Arial" w:hAnsi="Arial" w:cs="Arial"/>
                <w:b/>
                <w:caps/>
                <w:sz w:val="16"/>
                <w:szCs w:val="16"/>
              </w:rPr>
            </w:pPr>
            <w:r>
              <w:rPr>
                <w:rFonts w:ascii="Arial" w:hAnsi="Arial" w:cs="Arial"/>
                <w:b/>
                <w:caps/>
                <w:sz w:val="16"/>
                <w:szCs w:val="16"/>
              </w:rPr>
              <w:t>Управляющее воздействие</w:t>
            </w:r>
          </w:p>
        </w:tc>
        <w:tc>
          <w:tcPr>
            <w:tcW w:w="3734" w:type="pct"/>
            <w:shd w:val="clear" w:color="auto" w:fill="auto"/>
          </w:tcPr>
          <w:p w14:paraId="49FE806E" w14:textId="24DD7F34" w:rsidR="00546680" w:rsidRPr="008605FD" w:rsidRDefault="0029506D" w:rsidP="006215FD">
            <w:pPr>
              <w:pStyle w:val="15"/>
              <w:jc w:val="left"/>
              <w:rPr>
                <w:i/>
              </w:rPr>
            </w:pPr>
            <w:r>
              <w:t>Федеральный</w:t>
            </w:r>
            <w:r w:rsidRPr="00C270F0">
              <w:t xml:space="preserve"> закон от 10.12.1995 N 196-ФЗ "О б</w:t>
            </w:r>
            <w:r>
              <w:t>езопасности дорожного движения", Постановлении</w:t>
            </w:r>
            <w:r w:rsidRPr="00CA0D4A">
              <w:t xml:space="preserve"> Правительства РФ </w:t>
            </w:r>
            <w:r>
              <w:t xml:space="preserve">от 23.10.1993 </w:t>
            </w:r>
            <w:r w:rsidRPr="00CA0D4A">
              <w:t>N 1090 "О Правилах дорожного движения"</w:t>
            </w:r>
          </w:p>
        </w:tc>
      </w:tr>
      <w:tr w:rsidR="00546680" w14:paraId="5323EE9D" w14:textId="77777777" w:rsidTr="004D5B4D">
        <w:tc>
          <w:tcPr>
            <w:tcW w:w="1266" w:type="pct"/>
            <w:tcBorders>
              <w:top w:val="single" w:sz="6" w:space="0" w:color="auto"/>
            </w:tcBorders>
            <w:shd w:val="clear" w:color="auto" w:fill="FFFFFF" w:themeFill="background1"/>
          </w:tcPr>
          <w:p w14:paraId="4E6D5801" w14:textId="77777777" w:rsidR="00546680" w:rsidRPr="00DB27A5" w:rsidRDefault="00546680" w:rsidP="006215FD">
            <w:pPr>
              <w:spacing w:before="60" w:after="60"/>
              <w:rPr>
                <w:rFonts w:ascii="Arial" w:hAnsi="Arial" w:cs="Arial"/>
                <w:b/>
                <w:caps/>
                <w:sz w:val="16"/>
                <w:szCs w:val="16"/>
              </w:rPr>
            </w:pPr>
            <w:r w:rsidRPr="00DB27A5">
              <w:rPr>
                <w:rFonts w:ascii="Arial" w:hAnsi="Arial" w:cs="Arial"/>
                <w:b/>
                <w:caps/>
                <w:sz w:val="16"/>
                <w:szCs w:val="16"/>
              </w:rPr>
              <w:t>Показатели эффективности</w:t>
            </w:r>
          </w:p>
        </w:tc>
        <w:tc>
          <w:tcPr>
            <w:tcW w:w="3734" w:type="pct"/>
          </w:tcPr>
          <w:p w14:paraId="53D5FBA6" w14:textId="77777777" w:rsidR="00546680" w:rsidRPr="00CA5F6F" w:rsidRDefault="00A57909" w:rsidP="006215FD">
            <w:pPr>
              <w:pStyle w:val="15"/>
              <w:jc w:val="left"/>
            </w:pPr>
            <w:r>
              <w:t>Отсутствие нарушений ПДД РФ и ДТП</w:t>
            </w:r>
          </w:p>
        </w:tc>
      </w:tr>
      <w:tr w:rsidR="00546680" w14:paraId="5A479020" w14:textId="77777777" w:rsidTr="004D5B4D">
        <w:tc>
          <w:tcPr>
            <w:tcW w:w="1266" w:type="pct"/>
            <w:tcBorders>
              <w:top w:val="single" w:sz="6" w:space="0" w:color="auto"/>
              <w:bottom w:val="single" w:sz="6" w:space="0" w:color="auto"/>
            </w:tcBorders>
            <w:shd w:val="clear" w:color="auto" w:fill="FFFFFF" w:themeFill="background1"/>
          </w:tcPr>
          <w:p w14:paraId="2485D8AD" w14:textId="77777777" w:rsidR="00546680" w:rsidRPr="00DB27A5" w:rsidRDefault="00546680" w:rsidP="006215FD">
            <w:pPr>
              <w:spacing w:before="60" w:after="60"/>
              <w:rPr>
                <w:rFonts w:ascii="Arial" w:hAnsi="Arial" w:cs="Arial"/>
                <w:b/>
                <w:caps/>
                <w:sz w:val="16"/>
                <w:szCs w:val="16"/>
              </w:rPr>
            </w:pPr>
            <w:r w:rsidRPr="00DB27A5">
              <w:rPr>
                <w:rFonts w:ascii="Arial" w:hAnsi="Arial" w:cs="Arial"/>
                <w:b/>
                <w:caps/>
                <w:sz w:val="16"/>
                <w:szCs w:val="16"/>
              </w:rPr>
              <w:t>риски процесса</w:t>
            </w:r>
            <w:r>
              <w:rPr>
                <w:rFonts w:ascii="Arial" w:hAnsi="Arial" w:cs="Arial"/>
                <w:b/>
                <w:caps/>
                <w:sz w:val="16"/>
                <w:szCs w:val="16"/>
              </w:rPr>
              <w:t>/процедуры</w:t>
            </w:r>
          </w:p>
        </w:tc>
        <w:tc>
          <w:tcPr>
            <w:tcW w:w="3734" w:type="pct"/>
            <w:tcBorders>
              <w:bottom w:val="single" w:sz="6" w:space="0" w:color="auto"/>
            </w:tcBorders>
          </w:tcPr>
          <w:p w14:paraId="3DD61DF2" w14:textId="2920247B" w:rsidR="00546680" w:rsidRPr="00CA5F6F" w:rsidRDefault="00480209" w:rsidP="00480209">
            <w:pPr>
              <w:pStyle w:val="15"/>
              <w:jc w:val="left"/>
            </w:pPr>
            <w:r>
              <w:t xml:space="preserve">Не соблюдение </w:t>
            </w:r>
            <w:r w:rsidR="00A57909">
              <w:t>ПДД РФ</w:t>
            </w:r>
            <w:r>
              <w:t>, отсутствие информации о вышедших изменениях в ПДД  РФ.</w:t>
            </w:r>
          </w:p>
        </w:tc>
      </w:tr>
      <w:tr w:rsidR="00546680" w14:paraId="2CE6A823" w14:textId="77777777" w:rsidTr="004D5B4D">
        <w:tc>
          <w:tcPr>
            <w:tcW w:w="1266" w:type="pct"/>
            <w:tcBorders>
              <w:top w:val="single" w:sz="6" w:space="0" w:color="auto"/>
              <w:bottom w:val="single" w:sz="12" w:space="0" w:color="auto"/>
            </w:tcBorders>
            <w:shd w:val="clear" w:color="auto" w:fill="FFFFFF" w:themeFill="background1"/>
          </w:tcPr>
          <w:p w14:paraId="0670F2D8" w14:textId="77777777" w:rsidR="00546680" w:rsidRPr="003865DA" w:rsidRDefault="00546680" w:rsidP="006215FD">
            <w:pPr>
              <w:spacing w:before="60" w:after="60"/>
              <w:rPr>
                <w:rFonts w:ascii="Arial" w:hAnsi="Arial" w:cs="Arial"/>
                <w:b/>
                <w:caps/>
                <w:sz w:val="16"/>
                <w:szCs w:val="16"/>
              </w:rPr>
            </w:pPr>
            <w:r w:rsidRPr="00E27CF0">
              <w:rPr>
                <w:rFonts w:ascii="Arial" w:hAnsi="Arial" w:cs="Arial"/>
                <w:b/>
                <w:caps/>
                <w:sz w:val="16"/>
                <w:szCs w:val="16"/>
              </w:rPr>
              <w:t xml:space="preserve">идентификационный номер в </w:t>
            </w:r>
            <w:r>
              <w:rPr>
                <w:rFonts w:ascii="Arial" w:hAnsi="Arial" w:cs="Arial"/>
                <w:b/>
                <w:caps/>
                <w:sz w:val="16"/>
                <w:szCs w:val="16"/>
              </w:rPr>
              <w:t xml:space="preserve">Системе </w:t>
            </w:r>
            <w:r w:rsidRPr="008D4DDA">
              <w:rPr>
                <w:rFonts w:ascii="Arial" w:hAnsi="Arial" w:cs="Arial"/>
                <w:b/>
                <w:caps/>
                <w:sz w:val="16"/>
                <w:szCs w:val="16"/>
              </w:rPr>
              <w:t>РЛНД</w:t>
            </w:r>
          </w:p>
        </w:tc>
        <w:tc>
          <w:tcPr>
            <w:tcW w:w="3734" w:type="pct"/>
            <w:tcBorders>
              <w:top w:val="single" w:sz="6" w:space="0" w:color="auto"/>
              <w:bottom w:val="single" w:sz="12" w:space="0" w:color="auto"/>
            </w:tcBorders>
          </w:tcPr>
          <w:p w14:paraId="36210C6E" w14:textId="4F084458" w:rsidR="00546680" w:rsidRPr="00E27CF0" w:rsidRDefault="00365C86" w:rsidP="006215FD">
            <w:pPr>
              <w:pStyle w:val="15"/>
              <w:jc w:val="left"/>
            </w:pPr>
            <w:r>
              <w:t>09-17-12/5-С-0006</w:t>
            </w:r>
          </w:p>
        </w:tc>
      </w:tr>
    </w:tbl>
    <w:p w14:paraId="27CD07D4" w14:textId="775AB4C4" w:rsidR="00546680" w:rsidRDefault="00546680" w:rsidP="006215FD">
      <w:pPr>
        <w:jc w:val="both"/>
      </w:pPr>
    </w:p>
    <w:p w14:paraId="1D507A34" w14:textId="5E55877C" w:rsidR="001B5513" w:rsidRPr="00947A65" w:rsidRDefault="00104E08" w:rsidP="00382111">
      <w:pPr>
        <w:pStyle w:val="aff0"/>
        <w:keepNext/>
        <w:numPr>
          <w:ilvl w:val="1"/>
          <w:numId w:val="44"/>
        </w:numPr>
        <w:tabs>
          <w:tab w:val="left" w:pos="709"/>
        </w:tabs>
        <w:ind w:left="0" w:firstLine="0"/>
        <w:jc w:val="both"/>
        <w:outlineLvl w:val="1"/>
        <w:rPr>
          <w:rFonts w:ascii="Arial" w:hAnsi="Arial" w:cs="Arial"/>
          <w:b/>
          <w:bCs/>
          <w:caps/>
          <w:snapToGrid w:val="0"/>
          <w:szCs w:val="24"/>
        </w:rPr>
      </w:pPr>
      <w:bookmarkStart w:id="53" w:name="_Toc77329755"/>
      <w:r w:rsidRPr="00F8349B">
        <w:rPr>
          <w:rFonts w:ascii="Arial" w:hAnsi="Arial" w:cs="Arial"/>
          <w:b/>
          <w:szCs w:val="28"/>
        </w:rPr>
        <w:t>МЕДИЦИНСКОЕ ОБЕСПЕЧЕНИЕ</w:t>
      </w:r>
      <w:bookmarkEnd w:id="53"/>
    </w:p>
    <w:p w14:paraId="1B486B8A" w14:textId="77777777" w:rsidR="006D449F" w:rsidRPr="00947A65" w:rsidRDefault="000C4A29" w:rsidP="00947A65">
      <w:pPr>
        <w:pStyle w:val="3"/>
        <w:numPr>
          <w:ilvl w:val="2"/>
          <w:numId w:val="3"/>
        </w:numPr>
        <w:tabs>
          <w:tab w:val="left" w:pos="709"/>
        </w:tabs>
        <w:spacing w:before="240" w:after="240"/>
        <w:ind w:left="0" w:firstLine="0"/>
        <w:jc w:val="both"/>
        <w:rPr>
          <w:rFonts w:cs="Arial"/>
          <w:b w:val="0"/>
          <w:i w:val="0"/>
          <w:szCs w:val="20"/>
        </w:rPr>
      </w:pPr>
      <w:bookmarkStart w:id="54" w:name="_Toc77329756"/>
      <w:r w:rsidRPr="00947A65">
        <w:rPr>
          <w:rFonts w:cs="Arial"/>
          <w:color w:val="auto"/>
          <w:szCs w:val="20"/>
        </w:rPr>
        <w:t>МЕДИЦИНСКОЕ ОСВИДЕТЕЛЬСТВОВАНИЕ</w:t>
      </w:r>
      <w:r w:rsidR="005A5E05" w:rsidRPr="00947A65">
        <w:rPr>
          <w:rFonts w:cs="Arial"/>
          <w:color w:val="auto"/>
          <w:szCs w:val="20"/>
        </w:rPr>
        <w:t xml:space="preserve"> </w:t>
      </w:r>
      <w:r w:rsidRPr="00947A65">
        <w:rPr>
          <w:rFonts w:cs="Arial"/>
          <w:color w:val="auto"/>
          <w:szCs w:val="20"/>
        </w:rPr>
        <w:t>КАНДИТАТОВ В ВОДИТЕЛИ</w:t>
      </w:r>
      <w:bookmarkEnd w:id="54"/>
    </w:p>
    <w:p w14:paraId="23266B1B" w14:textId="51245E9F" w:rsidR="005A5E05" w:rsidRPr="000C4A29" w:rsidRDefault="000C4A29" w:rsidP="00964B1D">
      <w:pPr>
        <w:pStyle w:val="aff0"/>
        <w:spacing w:after="240"/>
        <w:ind w:left="0"/>
        <w:contextualSpacing w:val="0"/>
        <w:jc w:val="both"/>
        <w:rPr>
          <w:szCs w:val="24"/>
        </w:rPr>
      </w:pPr>
      <w:r w:rsidRPr="005A5E05">
        <w:rPr>
          <w:bCs/>
          <w:iCs/>
          <w:szCs w:val="24"/>
        </w:rPr>
        <w:t>М</w:t>
      </w:r>
      <w:r w:rsidRPr="005A5E05">
        <w:rPr>
          <w:szCs w:val="24"/>
        </w:rPr>
        <w:t xml:space="preserve">едицинское освидетельствование кандидатов в водители </w:t>
      </w:r>
      <w:r w:rsidR="00E26D1E">
        <w:rPr>
          <w:szCs w:val="24"/>
        </w:rPr>
        <w:t xml:space="preserve">организует Здравпункт ООО «Афипский НПЗ» </w:t>
      </w:r>
      <w:r w:rsidR="005A5E05" w:rsidRPr="000C4A29">
        <w:rPr>
          <w:szCs w:val="24"/>
        </w:rPr>
        <w:t>в соответствии с действующими документами Минздрава РФ.</w:t>
      </w:r>
    </w:p>
    <w:p w14:paraId="13E79D3D" w14:textId="77777777" w:rsidR="000C4A29" w:rsidRPr="00947A65" w:rsidRDefault="000C4A29" w:rsidP="00947A65">
      <w:pPr>
        <w:pStyle w:val="3"/>
        <w:numPr>
          <w:ilvl w:val="2"/>
          <w:numId w:val="3"/>
        </w:numPr>
        <w:tabs>
          <w:tab w:val="left" w:pos="709"/>
        </w:tabs>
        <w:spacing w:before="240" w:after="240"/>
        <w:ind w:left="0" w:firstLine="0"/>
        <w:jc w:val="both"/>
        <w:rPr>
          <w:rFonts w:cs="Arial"/>
          <w:b w:val="0"/>
          <w:i w:val="0"/>
          <w:szCs w:val="20"/>
        </w:rPr>
      </w:pPr>
      <w:bookmarkStart w:id="55" w:name="_Toc77329757"/>
      <w:r w:rsidRPr="00947A65">
        <w:rPr>
          <w:rFonts w:cs="Arial"/>
          <w:color w:val="auto"/>
          <w:szCs w:val="20"/>
        </w:rPr>
        <w:t>ПЕРЕОДИЧЕСКОЕ МЕДИЦИНСКОЕ ОСВИДЕТЕЛЬСТВОВАНИЕ ВОДИТЕЛЕЙ</w:t>
      </w:r>
      <w:bookmarkEnd w:id="55"/>
    </w:p>
    <w:p w14:paraId="3787EA01" w14:textId="77777777" w:rsidR="005A5E05" w:rsidRDefault="000C4A29" w:rsidP="006215FD">
      <w:pPr>
        <w:spacing w:after="240"/>
        <w:jc w:val="both"/>
        <w:rPr>
          <w:szCs w:val="24"/>
        </w:rPr>
      </w:pPr>
      <w:r w:rsidRPr="0036094A">
        <w:rPr>
          <w:szCs w:val="24"/>
        </w:rPr>
        <w:t xml:space="preserve">Периодические медицинские освидетельствования водителей </w:t>
      </w:r>
      <w:r w:rsidR="005A5E05" w:rsidRPr="0036094A">
        <w:rPr>
          <w:szCs w:val="24"/>
        </w:rPr>
        <w:t>транспортных средств проводятся с целью определения возможнос</w:t>
      </w:r>
      <w:r w:rsidR="005A5E05" w:rsidRPr="00103AAD">
        <w:rPr>
          <w:szCs w:val="24"/>
        </w:rPr>
        <w:t>ти дальнейшего допуска их к управлению транспортом по состоянию здоровья и физическому развитию с учетом вида транспортных средств</w:t>
      </w:r>
      <w:r w:rsidR="006D449F">
        <w:rPr>
          <w:szCs w:val="24"/>
        </w:rPr>
        <w:t xml:space="preserve">. </w:t>
      </w:r>
      <w:r w:rsidR="005A5E05">
        <w:rPr>
          <w:szCs w:val="24"/>
        </w:rPr>
        <w:t>В</w:t>
      </w:r>
      <w:r w:rsidR="005A5E05" w:rsidRPr="00260313">
        <w:rPr>
          <w:szCs w:val="24"/>
        </w:rPr>
        <w:t>одители транспортных средств подвергаются обязательному периодическому медицинскому освидетельствованию в сроки, установленные Минздравом РФ</w:t>
      </w:r>
      <w:r w:rsidR="006D449F">
        <w:rPr>
          <w:szCs w:val="24"/>
        </w:rPr>
        <w:t xml:space="preserve">. </w:t>
      </w:r>
      <w:r w:rsidR="005A5E05">
        <w:rPr>
          <w:szCs w:val="24"/>
        </w:rPr>
        <w:t>К</w:t>
      </w:r>
      <w:r w:rsidR="005A5E05" w:rsidRPr="00260313">
        <w:rPr>
          <w:szCs w:val="24"/>
        </w:rPr>
        <w:t xml:space="preserve">онтроль за соблюдением сроков периодического медицинского освидетельствования и сроков </w:t>
      </w:r>
      <w:r w:rsidR="005A5E05" w:rsidRPr="0036094A">
        <w:rPr>
          <w:szCs w:val="24"/>
        </w:rPr>
        <w:t xml:space="preserve">прохождения комиссии </w:t>
      </w:r>
      <w:r w:rsidR="005A5E05" w:rsidRPr="00103AAD">
        <w:rPr>
          <w:szCs w:val="24"/>
        </w:rPr>
        <w:t>на право управления транспортными средствами осуществляет ТЦ</w:t>
      </w:r>
      <w:r w:rsidR="006D449F">
        <w:rPr>
          <w:szCs w:val="24"/>
        </w:rPr>
        <w:t xml:space="preserve">. </w:t>
      </w:r>
      <w:r w:rsidR="005A5E05">
        <w:rPr>
          <w:szCs w:val="24"/>
        </w:rPr>
        <w:t>О</w:t>
      </w:r>
      <w:r w:rsidR="005A5E05" w:rsidRPr="0036094A">
        <w:rPr>
          <w:szCs w:val="24"/>
        </w:rPr>
        <w:t>тветственность за своевременную явку водителей на медицинское осв</w:t>
      </w:r>
      <w:r w:rsidR="005A5E05" w:rsidRPr="00103AAD">
        <w:rPr>
          <w:szCs w:val="24"/>
        </w:rPr>
        <w:t>идетельствование возлагается на начальника ТЦ.</w:t>
      </w:r>
    </w:p>
    <w:p w14:paraId="615AF82F" w14:textId="77777777" w:rsidR="005A5E05" w:rsidRPr="003B6890" w:rsidRDefault="006D449F" w:rsidP="003B6890">
      <w:pPr>
        <w:pStyle w:val="3"/>
        <w:numPr>
          <w:ilvl w:val="2"/>
          <w:numId w:val="3"/>
        </w:numPr>
        <w:tabs>
          <w:tab w:val="left" w:pos="709"/>
        </w:tabs>
        <w:spacing w:before="240" w:after="240"/>
        <w:ind w:left="0" w:firstLine="0"/>
        <w:jc w:val="both"/>
        <w:rPr>
          <w:rFonts w:cs="Arial"/>
          <w:b w:val="0"/>
          <w:i w:val="0"/>
          <w:szCs w:val="20"/>
        </w:rPr>
      </w:pPr>
      <w:bookmarkStart w:id="56" w:name="_Toc77329758"/>
      <w:r w:rsidRPr="003B6890">
        <w:rPr>
          <w:rFonts w:cs="Arial"/>
          <w:color w:val="auto"/>
          <w:szCs w:val="20"/>
        </w:rPr>
        <w:t>ПРЕДРЕЙСОВЫЙ МЕДИЦИНСКИЙ ОСМОТР</w:t>
      </w:r>
      <w:bookmarkEnd w:id="56"/>
    </w:p>
    <w:p w14:paraId="79F02047" w14:textId="77777777" w:rsidR="00CB0A4C" w:rsidRPr="003B6890" w:rsidRDefault="00CB0A4C" w:rsidP="003B6890">
      <w:pPr>
        <w:pStyle w:val="4"/>
        <w:numPr>
          <w:ilvl w:val="3"/>
          <w:numId w:val="3"/>
        </w:numPr>
        <w:spacing w:before="240" w:after="240"/>
        <w:ind w:left="0" w:firstLine="0"/>
        <w:rPr>
          <w:rFonts w:ascii="Arial" w:hAnsi="Arial" w:cs="Arial"/>
          <w:i w:val="0"/>
          <w:sz w:val="20"/>
          <w:szCs w:val="20"/>
        </w:rPr>
      </w:pPr>
      <w:r w:rsidRPr="003B6890">
        <w:rPr>
          <w:rFonts w:ascii="Arial" w:hAnsi="Arial" w:cs="Arial"/>
          <w:b w:val="0"/>
          <w:color w:val="auto"/>
          <w:sz w:val="20"/>
          <w:szCs w:val="20"/>
        </w:rPr>
        <w:t>ПРЕДРЕЙСОВЫЕ МЕДИЦИНСКИЕ ОСМОТРЫ</w:t>
      </w:r>
    </w:p>
    <w:p w14:paraId="48D4A577" w14:textId="77777777" w:rsidR="00903A32" w:rsidRDefault="00CB0A4C" w:rsidP="003B6890">
      <w:pPr>
        <w:tabs>
          <w:tab w:val="left" w:pos="851"/>
        </w:tabs>
        <w:jc w:val="both"/>
        <w:rPr>
          <w:szCs w:val="24"/>
        </w:rPr>
      </w:pPr>
      <w:r w:rsidRPr="00CB0A4C">
        <w:rPr>
          <w:szCs w:val="24"/>
        </w:rPr>
        <w:t xml:space="preserve">Предрейсовые медицинские осмотры </w:t>
      </w:r>
      <w:r w:rsidR="005A5E05" w:rsidRPr="00CB0A4C">
        <w:rPr>
          <w:szCs w:val="24"/>
        </w:rPr>
        <w:t>проходят ежедневно все водители перед началом работы, а водители автобусов и водители, входящие в «группу риска», также проходят ежедневный послерейсовый медицинский осмотр. В ООО «Афипский НПЗ» предрейсовые и послерейсовые медицинские осмотры водителей транспортных средств проводятся в медицинском пункте ООО «Афипский НПЗ», указанном в лицензии на предрейсовые и послерейсовые медицинские осмотры. Послерейсовые осмотры проводятся в соответствии с Приказом Минтранса России от 08.01.1997 № 2 п.2.2.</w:t>
      </w:r>
      <w:r w:rsidR="000471EA" w:rsidRPr="00CB0A4C">
        <w:rPr>
          <w:szCs w:val="24"/>
        </w:rPr>
        <w:t xml:space="preserve"> </w:t>
      </w:r>
    </w:p>
    <w:p w14:paraId="44452A13" w14:textId="77777777" w:rsidR="00903A32" w:rsidRDefault="00903A32" w:rsidP="003B6890">
      <w:pPr>
        <w:tabs>
          <w:tab w:val="left" w:pos="851"/>
        </w:tabs>
        <w:jc w:val="both"/>
        <w:rPr>
          <w:szCs w:val="24"/>
        </w:rPr>
      </w:pPr>
    </w:p>
    <w:p w14:paraId="0C1331A4" w14:textId="617AEF8F" w:rsidR="005A5E05" w:rsidRPr="00CB0A4C" w:rsidRDefault="005A5E05" w:rsidP="003B6890">
      <w:pPr>
        <w:tabs>
          <w:tab w:val="left" w:pos="851"/>
        </w:tabs>
        <w:jc w:val="both"/>
        <w:rPr>
          <w:szCs w:val="24"/>
        </w:rPr>
      </w:pPr>
      <w:r w:rsidRPr="00CB0A4C">
        <w:rPr>
          <w:szCs w:val="24"/>
        </w:rPr>
        <w:t>При предрейсовом и послерейсовом медицинском осмотре проводится:</w:t>
      </w:r>
    </w:p>
    <w:p w14:paraId="57641F24" w14:textId="77777777" w:rsidR="005A5E05" w:rsidRDefault="005A5E05" w:rsidP="003B6890">
      <w:pPr>
        <w:numPr>
          <w:ilvl w:val="0"/>
          <w:numId w:val="5"/>
        </w:numPr>
        <w:tabs>
          <w:tab w:val="left" w:pos="709"/>
        </w:tabs>
        <w:spacing w:before="120"/>
        <w:ind w:left="142" w:firstLine="0"/>
        <w:jc w:val="both"/>
        <w:rPr>
          <w:szCs w:val="24"/>
        </w:rPr>
      </w:pPr>
      <w:r w:rsidRPr="00790079">
        <w:rPr>
          <w:szCs w:val="24"/>
        </w:rPr>
        <w:t>сбор анамнеза;</w:t>
      </w:r>
    </w:p>
    <w:p w14:paraId="370B9B9E" w14:textId="77777777" w:rsidR="005A5E05" w:rsidRDefault="005A5E05" w:rsidP="003B6890">
      <w:pPr>
        <w:numPr>
          <w:ilvl w:val="0"/>
          <w:numId w:val="5"/>
        </w:numPr>
        <w:tabs>
          <w:tab w:val="left" w:pos="709"/>
        </w:tabs>
        <w:spacing w:before="120"/>
        <w:ind w:left="142" w:firstLine="0"/>
        <w:jc w:val="both"/>
        <w:rPr>
          <w:szCs w:val="24"/>
        </w:rPr>
      </w:pPr>
      <w:r w:rsidRPr="00790079">
        <w:rPr>
          <w:szCs w:val="24"/>
        </w:rPr>
        <w:t>определение артериального давления и пульса;</w:t>
      </w:r>
    </w:p>
    <w:p w14:paraId="535DD9AF" w14:textId="77777777" w:rsidR="005A5E05" w:rsidRDefault="005A5E05" w:rsidP="003B6890">
      <w:pPr>
        <w:numPr>
          <w:ilvl w:val="0"/>
          <w:numId w:val="5"/>
        </w:numPr>
        <w:tabs>
          <w:tab w:val="left" w:pos="709"/>
        </w:tabs>
        <w:spacing w:before="120"/>
        <w:ind w:left="142" w:firstLine="0"/>
        <w:jc w:val="both"/>
        <w:rPr>
          <w:szCs w:val="24"/>
        </w:rPr>
      </w:pPr>
      <w:r w:rsidRPr="00790079">
        <w:rPr>
          <w:szCs w:val="24"/>
        </w:rPr>
        <w:t>определение наличия паров алкоголя в выдыхаемом воздухе;</w:t>
      </w:r>
    </w:p>
    <w:p w14:paraId="5274EDE2" w14:textId="77777777" w:rsidR="005A5E05" w:rsidRDefault="005A5E05" w:rsidP="003B6890">
      <w:pPr>
        <w:numPr>
          <w:ilvl w:val="0"/>
          <w:numId w:val="5"/>
        </w:numPr>
        <w:tabs>
          <w:tab w:val="left" w:pos="709"/>
        </w:tabs>
        <w:spacing w:before="120"/>
        <w:ind w:left="142" w:firstLine="0"/>
        <w:jc w:val="both"/>
        <w:rPr>
          <w:szCs w:val="24"/>
        </w:rPr>
      </w:pPr>
      <w:r>
        <w:rPr>
          <w:szCs w:val="24"/>
        </w:rPr>
        <w:t>при подозрении на</w:t>
      </w:r>
      <w:r w:rsidRPr="00790079">
        <w:rPr>
          <w:szCs w:val="24"/>
        </w:rPr>
        <w:t xml:space="preserve"> опьянение или подозрении на употребление других психотропных веществ водитель направляется на освидетельствование в лицензированный территориальный орган здравоохранения;</w:t>
      </w:r>
    </w:p>
    <w:p w14:paraId="6AD6D2BD" w14:textId="77777777" w:rsidR="005A5E05" w:rsidRPr="00790079" w:rsidRDefault="005A5E05" w:rsidP="003B6890">
      <w:pPr>
        <w:numPr>
          <w:ilvl w:val="0"/>
          <w:numId w:val="5"/>
        </w:numPr>
        <w:tabs>
          <w:tab w:val="left" w:pos="709"/>
        </w:tabs>
        <w:spacing w:before="120"/>
        <w:ind w:left="142" w:firstLine="0"/>
        <w:jc w:val="both"/>
        <w:rPr>
          <w:szCs w:val="24"/>
        </w:rPr>
      </w:pPr>
      <w:r w:rsidRPr="00790079">
        <w:rPr>
          <w:szCs w:val="24"/>
        </w:rPr>
        <w:t>при наличии показаний – любые другие разрешенные медицинские исследования, необходимые для решения вопроса о допуске к работе.</w:t>
      </w:r>
    </w:p>
    <w:p w14:paraId="4A6C4AA4" w14:textId="77777777" w:rsidR="00903A32" w:rsidRDefault="00903A32" w:rsidP="003B6890">
      <w:pPr>
        <w:tabs>
          <w:tab w:val="left" w:pos="0"/>
          <w:tab w:val="left" w:pos="851"/>
        </w:tabs>
        <w:jc w:val="both"/>
        <w:rPr>
          <w:szCs w:val="24"/>
        </w:rPr>
      </w:pPr>
    </w:p>
    <w:p w14:paraId="4E5F7C1E" w14:textId="001BED53" w:rsidR="005A5E05" w:rsidRPr="00260313" w:rsidRDefault="005A5E05">
      <w:pPr>
        <w:tabs>
          <w:tab w:val="left" w:pos="0"/>
          <w:tab w:val="left" w:pos="851"/>
        </w:tabs>
        <w:spacing w:after="240"/>
        <w:jc w:val="both"/>
        <w:rPr>
          <w:szCs w:val="24"/>
        </w:rPr>
      </w:pPr>
      <w:r w:rsidRPr="00337D29">
        <w:rPr>
          <w:szCs w:val="24"/>
        </w:rPr>
        <w:t>Для водителей, больных гипертонической болезнью, определяется индивидуальная норма артериального давления</w:t>
      </w:r>
      <w:r>
        <w:rPr>
          <w:szCs w:val="24"/>
        </w:rPr>
        <w:t>,</w:t>
      </w:r>
      <w:r w:rsidRPr="00337D29">
        <w:rPr>
          <w:szCs w:val="24"/>
        </w:rPr>
        <w:t xml:space="preserve"> по результатам замеров не менее чем десяти предрейсовых и послерейсовых медицинских осмотров.</w:t>
      </w:r>
      <w:r w:rsidR="00CB0A4C">
        <w:rPr>
          <w:szCs w:val="24"/>
        </w:rPr>
        <w:t xml:space="preserve"> </w:t>
      </w:r>
      <w:r w:rsidRPr="00260313">
        <w:rPr>
          <w:szCs w:val="24"/>
        </w:rPr>
        <w:t>При решении вопроса о возможности допуска водителя к управлению автомобилем медицинский работник, проводящий пр</w:t>
      </w:r>
      <w:r w:rsidRPr="0036094A">
        <w:rPr>
          <w:szCs w:val="24"/>
        </w:rPr>
        <w:t>едрейсовый и послерейсовый медицинский осмотр, учитывает принадлежность водителя к одной из групп риска, возраст, стаж работы по профессии, условия работы и характер производственных факторов.</w:t>
      </w:r>
    </w:p>
    <w:p w14:paraId="4029749F" w14:textId="77777777" w:rsidR="005A5E05" w:rsidRPr="003B6890" w:rsidRDefault="000229A3" w:rsidP="003B6890">
      <w:pPr>
        <w:pStyle w:val="4"/>
        <w:numPr>
          <w:ilvl w:val="3"/>
          <w:numId w:val="3"/>
        </w:numPr>
        <w:spacing w:before="240" w:after="240"/>
        <w:ind w:left="0" w:firstLine="0"/>
        <w:rPr>
          <w:rFonts w:ascii="Arial" w:hAnsi="Arial" w:cs="Arial"/>
          <w:i w:val="0"/>
          <w:sz w:val="20"/>
          <w:szCs w:val="20"/>
        </w:rPr>
      </w:pPr>
      <w:r w:rsidRPr="003B6890">
        <w:rPr>
          <w:rFonts w:ascii="Arial" w:hAnsi="Arial" w:cs="Arial"/>
          <w:b w:val="0"/>
          <w:color w:val="auto"/>
          <w:sz w:val="20"/>
          <w:szCs w:val="20"/>
        </w:rPr>
        <w:t>ОТСТРАНЕНИЕ ВОДИТЕЛЕЙ ОТ РАБОТЫ</w:t>
      </w:r>
    </w:p>
    <w:p w14:paraId="116BDCEB" w14:textId="77777777" w:rsidR="00CB0A4C" w:rsidRPr="00CB0A4C" w:rsidRDefault="00CB0A4C" w:rsidP="00152658">
      <w:pPr>
        <w:jc w:val="both"/>
        <w:rPr>
          <w:szCs w:val="24"/>
        </w:rPr>
      </w:pPr>
      <w:r w:rsidRPr="00103AAD">
        <w:rPr>
          <w:szCs w:val="24"/>
        </w:rPr>
        <w:t>Водители отстраняются от работы в следующих случаях:</w:t>
      </w:r>
    </w:p>
    <w:p w14:paraId="7206DF16" w14:textId="77777777" w:rsidR="005A5E05" w:rsidRDefault="005A5E05" w:rsidP="003B6890">
      <w:pPr>
        <w:numPr>
          <w:ilvl w:val="0"/>
          <w:numId w:val="5"/>
        </w:numPr>
        <w:tabs>
          <w:tab w:val="left" w:pos="709"/>
        </w:tabs>
        <w:spacing w:before="120"/>
        <w:ind w:left="142" w:firstLine="0"/>
        <w:jc w:val="both"/>
        <w:rPr>
          <w:szCs w:val="24"/>
        </w:rPr>
      </w:pPr>
      <w:r w:rsidRPr="00337D29">
        <w:rPr>
          <w:szCs w:val="24"/>
        </w:rPr>
        <w:t>при наличии жалоб на плохое самочувствие и выявлении признаков заболевания;</w:t>
      </w:r>
    </w:p>
    <w:p w14:paraId="0CA94648" w14:textId="77777777" w:rsidR="005A5E05" w:rsidRDefault="005A5E05" w:rsidP="003B6890">
      <w:pPr>
        <w:numPr>
          <w:ilvl w:val="0"/>
          <w:numId w:val="5"/>
        </w:numPr>
        <w:tabs>
          <w:tab w:val="left" w:pos="709"/>
        </w:tabs>
        <w:spacing w:before="120"/>
        <w:ind w:left="142" w:firstLine="0"/>
        <w:jc w:val="both"/>
        <w:rPr>
          <w:szCs w:val="24"/>
        </w:rPr>
      </w:pPr>
      <w:r w:rsidRPr="00C3517F">
        <w:rPr>
          <w:szCs w:val="24"/>
        </w:rPr>
        <w:t>повышенная температура тела;</w:t>
      </w:r>
    </w:p>
    <w:p w14:paraId="54F9F23A" w14:textId="77777777" w:rsidR="005A5E05" w:rsidRDefault="005A5E05" w:rsidP="003B6890">
      <w:pPr>
        <w:numPr>
          <w:ilvl w:val="0"/>
          <w:numId w:val="5"/>
        </w:numPr>
        <w:tabs>
          <w:tab w:val="left" w:pos="709"/>
        </w:tabs>
        <w:spacing w:before="120"/>
        <w:ind w:left="142" w:firstLine="0"/>
        <w:jc w:val="both"/>
        <w:rPr>
          <w:szCs w:val="24"/>
        </w:rPr>
      </w:pPr>
      <w:r w:rsidRPr="00C3517F">
        <w:rPr>
          <w:szCs w:val="24"/>
        </w:rPr>
        <w:t>учащение или замедление пульса более чем на 20 ударов в 1 минуту от уровня, постоянного для обследуемого водителя;</w:t>
      </w:r>
    </w:p>
    <w:p w14:paraId="13CE6C25" w14:textId="77777777" w:rsidR="005A5E05" w:rsidRDefault="005A5E05" w:rsidP="003B6890">
      <w:pPr>
        <w:numPr>
          <w:ilvl w:val="0"/>
          <w:numId w:val="5"/>
        </w:numPr>
        <w:tabs>
          <w:tab w:val="left" w:pos="709"/>
        </w:tabs>
        <w:spacing w:before="120"/>
        <w:ind w:left="142" w:firstLine="0"/>
        <w:jc w:val="both"/>
        <w:rPr>
          <w:szCs w:val="24"/>
        </w:rPr>
      </w:pPr>
      <w:r w:rsidRPr="007A615F">
        <w:rPr>
          <w:szCs w:val="24"/>
        </w:rPr>
        <w:t>аритмия;</w:t>
      </w:r>
    </w:p>
    <w:p w14:paraId="71178F72" w14:textId="77777777" w:rsidR="005A5E05" w:rsidRDefault="005A5E05" w:rsidP="003B6890">
      <w:pPr>
        <w:numPr>
          <w:ilvl w:val="0"/>
          <w:numId w:val="5"/>
        </w:numPr>
        <w:tabs>
          <w:tab w:val="left" w:pos="709"/>
        </w:tabs>
        <w:spacing w:before="120"/>
        <w:ind w:left="142" w:firstLine="0"/>
        <w:jc w:val="both"/>
        <w:rPr>
          <w:szCs w:val="24"/>
        </w:rPr>
      </w:pPr>
      <w:r w:rsidRPr="007A615F">
        <w:rPr>
          <w:szCs w:val="24"/>
        </w:rPr>
        <w:t xml:space="preserve">высокий </w:t>
      </w:r>
      <w:r>
        <w:rPr>
          <w:szCs w:val="24"/>
        </w:rPr>
        <w:t>уровень артериального давления;</w:t>
      </w:r>
    </w:p>
    <w:p w14:paraId="2FE6F79C" w14:textId="77777777" w:rsidR="005A5E05" w:rsidRDefault="005A5E05" w:rsidP="003B6890">
      <w:pPr>
        <w:numPr>
          <w:ilvl w:val="0"/>
          <w:numId w:val="5"/>
        </w:numPr>
        <w:tabs>
          <w:tab w:val="left" w:pos="709"/>
        </w:tabs>
        <w:spacing w:before="120"/>
        <w:ind w:left="142" w:firstLine="0"/>
        <w:jc w:val="both"/>
        <w:rPr>
          <w:szCs w:val="24"/>
        </w:rPr>
      </w:pPr>
      <w:r w:rsidRPr="007A615F">
        <w:rPr>
          <w:szCs w:val="24"/>
        </w:rPr>
        <w:t>нервное перенапряжение с явлениями отрицательных эмоций;</w:t>
      </w:r>
    </w:p>
    <w:p w14:paraId="4AB5E46D" w14:textId="77777777" w:rsidR="005A5E05" w:rsidRDefault="005A5E05" w:rsidP="003B6890">
      <w:pPr>
        <w:numPr>
          <w:ilvl w:val="0"/>
          <w:numId w:val="5"/>
        </w:numPr>
        <w:tabs>
          <w:tab w:val="left" w:pos="709"/>
        </w:tabs>
        <w:spacing w:before="120"/>
        <w:ind w:left="142" w:firstLine="0"/>
        <w:jc w:val="both"/>
        <w:rPr>
          <w:szCs w:val="24"/>
        </w:rPr>
      </w:pPr>
      <w:r w:rsidRPr="007A615F">
        <w:rPr>
          <w:szCs w:val="24"/>
        </w:rPr>
        <w:t>нарушение режима труда и отдыха (отдых менее 8 часов);</w:t>
      </w:r>
    </w:p>
    <w:p w14:paraId="3F0911C0" w14:textId="77777777" w:rsidR="005A5E05" w:rsidRDefault="005A5E05" w:rsidP="003B6890">
      <w:pPr>
        <w:numPr>
          <w:ilvl w:val="0"/>
          <w:numId w:val="5"/>
        </w:numPr>
        <w:tabs>
          <w:tab w:val="left" w:pos="709"/>
        </w:tabs>
        <w:spacing w:before="120"/>
        <w:ind w:left="142" w:firstLine="0"/>
        <w:jc w:val="both"/>
        <w:rPr>
          <w:szCs w:val="24"/>
        </w:rPr>
      </w:pPr>
      <w:r w:rsidRPr="00EE0546">
        <w:rPr>
          <w:szCs w:val="24"/>
        </w:rPr>
        <w:t>жалобы на слабость, усталость;</w:t>
      </w:r>
    </w:p>
    <w:p w14:paraId="59FAB8A8" w14:textId="77777777" w:rsidR="005A5E05" w:rsidRPr="00EE0546" w:rsidRDefault="005A5E05" w:rsidP="003E0DA6">
      <w:pPr>
        <w:numPr>
          <w:ilvl w:val="0"/>
          <w:numId w:val="5"/>
        </w:numPr>
        <w:tabs>
          <w:tab w:val="left" w:pos="709"/>
        </w:tabs>
        <w:spacing w:before="120"/>
        <w:ind w:left="142" w:firstLine="0"/>
        <w:jc w:val="both"/>
        <w:rPr>
          <w:szCs w:val="24"/>
        </w:rPr>
      </w:pPr>
      <w:r w:rsidRPr="00EE0546">
        <w:rPr>
          <w:szCs w:val="24"/>
        </w:rPr>
        <w:t>наличие паров алкоголя в выдыхаемом воздухе и другие симптомы алкогольного</w:t>
      </w:r>
      <w:r>
        <w:rPr>
          <w:szCs w:val="24"/>
        </w:rPr>
        <w:t xml:space="preserve"> и наркотического</w:t>
      </w:r>
      <w:r w:rsidRPr="00EE0546">
        <w:rPr>
          <w:szCs w:val="24"/>
        </w:rPr>
        <w:t xml:space="preserve"> опьянения, состояние похмелья.</w:t>
      </w:r>
    </w:p>
    <w:p w14:paraId="028AF0EF" w14:textId="77777777" w:rsidR="000229A3" w:rsidRPr="00F13F3B" w:rsidRDefault="000229A3" w:rsidP="003B6890">
      <w:pPr>
        <w:pStyle w:val="4"/>
        <w:numPr>
          <w:ilvl w:val="3"/>
          <w:numId w:val="3"/>
        </w:numPr>
        <w:spacing w:before="240" w:after="240"/>
        <w:ind w:left="0" w:firstLine="0"/>
        <w:rPr>
          <w:rFonts w:ascii="Arial" w:hAnsi="Arial" w:cs="Arial"/>
          <w:sz w:val="20"/>
          <w:szCs w:val="20"/>
        </w:rPr>
      </w:pPr>
      <w:r w:rsidRPr="003B6890">
        <w:rPr>
          <w:rFonts w:ascii="Arial" w:hAnsi="Arial" w:cs="Arial"/>
          <w:b w:val="0"/>
          <w:color w:val="auto"/>
          <w:sz w:val="20"/>
          <w:szCs w:val="20"/>
        </w:rPr>
        <w:t xml:space="preserve">ДОПУСК ВОДИТЕЛЯ К РАБОТЕ </w:t>
      </w:r>
    </w:p>
    <w:p w14:paraId="2749A385" w14:textId="77777777" w:rsidR="006D449F" w:rsidRPr="00B007D6" w:rsidRDefault="005A5E05">
      <w:pPr>
        <w:spacing w:after="240"/>
        <w:jc w:val="both"/>
        <w:rPr>
          <w:szCs w:val="24"/>
        </w:rPr>
      </w:pPr>
      <w:r w:rsidRPr="00337D29">
        <w:rPr>
          <w:szCs w:val="24"/>
        </w:rPr>
        <w:t xml:space="preserve">Если состояние водителя удовлетворительно, нет медицинских противопоказаний для его работы на линии, медицинский работник </w:t>
      </w:r>
      <w:r>
        <w:rPr>
          <w:szCs w:val="24"/>
        </w:rPr>
        <w:t>в п</w:t>
      </w:r>
      <w:r w:rsidRPr="00337D29">
        <w:rPr>
          <w:szCs w:val="24"/>
        </w:rPr>
        <w:t xml:space="preserve">утевом листе ставит соответствующий штамп, подпись с указанием фамилии, имени, отчества, даты и времени осмотра, делает отметку в </w:t>
      </w:r>
      <w:r>
        <w:rPr>
          <w:szCs w:val="24"/>
        </w:rPr>
        <w:t>ж</w:t>
      </w:r>
      <w:r w:rsidRPr="00337D29">
        <w:rPr>
          <w:szCs w:val="24"/>
        </w:rPr>
        <w:t>урнале учета</w:t>
      </w:r>
      <w:r w:rsidR="00E53FDA">
        <w:rPr>
          <w:szCs w:val="24"/>
        </w:rPr>
        <w:t xml:space="preserve"> медицинского осмотра водителей.</w:t>
      </w:r>
    </w:p>
    <w:p w14:paraId="4F12DC9E" w14:textId="1E64A3DC" w:rsidR="005A5E05" w:rsidRPr="003B6890" w:rsidRDefault="00613C74" w:rsidP="003B6890">
      <w:pPr>
        <w:pStyle w:val="3"/>
        <w:numPr>
          <w:ilvl w:val="2"/>
          <w:numId w:val="3"/>
        </w:numPr>
        <w:tabs>
          <w:tab w:val="left" w:pos="709"/>
        </w:tabs>
        <w:spacing w:before="240" w:after="240"/>
        <w:ind w:left="0" w:firstLine="0"/>
        <w:jc w:val="both"/>
        <w:rPr>
          <w:rFonts w:cs="Arial"/>
          <w:b w:val="0"/>
          <w:szCs w:val="20"/>
        </w:rPr>
      </w:pPr>
      <w:bookmarkStart w:id="57" w:name="_Toc77329759"/>
      <w:r w:rsidRPr="003B6890">
        <w:rPr>
          <w:rFonts w:cs="Arial"/>
          <w:color w:val="auto"/>
          <w:szCs w:val="20"/>
        </w:rPr>
        <w:t>ОБЕСПЕЧЕНИЕ ПЕРВОЙ ПОМОЩИ ПРИ НЕСЧАСТНЫХ СЛУЧАЯХ</w:t>
      </w:r>
      <w:bookmarkEnd w:id="57"/>
      <w:r w:rsidR="005A5E05" w:rsidRPr="003B6890">
        <w:rPr>
          <w:rFonts w:cs="Arial"/>
          <w:color w:val="auto"/>
          <w:szCs w:val="20"/>
        </w:rPr>
        <w:t xml:space="preserve"> </w:t>
      </w:r>
    </w:p>
    <w:p w14:paraId="21A665D4" w14:textId="3BEAF04E" w:rsidR="00222F78" w:rsidRPr="003B6890" w:rsidRDefault="00222F78" w:rsidP="003B6890">
      <w:pPr>
        <w:pStyle w:val="4"/>
        <w:numPr>
          <w:ilvl w:val="3"/>
          <w:numId w:val="3"/>
        </w:numPr>
        <w:spacing w:before="240" w:after="240"/>
        <w:ind w:left="0" w:firstLine="0"/>
        <w:rPr>
          <w:rFonts w:ascii="Arial" w:hAnsi="Arial" w:cs="Arial"/>
          <w:i w:val="0"/>
          <w:sz w:val="20"/>
          <w:szCs w:val="20"/>
        </w:rPr>
      </w:pPr>
      <w:r w:rsidRPr="003B6890">
        <w:rPr>
          <w:rFonts w:ascii="Arial" w:hAnsi="Arial" w:cs="Arial"/>
          <w:b w:val="0"/>
          <w:color w:val="auto"/>
          <w:sz w:val="20"/>
          <w:szCs w:val="20"/>
        </w:rPr>
        <w:t xml:space="preserve">СВОЕВРЕМЕННОЕ ОКАЗАНИЕ ПЕРВОЙ ДОВРАЧЕБНОЙ ПОМОЩИ </w:t>
      </w:r>
      <w:r w:rsidR="005A5E05" w:rsidRPr="003B6890">
        <w:rPr>
          <w:rFonts w:ascii="Arial" w:hAnsi="Arial" w:cs="Arial"/>
          <w:b w:val="0"/>
          <w:color w:val="auto"/>
          <w:sz w:val="20"/>
          <w:szCs w:val="20"/>
        </w:rPr>
        <w:t xml:space="preserve"> </w:t>
      </w:r>
    </w:p>
    <w:p w14:paraId="079D33FC" w14:textId="4CB53742" w:rsidR="005A5E05" w:rsidRPr="00222F78" w:rsidRDefault="005A5E05">
      <w:pPr>
        <w:spacing w:after="240"/>
        <w:jc w:val="both"/>
        <w:rPr>
          <w:szCs w:val="24"/>
        </w:rPr>
      </w:pPr>
      <w:r w:rsidRPr="00B95711">
        <w:rPr>
          <w:szCs w:val="24"/>
        </w:rPr>
        <w:t xml:space="preserve">Для своевременного оказания первой доврачебной помощи </w:t>
      </w:r>
      <w:r>
        <w:rPr>
          <w:szCs w:val="24"/>
        </w:rPr>
        <w:t xml:space="preserve">при несчастных случаях </w:t>
      </w:r>
      <w:r w:rsidRPr="00B95711">
        <w:rPr>
          <w:szCs w:val="24"/>
        </w:rPr>
        <w:t>утверждён состав</w:t>
      </w:r>
      <w:r>
        <w:rPr>
          <w:szCs w:val="24"/>
        </w:rPr>
        <w:t xml:space="preserve"> медицинской </w:t>
      </w:r>
      <w:r w:rsidRPr="00B95711">
        <w:rPr>
          <w:szCs w:val="24"/>
        </w:rPr>
        <w:t>аптечки</w:t>
      </w:r>
      <w:r w:rsidR="00F76167">
        <w:rPr>
          <w:szCs w:val="24"/>
        </w:rPr>
        <w:t xml:space="preserve"> первой помощи </w:t>
      </w:r>
      <w:hyperlink r:id="rId24" w:anchor="0" w:history="1">
        <w:r w:rsidR="00F76167" w:rsidRPr="006D39F4">
          <w:rPr>
            <w:szCs w:val="24"/>
            <w:bdr w:val="none" w:sz="0" w:space="0" w:color="auto" w:frame="1"/>
          </w:rPr>
          <w:t>приказом</w:t>
        </w:r>
      </w:hyperlink>
      <w:r w:rsidR="00F76167" w:rsidRPr="006D39F4">
        <w:rPr>
          <w:szCs w:val="24"/>
        </w:rPr>
        <w:t xml:space="preserve"> Министерства здравоохранения</w:t>
      </w:r>
      <w:r w:rsidR="006D39F4">
        <w:rPr>
          <w:szCs w:val="24"/>
        </w:rPr>
        <w:t xml:space="preserve"> Российской Федерации </w:t>
      </w:r>
      <w:r w:rsidR="00F76167" w:rsidRPr="006D39F4">
        <w:rPr>
          <w:szCs w:val="24"/>
        </w:rPr>
        <w:t>от 15 декабря 2020 г. N 1331н</w:t>
      </w:r>
      <w:r w:rsidRPr="006D39F4">
        <w:rPr>
          <w:szCs w:val="24"/>
        </w:rPr>
        <w:t xml:space="preserve">. </w:t>
      </w:r>
      <w:r w:rsidRPr="00337D29">
        <w:rPr>
          <w:szCs w:val="24"/>
        </w:rPr>
        <w:t>При использовании любого средства</w:t>
      </w:r>
      <w:r w:rsidR="00222F78">
        <w:rPr>
          <w:szCs w:val="24"/>
        </w:rPr>
        <w:t>,</w:t>
      </w:r>
      <w:r w:rsidRPr="00337D29">
        <w:rPr>
          <w:szCs w:val="24"/>
        </w:rPr>
        <w:t xml:space="preserve"> </w:t>
      </w:r>
      <w:r>
        <w:t>доукомплектация производится работниками здравпункта по заявке работника ТЦ, ответственного за это</w:t>
      </w:r>
      <w:r w:rsidRPr="00337D29">
        <w:rPr>
          <w:szCs w:val="24"/>
        </w:rPr>
        <w:t>. Состав аптечки должен соответствовать утверждённому перечню</w:t>
      </w:r>
      <w:r w:rsidR="006D39F4">
        <w:rPr>
          <w:szCs w:val="24"/>
        </w:rPr>
        <w:t>.</w:t>
      </w:r>
      <w:r w:rsidRPr="00F76167">
        <w:rPr>
          <w:szCs w:val="24"/>
          <w:u w:val="single"/>
        </w:rPr>
        <w:t xml:space="preserve"> </w:t>
      </w:r>
    </w:p>
    <w:p w14:paraId="34E00657" w14:textId="56A2CCC0" w:rsidR="002E3BEC" w:rsidRPr="003B6890" w:rsidRDefault="002E3BEC" w:rsidP="003B6890">
      <w:pPr>
        <w:pStyle w:val="4"/>
        <w:numPr>
          <w:ilvl w:val="3"/>
          <w:numId w:val="3"/>
        </w:numPr>
        <w:spacing w:before="240" w:after="240"/>
        <w:ind w:left="0" w:firstLine="0"/>
        <w:rPr>
          <w:rFonts w:ascii="Arial" w:hAnsi="Arial" w:cs="Arial"/>
          <w:sz w:val="20"/>
          <w:szCs w:val="20"/>
        </w:rPr>
      </w:pPr>
      <w:r w:rsidRPr="003B6890">
        <w:rPr>
          <w:rFonts w:ascii="Arial" w:hAnsi="Arial" w:cs="Arial"/>
          <w:b w:val="0"/>
          <w:color w:val="auto"/>
          <w:sz w:val="20"/>
          <w:szCs w:val="20"/>
        </w:rPr>
        <w:t>УПАКОВКА АПТЕЧКИ</w:t>
      </w:r>
    </w:p>
    <w:p w14:paraId="11600F80" w14:textId="77777777" w:rsidR="005A5E05" w:rsidRDefault="005A5E05">
      <w:pPr>
        <w:spacing w:after="240"/>
        <w:jc w:val="both"/>
        <w:rPr>
          <w:szCs w:val="24"/>
        </w:rPr>
      </w:pPr>
      <w:r w:rsidRPr="00337D29">
        <w:rPr>
          <w:szCs w:val="24"/>
        </w:rPr>
        <w:t>Упаковка аптечки должна обеспечивать полную сохранность лекарств.</w:t>
      </w:r>
      <w:r>
        <w:rPr>
          <w:szCs w:val="24"/>
        </w:rPr>
        <w:t xml:space="preserve"> </w:t>
      </w:r>
      <w:r w:rsidRPr="00337D29">
        <w:rPr>
          <w:szCs w:val="24"/>
        </w:rPr>
        <w:t>Не допускается произвольная замена указанных в перечне лекарственных средств и изделий медицинского назначения.</w:t>
      </w:r>
      <w:r>
        <w:rPr>
          <w:szCs w:val="24"/>
        </w:rPr>
        <w:t xml:space="preserve"> </w:t>
      </w:r>
      <w:r w:rsidRPr="00337D29">
        <w:rPr>
          <w:szCs w:val="24"/>
        </w:rPr>
        <w:t>Водителям транспортных средств запрещается применять средства с поврежденной упаковкой и истекшим сроком годности. Контроль за сроками годности средств в аптечках и п</w:t>
      </w:r>
      <w:r>
        <w:rPr>
          <w:szCs w:val="24"/>
        </w:rPr>
        <w:t xml:space="preserve">олнотой комплектации аптечек, возлагается </w:t>
      </w:r>
      <w:r w:rsidRPr="00337D29">
        <w:rPr>
          <w:szCs w:val="24"/>
        </w:rPr>
        <w:t>на ответственных лиц</w:t>
      </w:r>
      <w:r>
        <w:rPr>
          <w:szCs w:val="24"/>
        </w:rPr>
        <w:t>,</w:t>
      </w:r>
      <w:r w:rsidRPr="00337D29">
        <w:rPr>
          <w:szCs w:val="24"/>
        </w:rPr>
        <w:t xml:space="preserve"> распоряжением начальника транспортного цеха.</w:t>
      </w:r>
    </w:p>
    <w:p w14:paraId="720AA839" w14:textId="2BD5623D" w:rsidR="005A5E05" w:rsidRPr="00F8349B" w:rsidRDefault="002E3BEC" w:rsidP="003B6890">
      <w:pPr>
        <w:pStyle w:val="aff0"/>
        <w:keepNext/>
        <w:numPr>
          <w:ilvl w:val="1"/>
          <w:numId w:val="44"/>
        </w:numPr>
        <w:tabs>
          <w:tab w:val="left" w:pos="709"/>
        </w:tabs>
        <w:ind w:left="0" w:firstLine="0"/>
        <w:jc w:val="both"/>
        <w:outlineLvl w:val="1"/>
        <w:rPr>
          <w:rFonts w:ascii="Arial" w:hAnsi="Arial" w:cs="Arial"/>
          <w:b/>
          <w:szCs w:val="28"/>
        </w:rPr>
      </w:pPr>
      <w:bookmarkStart w:id="58" w:name="_Toc77329760"/>
      <w:r w:rsidRPr="00F8349B">
        <w:rPr>
          <w:rFonts w:ascii="Arial" w:hAnsi="Arial" w:cs="Arial"/>
          <w:b/>
          <w:szCs w:val="28"/>
        </w:rPr>
        <w:t>ТРЕБОВАНИЯ К ВОДИТЕЛЯМ ТРАСНПОРТНЫХ СРЕДСТВ</w:t>
      </w:r>
      <w:bookmarkEnd w:id="58"/>
    </w:p>
    <w:p w14:paraId="61B18B53" w14:textId="2801F57A" w:rsidR="002E3BEC" w:rsidRPr="003B6890" w:rsidRDefault="002E3BEC" w:rsidP="003B6890">
      <w:pPr>
        <w:pStyle w:val="3"/>
        <w:numPr>
          <w:ilvl w:val="2"/>
          <w:numId w:val="44"/>
        </w:numPr>
        <w:spacing w:before="240" w:after="240"/>
        <w:ind w:left="0" w:firstLine="0"/>
        <w:jc w:val="both"/>
        <w:rPr>
          <w:rFonts w:cs="Arial"/>
          <w:b w:val="0"/>
          <w:i w:val="0"/>
          <w:szCs w:val="20"/>
        </w:rPr>
      </w:pPr>
      <w:bookmarkStart w:id="59" w:name="_Toc77329761"/>
      <w:r w:rsidRPr="003B6890">
        <w:rPr>
          <w:rFonts w:cs="Arial"/>
          <w:color w:val="auto"/>
          <w:szCs w:val="20"/>
        </w:rPr>
        <w:t>УСЛОВИЯ</w:t>
      </w:r>
      <w:r w:rsidR="00463773" w:rsidRPr="003B6890">
        <w:rPr>
          <w:rFonts w:cs="Arial"/>
          <w:color w:val="auto"/>
          <w:szCs w:val="20"/>
        </w:rPr>
        <w:t xml:space="preserve"> РАБОТЫ</w:t>
      </w:r>
      <w:bookmarkEnd w:id="59"/>
      <w:r w:rsidR="005A5E05" w:rsidRPr="003B6890">
        <w:rPr>
          <w:rFonts w:cs="Arial"/>
          <w:color w:val="auto"/>
          <w:szCs w:val="20"/>
        </w:rPr>
        <w:t xml:space="preserve"> </w:t>
      </w:r>
    </w:p>
    <w:p w14:paraId="733AC7B7" w14:textId="77777777" w:rsidR="005A5E05" w:rsidRPr="00337D29" w:rsidRDefault="005A5E05">
      <w:pPr>
        <w:spacing w:after="240"/>
        <w:jc w:val="both"/>
        <w:rPr>
          <w:szCs w:val="24"/>
        </w:rPr>
      </w:pPr>
      <w:r w:rsidRPr="00337D29">
        <w:rPr>
          <w:szCs w:val="24"/>
        </w:rPr>
        <w:t>Водители должны быть подготовлены для управления соответствующей категорией транспортных средств, а также не иметь медицинских противопоказаний. Квалификация, опыт работы и иные профессиональные качества водителя должны соответствовать конкретным видам перевозок.</w:t>
      </w:r>
      <w:r w:rsidR="00526580">
        <w:rPr>
          <w:szCs w:val="24"/>
        </w:rPr>
        <w:t xml:space="preserve"> </w:t>
      </w:r>
      <w:r w:rsidRPr="00337D29">
        <w:rPr>
          <w:szCs w:val="24"/>
        </w:rPr>
        <w:t>Все водители обязаны иметь водительское удостоверение для управления конкретной категорией транспортного средства, выданное соответствующим государственным органом, и незамедлительно информировать своего руководителя обо всех изменениях в этом документе.</w:t>
      </w:r>
    </w:p>
    <w:p w14:paraId="310CAC25" w14:textId="77777777" w:rsidR="005A5E05" w:rsidRPr="00337D29" w:rsidRDefault="005A5E05" w:rsidP="00152658">
      <w:pPr>
        <w:jc w:val="both"/>
        <w:rPr>
          <w:b/>
          <w:szCs w:val="24"/>
        </w:rPr>
      </w:pPr>
      <w:r w:rsidRPr="00B22C7D">
        <w:t>Право на управление транспортными средствами предоставляется</w:t>
      </w:r>
      <w:r w:rsidRPr="009B0B38">
        <w:rPr>
          <w:szCs w:val="24"/>
        </w:rPr>
        <w:t>:</w:t>
      </w:r>
    </w:p>
    <w:p w14:paraId="4E34DA3D" w14:textId="77777777" w:rsidR="005A5E05" w:rsidRPr="00B22C7D" w:rsidRDefault="005A5E05" w:rsidP="003B6890">
      <w:pPr>
        <w:numPr>
          <w:ilvl w:val="0"/>
          <w:numId w:val="5"/>
        </w:numPr>
        <w:tabs>
          <w:tab w:val="left" w:pos="709"/>
        </w:tabs>
        <w:spacing w:before="120"/>
        <w:ind w:left="142" w:firstLine="0"/>
        <w:jc w:val="both"/>
        <w:rPr>
          <w:szCs w:val="24"/>
        </w:rPr>
      </w:pPr>
      <w:r w:rsidRPr="00903A32">
        <w:rPr>
          <w:szCs w:val="24"/>
        </w:rPr>
        <w:t>транспортными средствами категорий "B", "C" и подкатегорий "B1", "C1" - лицам, достигшим восемнадцатилетнего возраста.</w:t>
      </w:r>
      <w:r w:rsidRPr="003B6890" w:rsidDel="00D11FC7">
        <w:rPr>
          <w:szCs w:val="24"/>
        </w:rPr>
        <w:t xml:space="preserve"> </w:t>
      </w:r>
    </w:p>
    <w:p w14:paraId="5CA524FC" w14:textId="77777777" w:rsidR="005A5E05" w:rsidRDefault="005A5E05" w:rsidP="003B6890">
      <w:pPr>
        <w:numPr>
          <w:ilvl w:val="0"/>
          <w:numId w:val="5"/>
        </w:numPr>
        <w:tabs>
          <w:tab w:val="left" w:pos="709"/>
        </w:tabs>
        <w:spacing w:before="120"/>
        <w:ind w:left="142" w:firstLine="0"/>
        <w:jc w:val="both"/>
        <w:rPr>
          <w:szCs w:val="24"/>
        </w:rPr>
      </w:pPr>
      <w:r w:rsidRPr="00903A32">
        <w:rPr>
          <w:szCs w:val="24"/>
        </w:rPr>
        <w:t>транспортными средствами категорий "D" и подкатегории "D1" - лицам, достигшим двадцатиоднолетнего возраста</w:t>
      </w:r>
      <w:r w:rsidRPr="00990785">
        <w:rPr>
          <w:szCs w:val="24"/>
        </w:rPr>
        <w:t>.</w:t>
      </w:r>
    </w:p>
    <w:p w14:paraId="4688B4AF" w14:textId="77777777" w:rsidR="005A5E05" w:rsidRPr="00B22C7D" w:rsidRDefault="005A5E05" w:rsidP="003B6890">
      <w:pPr>
        <w:numPr>
          <w:ilvl w:val="0"/>
          <w:numId w:val="5"/>
        </w:numPr>
        <w:tabs>
          <w:tab w:val="left" w:pos="709"/>
        </w:tabs>
        <w:spacing w:before="120"/>
        <w:ind w:left="142" w:firstLine="0"/>
        <w:jc w:val="both"/>
        <w:rPr>
          <w:szCs w:val="24"/>
        </w:rPr>
      </w:pPr>
      <w:r w:rsidRPr="00903A32">
        <w:rPr>
          <w:szCs w:val="24"/>
        </w:rPr>
        <w:t>составами транспортных средств категорий "BE", "CE", "DE" - лицам, имеющим право на управление транспортными средствами соответственно категорий "B", "C", "D" в течение не менее двенадцати месяцев;</w:t>
      </w:r>
    </w:p>
    <w:p w14:paraId="05886EF3" w14:textId="77777777" w:rsidR="005A5E05" w:rsidRPr="009B0B38" w:rsidRDefault="005A5E05" w:rsidP="003B6890">
      <w:pPr>
        <w:numPr>
          <w:ilvl w:val="0"/>
          <w:numId w:val="5"/>
        </w:numPr>
        <w:tabs>
          <w:tab w:val="left" w:pos="709"/>
        </w:tabs>
        <w:spacing w:before="120"/>
        <w:ind w:left="142" w:firstLine="0"/>
        <w:jc w:val="both"/>
        <w:rPr>
          <w:szCs w:val="24"/>
        </w:rPr>
      </w:pPr>
      <w:r w:rsidRPr="00903A32">
        <w:rPr>
          <w:szCs w:val="24"/>
        </w:rPr>
        <w:t>составами транспортных средств подкатегорий "C1E", "D1E" - лицам, имеющим право на управление транспортными средствами соответственно категорий "C", "D" либо подкатегорий "C1", "D1" в течение не менее двенадцати месяцев.</w:t>
      </w:r>
    </w:p>
    <w:p w14:paraId="5E151DCB" w14:textId="77777777" w:rsidR="005A5E05" w:rsidRPr="00337D29" w:rsidRDefault="005A5E05" w:rsidP="00152658">
      <w:pPr>
        <w:spacing w:before="240"/>
        <w:jc w:val="both"/>
        <w:rPr>
          <w:szCs w:val="24"/>
        </w:rPr>
      </w:pPr>
      <w:r w:rsidRPr="00337D29">
        <w:rPr>
          <w:szCs w:val="24"/>
        </w:rPr>
        <w:t>Водитель, занятый перевозкой пассажиров по маршрутам в радиусе свыше 50 км от обычного места учёта транспортного средства, должен, кроме того, отвечать одному из следующих условий:</w:t>
      </w:r>
    </w:p>
    <w:p w14:paraId="6B24D374" w14:textId="77777777" w:rsidR="005A5E05" w:rsidRDefault="005A5E05" w:rsidP="003B6890">
      <w:pPr>
        <w:numPr>
          <w:ilvl w:val="0"/>
          <w:numId w:val="5"/>
        </w:numPr>
        <w:tabs>
          <w:tab w:val="left" w:pos="709"/>
        </w:tabs>
        <w:spacing w:before="120"/>
        <w:ind w:left="142" w:firstLine="0"/>
        <w:jc w:val="both"/>
        <w:rPr>
          <w:szCs w:val="24"/>
        </w:rPr>
      </w:pPr>
      <w:r w:rsidRPr="00337D29">
        <w:rPr>
          <w:szCs w:val="24"/>
        </w:rPr>
        <w:t>иметь стаж работы не менее одного года в качестве водителя транспортных средств, разрешенный максимальный вес которых превышает 3,5 т;</w:t>
      </w:r>
    </w:p>
    <w:p w14:paraId="7ED0F9C1" w14:textId="77777777" w:rsidR="005A5E05" w:rsidRPr="00990785" w:rsidRDefault="005A5E05" w:rsidP="003B6890">
      <w:pPr>
        <w:numPr>
          <w:ilvl w:val="0"/>
          <w:numId w:val="5"/>
        </w:numPr>
        <w:tabs>
          <w:tab w:val="left" w:pos="709"/>
        </w:tabs>
        <w:spacing w:before="120"/>
        <w:ind w:left="142" w:firstLine="0"/>
        <w:jc w:val="both"/>
        <w:rPr>
          <w:szCs w:val="24"/>
        </w:rPr>
      </w:pPr>
      <w:r w:rsidRPr="00990785">
        <w:rPr>
          <w:szCs w:val="24"/>
        </w:rPr>
        <w:t>иметь стаж работы не менее одного года в качестве водителя транспортных средств, которые предназначены для пассажирских перевозок по маршрутам в радиусе до 50 км от обычного места приписки этих транспортных средств или других типов пассажирских перевозок.</w:t>
      </w:r>
    </w:p>
    <w:p w14:paraId="320A619E" w14:textId="1FB1B587" w:rsidR="0055521D" w:rsidRPr="003B6890" w:rsidRDefault="0055521D" w:rsidP="003B6890">
      <w:pPr>
        <w:pStyle w:val="3"/>
        <w:numPr>
          <w:ilvl w:val="2"/>
          <w:numId w:val="44"/>
        </w:numPr>
        <w:spacing w:before="240" w:after="240"/>
        <w:ind w:left="0" w:firstLine="0"/>
        <w:jc w:val="both"/>
        <w:rPr>
          <w:rFonts w:cs="Arial"/>
          <w:b w:val="0"/>
          <w:i w:val="0"/>
          <w:szCs w:val="20"/>
        </w:rPr>
      </w:pPr>
      <w:bookmarkStart w:id="60" w:name="_Toc77329762"/>
      <w:r w:rsidRPr="003B6890">
        <w:rPr>
          <w:rFonts w:cs="Arial"/>
          <w:color w:val="auto"/>
          <w:szCs w:val="20"/>
        </w:rPr>
        <w:t>ИСПЫТАНИЕ ВОДИТЕЛЕЙ</w:t>
      </w:r>
      <w:bookmarkEnd w:id="60"/>
    </w:p>
    <w:p w14:paraId="534FB1A8" w14:textId="77777777" w:rsidR="0055521D" w:rsidRDefault="005A5E05">
      <w:pPr>
        <w:spacing w:after="240"/>
        <w:jc w:val="both"/>
        <w:rPr>
          <w:szCs w:val="24"/>
        </w:rPr>
      </w:pPr>
      <w:r w:rsidRPr="00337D29">
        <w:rPr>
          <w:szCs w:val="24"/>
        </w:rPr>
        <w:t>Водители вне зависимости от водительского стажа и квалификации как при приеме на работу, так и при переводе с одной марки транспортного средства на другую, должны проходить</w:t>
      </w:r>
      <w:r>
        <w:rPr>
          <w:szCs w:val="24"/>
        </w:rPr>
        <w:t xml:space="preserve"> </w:t>
      </w:r>
      <w:r w:rsidR="00526580">
        <w:rPr>
          <w:szCs w:val="24"/>
        </w:rPr>
        <w:t>испытание</w:t>
      </w:r>
      <w:r w:rsidRPr="00337D29">
        <w:rPr>
          <w:szCs w:val="24"/>
        </w:rPr>
        <w:t>.</w:t>
      </w:r>
      <w:r w:rsidR="0055521D">
        <w:rPr>
          <w:szCs w:val="24"/>
        </w:rPr>
        <w:t xml:space="preserve"> </w:t>
      </w:r>
      <w:r w:rsidRPr="00337D29">
        <w:rPr>
          <w:szCs w:val="24"/>
        </w:rPr>
        <w:t xml:space="preserve">Для проведения </w:t>
      </w:r>
      <w:r w:rsidR="0055521D">
        <w:rPr>
          <w:szCs w:val="24"/>
        </w:rPr>
        <w:t>испытания</w:t>
      </w:r>
      <w:r w:rsidRPr="00337D29">
        <w:rPr>
          <w:szCs w:val="24"/>
        </w:rPr>
        <w:t xml:space="preserve"> в организации назначаются водители-наставники, под руководством которых водители будут проходить </w:t>
      </w:r>
      <w:r w:rsidR="0055521D">
        <w:rPr>
          <w:szCs w:val="24"/>
        </w:rPr>
        <w:t>испытание</w:t>
      </w:r>
      <w:r w:rsidRPr="00337D29">
        <w:rPr>
          <w:szCs w:val="24"/>
        </w:rPr>
        <w:t>.</w:t>
      </w:r>
      <w:r w:rsidR="0055521D">
        <w:rPr>
          <w:szCs w:val="24"/>
        </w:rPr>
        <w:t xml:space="preserve"> </w:t>
      </w:r>
      <w:r w:rsidRPr="00337D29">
        <w:rPr>
          <w:szCs w:val="24"/>
        </w:rPr>
        <w:t xml:space="preserve">После прохождения </w:t>
      </w:r>
      <w:r w:rsidR="0055521D">
        <w:rPr>
          <w:szCs w:val="24"/>
        </w:rPr>
        <w:t>испытания</w:t>
      </w:r>
      <w:r w:rsidRPr="00337D29">
        <w:rPr>
          <w:szCs w:val="24"/>
        </w:rPr>
        <w:t xml:space="preserve"> приказом организации вновь принятый водитель (машинист) закрепляется за определенным транспортным средством. </w:t>
      </w:r>
    </w:p>
    <w:p w14:paraId="05BE7D88" w14:textId="454B60FB" w:rsidR="00E608E6" w:rsidRPr="003B6890" w:rsidRDefault="00E608E6" w:rsidP="00E608E6">
      <w:pPr>
        <w:pStyle w:val="3"/>
        <w:numPr>
          <w:ilvl w:val="2"/>
          <w:numId w:val="44"/>
        </w:numPr>
        <w:spacing w:before="240" w:after="240"/>
        <w:ind w:left="0" w:firstLine="0"/>
        <w:jc w:val="both"/>
        <w:rPr>
          <w:rFonts w:cs="Arial"/>
          <w:b w:val="0"/>
          <w:i w:val="0"/>
          <w:szCs w:val="20"/>
        </w:rPr>
      </w:pPr>
      <w:bookmarkStart w:id="61" w:name="_Toc77329763"/>
      <w:r>
        <w:rPr>
          <w:rFonts w:cs="Arial"/>
          <w:color w:val="auto"/>
          <w:szCs w:val="20"/>
        </w:rPr>
        <w:t>ПОВЫШЕНИЕ КВАЛИФИКАЦИИ</w:t>
      </w:r>
      <w:r w:rsidRPr="003B6890">
        <w:rPr>
          <w:rFonts w:cs="Arial"/>
          <w:color w:val="auto"/>
          <w:szCs w:val="20"/>
        </w:rPr>
        <w:t xml:space="preserve"> ВОДИТЕЛЕЙ</w:t>
      </w:r>
      <w:bookmarkEnd w:id="61"/>
    </w:p>
    <w:p w14:paraId="69A314E2" w14:textId="6F680FF6" w:rsidR="005A5E05" w:rsidRPr="0055521D" w:rsidRDefault="005A5E05">
      <w:pPr>
        <w:spacing w:after="240"/>
        <w:jc w:val="both"/>
        <w:rPr>
          <w:szCs w:val="24"/>
        </w:rPr>
      </w:pPr>
      <w:r w:rsidRPr="00337D29">
        <w:rPr>
          <w:szCs w:val="24"/>
        </w:rPr>
        <w:t xml:space="preserve">Все водители </w:t>
      </w:r>
      <w:r w:rsidR="00873650">
        <w:rPr>
          <w:szCs w:val="24"/>
        </w:rPr>
        <w:t xml:space="preserve">на основании </w:t>
      </w:r>
      <w:r>
        <w:rPr>
          <w:szCs w:val="24"/>
        </w:rPr>
        <w:t xml:space="preserve">ст.20 </w:t>
      </w:r>
      <w:r w:rsidRPr="005F659B">
        <w:rPr>
          <w:bCs/>
          <w:kern w:val="36"/>
          <w:szCs w:val="24"/>
        </w:rPr>
        <w:t>Федерального</w:t>
      </w:r>
      <w:r w:rsidRPr="00B22C7D">
        <w:rPr>
          <w:bCs/>
          <w:kern w:val="36"/>
          <w:szCs w:val="24"/>
        </w:rPr>
        <w:t xml:space="preserve"> закон "О безопасности д</w:t>
      </w:r>
      <w:r w:rsidRPr="005F659B">
        <w:rPr>
          <w:bCs/>
          <w:kern w:val="36"/>
          <w:szCs w:val="24"/>
        </w:rPr>
        <w:t>орожного движения"</w:t>
      </w:r>
      <w:r w:rsidRPr="00B22C7D">
        <w:rPr>
          <w:bCs/>
          <w:kern w:val="36"/>
          <w:szCs w:val="24"/>
        </w:rPr>
        <w:t xml:space="preserve"> N 196-ФЗ</w:t>
      </w:r>
      <w:r>
        <w:rPr>
          <w:bCs/>
          <w:kern w:val="36"/>
          <w:szCs w:val="24"/>
        </w:rPr>
        <w:t xml:space="preserve"> и Приказа Минтранса России № 287</w:t>
      </w:r>
      <w:r>
        <w:rPr>
          <w:rFonts w:ascii="Arial" w:hAnsi="Arial" w:cs="Arial"/>
          <w:b/>
          <w:bCs/>
          <w:color w:val="333333"/>
          <w:kern w:val="36"/>
          <w:szCs w:val="24"/>
        </w:rPr>
        <w:t xml:space="preserve"> </w:t>
      </w:r>
      <w:r w:rsidRPr="00B22C7D">
        <w:rPr>
          <w:bCs/>
          <w:kern w:val="36"/>
          <w:szCs w:val="24"/>
        </w:rPr>
        <w:t>ежегодно</w:t>
      </w:r>
      <w:r>
        <w:rPr>
          <w:rFonts w:ascii="Arial" w:hAnsi="Arial" w:cs="Arial"/>
          <w:b/>
          <w:bCs/>
          <w:color w:val="333333"/>
          <w:kern w:val="36"/>
          <w:szCs w:val="24"/>
        </w:rPr>
        <w:t xml:space="preserve"> </w:t>
      </w:r>
      <w:r w:rsidRPr="00337D29">
        <w:rPr>
          <w:szCs w:val="24"/>
        </w:rPr>
        <w:t xml:space="preserve">проходят обучение </w:t>
      </w:r>
      <w:r w:rsidR="000C1A05">
        <w:rPr>
          <w:szCs w:val="24"/>
        </w:rPr>
        <w:t>по курсу «</w:t>
      </w:r>
      <w:r>
        <w:rPr>
          <w:szCs w:val="24"/>
        </w:rPr>
        <w:t xml:space="preserve">20- ти часовая программа повышения квалификации водителей» </w:t>
      </w:r>
    </w:p>
    <w:p w14:paraId="30650682" w14:textId="77777777" w:rsidR="005A5E05" w:rsidRPr="005F659B" w:rsidRDefault="005A5E05">
      <w:pPr>
        <w:spacing w:after="240"/>
        <w:jc w:val="both"/>
        <w:rPr>
          <w:szCs w:val="24"/>
        </w:rPr>
      </w:pPr>
      <w:r w:rsidRPr="00337D29">
        <w:rPr>
          <w:szCs w:val="24"/>
        </w:rPr>
        <w:t xml:space="preserve">Прохождение обучения </w:t>
      </w:r>
      <w:r>
        <w:rPr>
          <w:szCs w:val="24"/>
        </w:rPr>
        <w:t xml:space="preserve">и аттестация водителей </w:t>
      </w:r>
      <w:r w:rsidRPr="00337D29">
        <w:rPr>
          <w:szCs w:val="24"/>
        </w:rPr>
        <w:t xml:space="preserve">оформляется </w:t>
      </w:r>
      <w:r>
        <w:rPr>
          <w:szCs w:val="24"/>
        </w:rPr>
        <w:t xml:space="preserve">в соответствие с </w:t>
      </w:r>
      <w:r w:rsidRPr="005F659B">
        <w:rPr>
          <w:szCs w:val="24"/>
        </w:rPr>
        <w:t>программой ежегодных занятий</w:t>
      </w:r>
      <w:r w:rsidRPr="009B0B38">
        <w:rPr>
          <w:szCs w:val="24"/>
        </w:rPr>
        <w:t xml:space="preserve"> с водителями автотранспортных</w:t>
      </w:r>
      <w:r>
        <w:rPr>
          <w:szCs w:val="24"/>
        </w:rPr>
        <w:t xml:space="preserve"> организаций</w:t>
      </w:r>
      <w:r w:rsidR="00C41EE4">
        <w:rPr>
          <w:szCs w:val="24"/>
        </w:rPr>
        <w:t>.</w:t>
      </w:r>
    </w:p>
    <w:p w14:paraId="5C930AE5" w14:textId="5A9E7BFF" w:rsidR="00E608E6" w:rsidRPr="003B6890" w:rsidRDefault="00E608E6" w:rsidP="00E608E6">
      <w:pPr>
        <w:pStyle w:val="3"/>
        <w:numPr>
          <w:ilvl w:val="2"/>
          <w:numId w:val="44"/>
        </w:numPr>
        <w:spacing w:before="240" w:after="240"/>
        <w:ind w:left="0" w:firstLine="0"/>
        <w:jc w:val="both"/>
        <w:rPr>
          <w:rFonts w:cs="Arial"/>
          <w:b w:val="0"/>
          <w:i w:val="0"/>
          <w:szCs w:val="20"/>
        </w:rPr>
      </w:pPr>
      <w:bookmarkStart w:id="62" w:name="_Toc77329764"/>
      <w:r>
        <w:rPr>
          <w:rFonts w:cs="Arial"/>
          <w:color w:val="auto"/>
          <w:szCs w:val="20"/>
        </w:rPr>
        <w:t>РАБОТА ВОДИТЕЛЯ НА ЛИНИИ</w:t>
      </w:r>
      <w:bookmarkEnd w:id="62"/>
    </w:p>
    <w:p w14:paraId="4DB69CAE" w14:textId="77777777" w:rsidR="005A5E05" w:rsidRPr="00337D29" w:rsidRDefault="005A5E05">
      <w:pPr>
        <w:spacing w:after="240"/>
        <w:jc w:val="both"/>
        <w:rPr>
          <w:bCs/>
          <w:szCs w:val="24"/>
        </w:rPr>
      </w:pPr>
      <w:r w:rsidRPr="00337D29">
        <w:rPr>
          <w:szCs w:val="24"/>
        </w:rPr>
        <w:t xml:space="preserve">Запрещается управление транспортным средством в болезненном или утомлённом состоянии, </w:t>
      </w:r>
      <w:r>
        <w:rPr>
          <w:szCs w:val="24"/>
        </w:rPr>
        <w:t xml:space="preserve">а также управление транспортным средством в нарушении режима рабочего времени и времени отдыха водителя, </w:t>
      </w:r>
      <w:r w:rsidRPr="00337D29">
        <w:rPr>
          <w:szCs w:val="24"/>
        </w:rPr>
        <w:t xml:space="preserve">ставящем под угрозу безопасность движения. </w:t>
      </w:r>
      <w:r w:rsidRPr="00337D29">
        <w:rPr>
          <w:bCs/>
          <w:szCs w:val="24"/>
        </w:rPr>
        <w:t>Продолжительность рабочего времени и времени отдыха водителей устанавливаются в соответствии с требованиями законодательства РФ.</w:t>
      </w:r>
    </w:p>
    <w:p w14:paraId="71A59BE5" w14:textId="77777777" w:rsidR="005A5E05" w:rsidRPr="00337D29" w:rsidRDefault="005A5E05">
      <w:pPr>
        <w:spacing w:after="240"/>
        <w:jc w:val="both"/>
        <w:rPr>
          <w:bCs/>
          <w:szCs w:val="24"/>
        </w:rPr>
      </w:pPr>
      <w:r w:rsidRPr="00337D29">
        <w:rPr>
          <w:bCs/>
          <w:szCs w:val="24"/>
        </w:rPr>
        <w:t>При напр</w:t>
      </w:r>
      <w:r>
        <w:rPr>
          <w:bCs/>
          <w:szCs w:val="24"/>
        </w:rPr>
        <w:t xml:space="preserve">авлении в рейс водитель должен </w:t>
      </w:r>
      <w:r w:rsidRPr="00337D29">
        <w:rPr>
          <w:bCs/>
          <w:szCs w:val="24"/>
        </w:rPr>
        <w:t xml:space="preserve">иметь при себе водительское удостоверение, свидетельство о регистрации ТС, путевой лист, страховой полис ОСАГО, талон государственного технического осмотра, доверенность на право управлением ТС (при необходимости). </w:t>
      </w:r>
    </w:p>
    <w:p w14:paraId="795A947A" w14:textId="77777777" w:rsidR="005A5E05" w:rsidRPr="00337D29" w:rsidRDefault="005A5E05" w:rsidP="00152658">
      <w:pPr>
        <w:jc w:val="both"/>
        <w:rPr>
          <w:bCs/>
          <w:szCs w:val="24"/>
        </w:rPr>
      </w:pPr>
      <w:r w:rsidRPr="00337D29">
        <w:rPr>
          <w:bCs/>
          <w:szCs w:val="24"/>
        </w:rPr>
        <w:t>Водитель транспортного средства имеет право отказаться от выезда в рейс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 в том числе если:</w:t>
      </w:r>
    </w:p>
    <w:p w14:paraId="22FF08EE" w14:textId="77777777" w:rsidR="005A5E05" w:rsidRPr="00903A32" w:rsidRDefault="005A5E05" w:rsidP="003E0DA6">
      <w:pPr>
        <w:numPr>
          <w:ilvl w:val="0"/>
          <w:numId w:val="5"/>
        </w:numPr>
        <w:tabs>
          <w:tab w:val="left" w:pos="709"/>
        </w:tabs>
        <w:spacing w:before="120"/>
        <w:ind w:left="142" w:firstLine="0"/>
        <w:jc w:val="both"/>
        <w:rPr>
          <w:szCs w:val="24"/>
        </w:rPr>
      </w:pPr>
      <w:r w:rsidRPr="00903A32">
        <w:rPr>
          <w:szCs w:val="24"/>
        </w:rPr>
        <w:t>транспортное средство находится в неисправном состоянии;</w:t>
      </w:r>
    </w:p>
    <w:p w14:paraId="2D0648A3" w14:textId="77777777" w:rsidR="005A5E05" w:rsidRPr="00152658" w:rsidRDefault="005A5E05" w:rsidP="006174CB">
      <w:pPr>
        <w:numPr>
          <w:ilvl w:val="0"/>
          <w:numId w:val="5"/>
        </w:numPr>
        <w:tabs>
          <w:tab w:val="left" w:pos="709"/>
        </w:tabs>
        <w:spacing w:before="120"/>
        <w:ind w:left="142" w:firstLine="0"/>
        <w:jc w:val="both"/>
        <w:rPr>
          <w:szCs w:val="24"/>
        </w:rPr>
      </w:pPr>
      <w:r w:rsidRPr="006D05D2">
        <w:rPr>
          <w:szCs w:val="24"/>
        </w:rPr>
        <w:t xml:space="preserve">нарушен режим </w:t>
      </w:r>
      <w:r w:rsidRPr="00463355">
        <w:rPr>
          <w:szCs w:val="24"/>
        </w:rPr>
        <w:t xml:space="preserve">рабочего времени и </w:t>
      </w:r>
      <w:r w:rsidRPr="00152658">
        <w:rPr>
          <w:szCs w:val="24"/>
        </w:rPr>
        <w:t>времени отдыха водителя;</w:t>
      </w:r>
    </w:p>
    <w:p w14:paraId="651D5534" w14:textId="77777777" w:rsidR="005A5E05" w:rsidRPr="00ED0D97" w:rsidRDefault="005A5E05" w:rsidP="003E0DA6">
      <w:pPr>
        <w:numPr>
          <w:ilvl w:val="0"/>
          <w:numId w:val="5"/>
        </w:numPr>
        <w:tabs>
          <w:tab w:val="left" w:pos="709"/>
        </w:tabs>
        <w:spacing w:before="120"/>
        <w:ind w:left="142" w:firstLine="0"/>
        <w:jc w:val="both"/>
        <w:rPr>
          <w:szCs w:val="24"/>
        </w:rPr>
      </w:pPr>
      <w:r w:rsidRPr="00152658">
        <w:rPr>
          <w:szCs w:val="24"/>
        </w:rPr>
        <w:t xml:space="preserve">предусмотрены не все меры безопасности при движении по </w:t>
      </w:r>
      <w:r w:rsidRPr="00ED0D97">
        <w:rPr>
          <w:szCs w:val="24"/>
        </w:rPr>
        <w:t>запланированному маршруту;</w:t>
      </w:r>
    </w:p>
    <w:p w14:paraId="315A8A60" w14:textId="77777777" w:rsidR="005A5E05" w:rsidRPr="00ED0D97" w:rsidRDefault="005A5E05" w:rsidP="003E0DA6">
      <w:pPr>
        <w:numPr>
          <w:ilvl w:val="0"/>
          <w:numId w:val="5"/>
        </w:numPr>
        <w:tabs>
          <w:tab w:val="left" w:pos="709"/>
        </w:tabs>
        <w:spacing w:before="120"/>
        <w:ind w:left="142" w:firstLine="0"/>
        <w:jc w:val="both"/>
        <w:rPr>
          <w:szCs w:val="24"/>
        </w:rPr>
      </w:pPr>
      <w:r w:rsidRPr="00ED0D97">
        <w:rPr>
          <w:szCs w:val="24"/>
        </w:rPr>
        <w:t>отсутствует маршрутный лист</w:t>
      </w:r>
    </w:p>
    <w:p w14:paraId="797B6096" w14:textId="77777777" w:rsidR="005A5E05" w:rsidRPr="00337D29" w:rsidRDefault="005A5E05" w:rsidP="003E0DA6">
      <w:pPr>
        <w:spacing w:before="120"/>
        <w:jc w:val="both"/>
        <w:rPr>
          <w:b/>
          <w:bCs/>
          <w:szCs w:val="24"/>
        </w:rPr>
      </w:pPr>
      <w:r w:rsidRPr="00337D29">
        <w:rPr>
          <w:bCs/>
          <w:szCs w:val="24"/>
        </w:rPr>
        <w:t>При отказе от рейса в случае необходимости водитель представляет своему непосредственному руководителю письменное объяснение с изложением мотивов такого решения.</w:t>
      </w:r>
    </w:p>
    <w:p w14:paraId="0D3540EC" w14:textId="77777777" w:rsidR="005A5E05" w:rsidRDefault="005A5E05">
      <w:pPr>
        <w:spacing w:after="240"/>
        <w:jc w:val="both"/>
        <w:rPr>
          <w:szCs w:val="24"/>
        </w:rPr>
      </w:pPr>
      <w:r w:rsidRPr="00337D29">
        <w:rPr>
          <w:bCs/>
          <w:szCs w:val="24"/>
        </w:rPr>
        <w:t xml:space="preserve">Не допускается движение по маршруту, отличному от указанного в путевом листе, или в целях, не соответствующих деятельности </w:t>
      </w:r>
      <w:r w:rsidRPr="00337D29">
        <w:rPr>
          <w:szCs w:val="24"/>
        </w:rPr>
        <w:t>ООО «Афипский НПЗ».</w:t>
      </w:r>
      <w:bookmarkStart w:id="63" w:name="_Toc136407045"/>
    </w:p>
    <w:p w14:paraId="104508A4" w14:textId="25B373C6" w:rsidR="00E608E6" w:rsidRPr="003B6890" w:rsidRDefault="00E608E6" w:rsidP="00E608E6">
      <w:pPr>
        <w:pStyle w:val="3"/>
        <w:numPr>
          <w:ilvl w:val="2"/>
          <w:numId w:val="44"/>
        </w:numPr>
        <w:spacing w:before="240" w:after="240"/>
        <w:ind w:left="0" w:firstLine="0"/>
        <w:jc w:val="both"/>
        <w:rPr>
          <w:rFonts w:cs="Arial"/>
          <w:b w:val="0"/>
          <w:i w:val="0"/>
          <w:szCs w:val="20"/>
        </w:rPr>
      </w:pPr>
      <w:bookmarkStart w:id="64" w:name="_Toc77329765"/>
      <w:r>
        <w:rPr>
          <w:rFonts w:cs="Arial"/>
          <w:color w:val="auto"/>
          <w:szCs w:val="20"/>
        </w:rPr>
        <w:t>РЕЖИМ РАБОЧЕГО ВРЕМЕНИ И ВРЕМЕНИ ОТДЫХА ВОДИТЕЛЯ</w:t>
      </w:r>
      <w:bookmarkEnd w:id="64"/>
    </w:p>
    <w:p w14:paraId="26B465E9" w14:textId="057C29D9" w:rsidR="00E608E6" w:rsidRPr="00E608E6" w:rsidRDefault="00E608E6" w:rsidP="00E608E6">
      <w:pPr>
        <w:pStyle w:val="3"/>
        <w:numPr>
          <w:ilvl w:val="3"/>
          <w:numId w:val="44"/>
        </w:numPr>
        <w:spacing w:before="240" w:after="240"/>
        <w:ind w:left="709" w:hanging="709"/>
        <w:jc w:val="both"/>
        <w:rPr>
          <w:rFonts w:cs="Arial"/>
          <w:b w:val="0"/>
          <w:color w:val="auto"/>
          <w:szCs w:val="20"/>
        </w:rPr>
      </w:pPr>
      <w:bookmarkStart w:id="65" w:name="_Toc77329766"/>
      <w:r w:rsidRPr="00E608E6">
        <w:rPr>
          <w:rFonts w:cs="Arial"/>
          <w:b w:val="0"/>
          <w:color w:val="auto"/>
          <w:szCs w:val="20"/>
        </w:rPr>
        <w:t>ОБЩИЕ ПОЛОЖЕНИЯ</w:t>
      </w:r>
      <w:bookmarkEnd w:id="65"/>
    </w:p>
    <w:p w14:paraId="5F83B537" w14:textId="77777777" w:rsidR="00F33B08" w:rsidRPr="00F33B08" w:rsidRDefault="00F33B08" w:rsidP="00152658">
      <w:pPr>
        <w:jc w:val="both"/>
        <w:rPr>
          <w:szCs w:val="24"/>
        </w:rPr>
      </w:pPr>
      <w:r w:rsidRPr="00F33B08">
        <w:rPr>
          <w:szCs w:val="24"/>
        </w:rPr>
        <w:t>Общие положения:</w:t>
      </w:r>
    </w:p>
    <w:p w14:paraId="5ACBE149" w14:textId="77777777" w:rsidR="00586A1E" w:rsidRPr="00463355" w:rsidRDefault="00586A1E" w:rsidP="003B6890">
      <w:pPr>
        <w:numPr>
          <w:ilvl w:val="0"/>
          <w:numId w:val="5"/>
        </w:numPr>
        <w:tabs>
          <w:tab w:val="left" w:pos="709"/>
        </w:tabs>
        <w:spacing w:before="120"/>
        <w:ind w:left="142" w:firstLine="0"/>
        <w:jc w:val="both"/>
        <w:rPr>
          <w:szCs w:val="24"/>
        </w:rPr>
      </w:pPr>
      <w:r w:rsidRPr="00903A32">
        <w:rPr>
          <w:szCs w:val="24"/>
        </w:rPr>
        <w:t>устанавливают особенности режима рабочего времени и времени отдыха водителей (за исключением водителей, занятых на международных перевозках, водителей пожарных и аварийно-спасательных автомобилей включая автомобили, предназначенные для оказания медицинской помощи гражданам, в том числе эвакуации пострадавших при чрезвычайных</w:t>
      </w:r>
      <w:r w:rsidRPr="006D05D2">
        <w:rPr>
          <w:szCs w:val="24"/>
        </w:rPr>
        <w:t xml:space="preserve"> ситуациях, а также работающих в составе вахтовых бригад при вахтовом методе организации работ)</w:t>
      </w:r>
      <w:r w:rsidRPr="00463355">
        <w:rPr>
          <w:szCs w:val="24"/>
        </w:rPr>
        <w:t>;</w:t>
      </w:r>
    </w:p>
    <w:p w14:paraId="5A8E9359" w14:textId="77777777" w:rsidR="00586A1E" w:rsidRPr="00ED0D97" w:rsidRDefault="00586A1E" w:rsidP="003B6890">
      <w:pPr>
        <w:numPr>
          <w:ilvl w:val="0"/>
          <w:numId w:val="5"/>
        </w:numPr>
        <w:tabs>
          <w:tab w:val="left" w:pos="709"/>
        </w:tabs>
        <w:spacing w:before="120"/>
        <w:ind w:left="142" w:firstLine="0"/>
        <w:jc w:val="both"/>
        <w:rPr>
          <w:szCs w:val="24"/>
        </w:rPr>
      </w:pPr>
      <w:bookmarkStart w:id="66" w:name="dst100015"/>
      <w:bookmarkEnd w:id="66"/>
      <w:r w:rsidRPr="00ED0D97">
        <w:rPr>
          <w:szCs w:val="24"/>
        </w:rPr>
        <w:t>рабочее время и время отдыха, не предусмотренные Стандартом, регулируются законодательством Российской Федерации о труде;</w:t>
      </w:r>
    </w:p>
    <w:p w14:paraId="2AB79167" w14:textId="77777777" w:rsidR="00586A1E" w:rsidRPr="00ED0D97" w:rsidRDefault="00586A1E" w:rsidP="003B6890">
      <w:pPr>
        <w:numPr>
          <w:ilvl w:val="0"/>
          <w:numId w:val="5"/>
        </w:numPr>
        <w:tabs>
          <w:tab w:val="left" w:pos="709"/>
        </w:tabs>
        <w:spacing w:before="120"/>
        <w:ind w:left="142" w:firstLine="0"/>
        <w:jc w:val="both"/>
        <w:rPr>
          <w:szCs w:val="24"/>
        </w:rPr>
      </w:pPr>
      <w:bookmarkStart w:id="67" w:name="dst100016"/>
      <w:bookmarkStart w:id="68" w:name="dst100017"/>
      <w:bookmarkEnd w:id="67"/>
      <w:bookmarkEnd w:id="68"/>
      <w:r w:rsidRPr="00ED0D97">
        <w:rPr>
          <w:szCs w:val="24"/>
        </w:rPr>
        <w:t xml:space="preserve">особенности режима рабочего времени и времени отдыха, предусмотренные Стандартом, являются обязательными при составлении графиков работы (сменности) водителей; </w:t>
      </w:r>
    </w:p>
    <w:p w14:paraId="5F51EE9D" w14:textId="77777777" w:rsidR="00586A1E" w:rsidRPr="00DE411E" w:rsidRDefault="00586A1E" w:rsidP="003B6890">
      <w:pPr>
        <w:numPr>
          <w:ilvl w:val="0"/>
          <w:numId w:val="5"/>
        </w:numPr>
        <w:tabs>
          <w:tab w:val="left" w:pos="709"/>
        </w:tabs>
        <w:spacing w:before="120"/>
        <w:ind w:left="142" w:firstLine="0"/>
        <w:jc w:val="both"/>
        <w:rPr>
          <w:szCs w:val="24"/>
        </w:rPr>
      </w:pPr>
      <w:r w:rsidRPr="00DE411E">
        <w:rPr>
          <w:szCs w:val="24"/>
        </w:rPr>
        <w:t>расписания и графики движения автомобилей во всех видах сообщений должны разрабатываться с учетом норм Положения;</w:t>
      </w:r>
    </w:p>
    <w:p w14:paraId="653BE0D6" w14:textId="77777777" w:rsidR="00586A1E" w:rsidRPr="00DE411E" w:rsidRDefault="00586A1E" w:rsidP="003B6890">
      <w:pPr>
        <w:numPr>
          <w:ilvl w:val="0"/>
          <w:numId w:val="5"/>
        </w:numPr>
        <w:tabs>
          <w:tab w:val="left" w:pos="709"/>
        </w:tabs>
        <w:spacing w:before="120"/>
        <w:ind w:left="142" w:firstLine="0"/>
        <w:jc w:val="both"/>
        <w:rPr>
          <w:szCs w:val="24"/>
        </w:rPr>
      </w:pPr>
      <w:bookmarkStart w:id="69" w:name="dst1"/>
      <w:bookmarkEnd w:id="69"/>
      <w:r w:rsidRPr="00DE411E">
        <w:rPr>
          <w:szCs w:val="24"/>
        </w:rPr>
        <w:t xml:space="preserve">графики работы (сменности) при выполнении регулярных перевозок в городском и пригородном сообщении составляются работодателем для всех водителей на каждый календарный месяц с ежедневным или суммированным учетом рабочего времени; </w:t>
      </w:r>
    </w:p>
    <w:p w14:paraId="452D6FD9" w14:textId="77777777" w:rsidR="00586A1E" w:rsidRPr="00F13F3B" w:rsidRDefault="00586A1E" w:rsidP="003B6890">
      <w:pPr>
        <w:numPr>
          <w:ilvl w:val="0"/>
          <w:numId w:val="5"/>
        </w:numPr>
        <w:tabs>
          <w:tab w:val="left" w:pos="709"/>
        </w:tabs>
        <w:spacing w:before="120"/>
        <w:ind w:left="142" w:firstLine="0"/>
        <w:jc w:val="both"/>
        <w:rPr>
          <w:szCs w:val="24"/>
        </w:rPr>
      </w:pPr>
      <w:r w:rsidRPr="00F13F3B">
        <w:rPr>
          <w:szCs w:val="24"/>
        </w:rPr>
        <w:t xml:space="preserve">графиками работы (сменности) устанавливаются рабочие дни с указанием времени начала и окончания ежедневной работы (смены), времени перерывов для отдыха и питания в каждую смену, а также дни еженедельного отдыха; </w:t>
      </w:r>
    </w:p>
    <w:p w14:paraId="7B28A634" w14:textId="77777777" w:rsidR="00586A1E" w:rsidRPr="00F13F3B" w:rsidRDefault="00586A1E" w:rsidP="003B6890">
      <w:pPr>
        <w:numPr>
          <w:ilvl w:val="0"/>
          <w:numId w:val="5"/>
        </w:numPr>
        <w:tabs>
          <w:tab w:val="left" w:pos="709"/>
        </w:tabs>
        <w:spacing w:before="120"/>
        <w:ind w:left="142" w:firstLine="0"/>
        <w:jc w:val="both"/>
        <w:rPr>
          <w:szCs w:val="24"/>
        </w:rPr>
      </w:pPr>
      <w:r w:rsidRPr="00F13F3B">
        <w:rPr>
          <w:szCs w:val="24"/>
        </w:rPr>
        <w:t>графики работы (сменности) утверждаются работодателем с учетом мнения представительного органа работников и доводятся до сведения водителей;</w:t>
      </w:r>
    </w:p>
    <w:p w14:paraId="617D18F1" w14:textId="77777777" w:rsidR="00586A1E" w:rsidRPr="00F13F3B" w:rsidRDefault="00586A1E" w:rsidP="003B6890">
      <w:pPr>
        <w:numPr>
          <w:ilvl w:val="0"/>
          <w:numId w:val="5"/>
        </w:numPr>
        <w:tabs>
          <w:tab w:val="left" w:pos="709"/>
        </w:tabs>
        <w:spacing w:before="120"/>
        <w:ind w:left="142" w:firstLine="0"/>
        <w:jc w:val="both"/>
        <w:rPr>
          <w:szCs w:val="24"/>
        </w:rPr>
      </w:pPr>
      <w:bookmarkStart w:id="70" w:name="dst100019"/>
      <w:bookmarkEnd w:id="70"/>
      <w:r w:rsidRPr="00F13F3B">
        <w:rPr>
          <w:szCs w:val="24"/>
        </w:rPr>
        <w:t>на междугородных перевозках при направлении водителей в дальние рейсы, при которых водитель за установленную графиком работы (сменности) продолжительность ежедневной работы не может вернуться к постоянному месту работы, работодатель устанавливает водителю задание по времени на движение и стоянку автомобиля с учетом норм Положения;</w:t>
      </w:r>
    </w:p>
    <w:p w14:paraId="114428E5" w14:textId="3665D37C" w:rsidR="00E608E6" w:rsidRPr="00E608E6" w:rsidRDefault="00E608E6" w:rsidP="00E608E6">
      <w:pPr>
        <w:pStyle w:val="3"/>
        <w:numPr>
          <w:ilvl w:val="3"/>
          <w:numId w:val="44"/>
        </w:numPr>
        <w:spacing w:before="240" w:after="240"/>
        <w:ind w:left="709" w:hanging="709"/>
        <w:jc w:val="both"/>
        <w:rPr>
          <w:rFonts w:cs="Arial"/>
          <w:b w:val="0"/>
          <w:color w:val="auto"/>
          <w:szCs w:val="20"/>
        </w:rPr>
      </w:pPr>
      <w:bookmarkStart w:id="71" w:name="_Toc77329767"/>
      <w:r>
        <w:rPr>
          <w:rFonts w:cs="Arial"/>
          <w:b w:val="0"/>
          <w:color w:val="auto"/>
          <w:szCs w:val="20"/>
        </w:rPr>
        <w:t>РАБОЧЕЕ ВРЕМЯ ВОДИТЕЛЯ</w:t>
      </w:r>
      <w:bookmarkEnd w:id="71"/>
    </w:p>
    <w:p w14:paraId="10F204CF" w14:textId="77777777" w:rsidR="00586A1E" w:rsidRPr="00586A1E" w:rsidRDefault="00586A1E" w:rsidP="00152658">
      <w:pPr>
        <w:jc w:val="both"/>
        <w:rPr>
          <w:sz w:val="32"/>
        </w:rPr>
      </w:pPr>
      <w:r w:rsidRPr="00586A1E">
        <w:t>Рабочее время:</w:t>
      </w:r>
    </w:p>
    <w:p w14:paraId="2FAF428E" w14:textId="77777777" w:rsidR="00586A1E" w:rsidRPr="00463355" w:rsidRDefault="00586A1E" w:rsidP="000C1A05">
      <w:pPr>
        <w:numPr>
          <w:ilvl w:val="0"/>
          <w:numId w:val="5"/>
        </w:numPr>
        <w:tabs>
          <w:tab w:val="left" w:pos="709"/>
        </w:tabs>
        <w:spacing w:before="120"/>
        <w:ind w:left="142" w:firstLine="0"/>
        <w:jc w:val="both"/>
        <w:rPr>
          <w:szCs w:val="24"/>
        </w:rPr>
      </w:pPr>
      <w:r w:rsidRPr="00903A32">
        <w:rPr>
          <w:szCs w:val="24"/>
        </w:rPr>
        <w:t>в течение рабочего времени водитель должен исполнять свои трудовые обязанности в соответ</w:t>
      </w:r>
      <w:r w:rsidRPr="006D05D2">
        <w:rPr>
          <w:szCs w:val="24"/>
        </w:rPr>
        <w:t xml:space="preserve">ствии с условиями трудового договора, правилами внутреннего трудового распорядка </w:t>
      </w:r>
      <w:r w:rsidRPr="00463355">
        <w:rPr>
          <w:szCs w:val="24"/>
        </w:rPr>
        <w:t>ООО «Афипский НПЗ» и графиком работы (сменности);</w:t>
      </w:r>
    </w:p>
    <w:p w14:paraId="719914C1" w14:textId="77777777" w:rsidR="00586A1E" w:rsidRPr="00152658" w:rsidRDefault="00586A1E" w:rsidP="000C1A05">
      <w:pPr>
        <w:numPr>
          <w:ilvl w:val="0"/>
          <w:numId w:val="5"/>
        </w:numPr>
        <w:tabs>
          <w:tab w:val="left" w:pos="709"/>
        </w:tabs>
        <w:spacing w:before="120"/>
        <w:ind w:left="142" w:firstLine="0"/>
        <w:jc w:val="both"/>
        <w:rPr>
          <w:szCs w:val="24"/>
        </w:rPr>
      </w:pPr>
      <w:bookmarkStart w:id="72" w:name="dst100022"/>
      <w:bookmarkEnd w:id="72"/>
      <w:r w:rsidRPr="00152658">
        <w:rPr>
          <w:szCs w:val="24"/>
        </w:rPr>
        <w:t>нормальная продолжительность рабочего времени водителей не может превышать 40 часов в неделю;</w:t>
      </w:r>
    </w:p>
    <w:p w14:paraId="18BE21C8" w14:textId="77777777" w:rsidR="00586A1E" w:rsidRPr="00ED0D97" w:rsidRDefault="00586A1E" w:rsidP="000C1A05">
      <w:pPr>
        <w:numPr>
          <w:ilvl w:val="0"/>
          <w:numId w:val="5"/>
        </w:numPr>
        <w:tabs>
          <w:tab w:val="left" w:pos="709"/>
        </w:tabs>
        <w:spacing w:before="120"/>
        <w:ind w:left="142" w:firstLine="0"/>
        <w:jc w:val="both"/>
        <w:rPr>
          <w:szCs w:val="24"/>
        </w:rPr>
      </w:pPr>
      <w:bookmarkStart w:id="73" w:name="dst100023"/>
      <w:bookmarkEnd w:id="73"/>
      <w:r w:rsidRPr="00ED0D97">
        <w:rPr>
          <w:szCs w:val="24"/>
        </w:rPr>
        <w:t>для водителей, работающих по календарю пятидневной рабочей недели с двумя выходными днями, нормальная продолжительность ежедневной работы (смены) не может превышать 8 часов, а для работающих по календарю шестидневной рабочей недели с одним выходным днем - 7 часов;</w:t>
      </w:r>
    </w:p>
    <w:p w14:paraId="5122BE43" w14:textId="77777777" w:rsidR="00586A1E" w:rsidRPr="00DE411E" w:rsidRDefault="00586A1E" w:rsidP="000C1A05">
      <w:pPr>
        <w:numPr>
          <w:ilvl w:val="0"/>
          <w:numId w:val="5"/>
        </w:numPr>
        <w:tabs>
          <w:tab w:val="left" w:pos="709"/>
        </w:tabs>
        <w:spacing w:before="120"/>
        <w:ind w:left="142" w:firstLine="0"/>
        <w:jc w:val="both"/>
        <w:rPr>
          <w:szCs w:val="24"/>
        </w:rPr>
      </w:pPr>
      <w:bookmarkStart w:id="74" w:name="dst28"/>
      <w:bookmarkEnd w:id="74"/>
      <w:r w:rsidRPr="00ED0D97">
        <w:rPr>
          <w:szCs w:val="24"/>
        </w:rPr>
        <w:t xml:space="preserve">в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водителям устанавливается суммированный учет рабочего времени с продолжительностью учетного периода один месяц; </w:t>
      </w:r>
    </w:p>
    <w:p w14:paraId="3CE9EA8E" w14:textId="77777777" w:rsidR="00586A1E" w:rsidRPr="00DE411E" w:rsidRDefault="00586A1E" w:rsidP="000C1A05">
      <w:pPr>
        <w:numPr>
          <w:ilvl w:val="0"/>
          <w:numId w:val="5"/>
        </w:numPr>
        <w:tabs>
          <w:tab w:val="left" w:pos="709"/>
        </w:tabs>
        <w:spacing w:before="120"/>
        <w:ind w:left="142" w:firstLine="0"/>
        <w:jc w:val="both"/>
        <w:rPr>
          <w:szCs w:val="24"/>
        </w:rPr>
      </w:pPr>
      <w:r w:rsidRPr="00DE411E">
        <w:rPr>
          <w:szCs w:val="24"/>
        </w:rPr>
        <w:t>продолжительность учетного периода может быть увеличена до трех месяцев по согласованию с выборным органом первичной профсоюзной организации, а при ее отсутствии - с иным представительным органом работников;</w:t>
      </w:r>
    </w:p>
    <w:p w14:paraId="74D817BC" w14:textId="77777777" w:rsidR="00586A1E" w:rsidRPr="00F13F3B" w:rsidRDefault="00586A1E" w:rsidP="000C1A05">
      <w:pPr>
        <w:numPr>
          <w:ilvl w:val="0"/>
          <w:numId w:val="5"/>
        </w:numPr>
        <w:tabs>
          <w:tab w:val="left" w:pos="709"/>
        </w:tabs>
        <w:spacing w:before="120"/>
        <w:ind w:left="142" w:firstLine="0"/>
        <w:jc w:val="both"/>
        <w:rPr>
          <w:szCs w:val="24"/>
        </w:rPr>
      </w:pPr>
      <w:bookmarkStart w:id="75" w:name="dst100025"/>
      <w:bookmarkStart w:id="76" w:name="dst100026"/>
      <w:bookmarkEnd w:id="75"/>
      <w:bookmarkEnd w:id="76"/>
      <w:r w:rsidRPr="00F13F3B">
        <w:rPr>
          <w:szCs w:val="24"/>
        </w:rPr>
        <w:t>продолжительность рабочего времени за учетный период не должна превышать нормального числа рабочих часов;</w:t>
      </w:r>
    </w:p>
    <w:p w14:paraId="21137272" w14:textId="77777777" w:rsidR="00586A1E" w:rsidRPr="00F13F3B" w:rsidRDefault="00586A1E" w:rsidP="000C1A05">
      <w:pPr>
        <w:numPr>
          <w:ilvl w:val="0"/>
          <w:numId w:val="5"/>
        </w:numPr>
        <w:tabs>
          <w:tab w:val="left" w:pos="709"/>
        </w:tabs>
        <w:spacing w:before="120"/>
        <w:ind w:left="142" w:firstLine="0"/>
        <w:jc w:val="both"/>
        <w:rPr>
          <w:szCs w:val="24"/>
        </w:rPr>
      </w:pPr>
      <w:bookmarkStart w:id="77" w:name="dst100027"/>
      <w:bookmarkEnd w:id="77"/>
      <w:r w:rsidRPr="00F13F3B">
        <w:rPr>
          <w:szCs w:val="24"/>
        </w:rPr>
        <w:t>суммированный учет рабочего времени вводится работодателем с учетом мнения представительного органа работников;</w:t>
      </w:r>
    </w:p>
    <w:p w14:paraId="021A4FAB" w14:textId="77777777" w:rsidR="00586A1E" w:rsidRPr="00F13F3B" w:rsidRDefault="00586A1E" w:rsidP="000C1A05">
      <w:pPr>
        <w:numPr>
          <w:ilvl w:val="0"/>
          <w:numId w:val="5"/>
        </w:numPr>
        <w:tabs>
          <w:tab w:val="left" w:pos="709"/>
        </w:tabs>
        <w:spacing w:before="120"/>
        <w:ind w:left="142" w:firstLine="0"/>
        <w:jc w:val="both"/>
        <w:rPr>
          <w:szCs w:val="24"/>
        </w:rPr>
      </w:pPr>
      <w:bookmarkStart w:id="78" w:name="dst100028"/>
      <w:bookmarkEnd w:id="78"/>
      <w:r w:rsidRPr="00F13F3B">
        <w:rPr>
          <w:szCs w:val="24"/>
        </w:rPr>
        <w:t>при суммированном учете рабочего времени продолжительность ежедневной работы (смены) водителей не может превышать 10 часов;</w:t>
      </w:r>
    </w:p>
    <w:p w14:paraId="466EF4D7" w14:textId="77777777" w:rsidR="00586A1E" w:rsidRPr="00F13F3B" w:rsidRDefault="00586A1E" w:rsidP="000C1A05">
      <w:pPr>
        <w:numPr>
          <w:ilvl w:val="0"/>
          <w:numId w:val="5"/>
        </w:numPr>
        <w:tabs>
          <w:tab w:val="left" w:pos="709"/>
        </w:tabs>
        <w:spacing w:before="120"/>
        <w:ind w:left="142" w:firstLine="0"/>
        <w:jc w:val="both"/>
        <w:rPr>
          <w:szCs w:val="24"/>
        </w:rPr>
      </w:pPr>
      <w:bookmarkStart w:id="79" w:name="dst30"/>
      <w:bookmarkEnd w:id="79"/>
      <w:r w:rsidRPr="00F13F3B">
        <w:rPr>
          <w:szCs w:val="24"/>
        </w:rPr>
        <w:t>в случае, когда при осуществлении междугородной перевозки водителю необходимо дать возможность доехать до соответствующего места отдыха, продолжительность ежедневной работы (смены) может быть увеличена до 12 часов при условии, если не превышается время управления автомобилем;</w:t>
      </w:r>
    </w:p>
    <w:p w14:paraId="29B3ABE8" w14:textId="77777777" w:rsidR="00586A1E" w:rsidRPr="00F13F3B" w:rsidRDefault="00586A1E" w:rsidP="000C1A05">
      <w:pPr>
        <w:numPr>
          <w:ilvl w:val="0"/>
          <w:numId w:val="5"/>
        </w:numPr>
        <w:tabs>
          <w:tab w:val="left" w:pos="709"/>
        </w:tabs>
        <w:spacing w:before="120"/>
        <w:ind w:left="142" w:firstLine="0"/>
        <w:jc w:val="both"/>
        <w:rPr>
          <w:szCs w:val="24"/>
        </w:rPr>
      </w:pPr>
      <w:bookmarkStart w:id="80" w:name="dst2"/>
      <w:bookmarkEnd w:id="80"/>
      <w:r w:rsidRPr="00F13F3B">
        <w:rPr>
          <w:szCs w:val="24"/>
        </w:rPr>
        <w:t>если пребывание водителя в автомобиле предусматривается продолжительностью более 12 часов, в рейс направляются два и более водителей. При этом автомобиль должен быть оборудован спальным местом для отдыха водителя</w:t>
      </w:r>
      <w:bookmarkStart w:id="81" w:name="dst100031"/>
      <w:bookmarkEnd w:id="81"/>
      <w:r w:rsidRPr="00F13F3B">
        <w:rPr>
          <w:szCs w:val="24"/>
        </w:rPr>
        <w:t>;</w:t>
      </w:r>
    </w:p>
    <w:p w14:paraId="6CD6BEEB" w14:textId="77777777" w:rsidR="00586A1E" w:rsidRPr="00F13F3B" w:rsidRDefault="00586A1E" w:rsidP="000C1A05">
      <w:pPr>
        <w:numPr>
          <w:ilvl w:val="0"/>
          <w:numId w:val="5"/>
        </w:numPr>
        <w:tabs>
          <w:tab w:val="left" w:pos="709"/>
        </w:tabs>
        <w:spacing w:before="120"/>
        <w:ind w:left="142" w:firstLine="0"/>
        <w:jc w:val="both"/>
        <w:rPr>
          <w:szCs w:val="24"/>
        </w:rPr>
      </w:pPr>
      <w:r w:rsidRPr="00F13F3B">
        <w:rPr>
          <w:szCs w:val="24"/>
        </w:rPr>
        <w:t>при суммированном учете рабочего времени водителям, работающим на регулярных городских и пригородных автобусных маршрутах, продолжительность ежедневной работы (смены) может быть увеличена работодателем до 12 часов по согласованию с представительным органом работников;</w:t>
      </w:r>
    </w:p>
    <w:p w14:paraId="05671CD5" w14:textId="77777777" w:rsidR="00586A1E" w:rsidRPr="00F13F3B" w:rsidRDefault="00586A1E" w:rsidP="000C1A05">
      <w:pPr>
        <w:numPr>
          <w:ilvl w:val="0"/>
          <w:numId w:val="5"/>
        </w:numPr>
        <w:tabs>
          <w:tab w:val="left" w:pos="709"/>
        </w:tabs>
        <w:spacing w:before="120"/>
        <w:ind w:left="142" w:firstLine="0"/>
        <w:jc w:val="both"/>
        <w:rPr>
          <w:szCs w:val="24"/>
        </w:rPr>
      </w:pPr>
      <w:bookmarkStart w:id="82" w:name="dst31"/>
      <w:bookmarkEnd w:id="82"/>
      <w:r w:rsidRPr="00F13F3B">
        <w:rPr>
          <w:szCs w:val="24"/>
        </w:rPr>
        <w:t>водителям, осуществляющим, внутриобъектные, внутризаводские перевозки без выхода на автомобильные дороги общего пользования, улицы городов и других населенных пунктов, перевозки на служебных легковых автомобилях при обслуживании руководителей организаций, продолжительность ежедневной работы (смены) может быть увеличена до 12 часов в случае, если общая продолжительность управления автомобилем в течение периода ежедневной работы (смены) не превышает 9 часов;</w:t>
      </w:r>
    </w:p>
    <w:p w14:paraId="5FC9DABD" w14:textId="77777777" w:rsidR="00586A1E" w:rsidRPr="00F13F3B" w:rsidRDefault="00586A1E" w:rsidP="000C1A05">
      <w:pPr>
        <w:numPr>
          <w:ilvl w:val="0"/>
          <w:numId w:val="5"/>
        </w:numPr>
        <w:tabs>
          <w:tab w:val="left" w:pos="709"/>
        </w:tabs>
        <w:spacing w:before="120"/>
        <w:ind w:left="142" w:firstLine="0"/>
        <w:jc w:val="both"/>
        <w:rPr>
          <w:szCs w:val="24"/>
        </w:rPr>
      </w:pPr>
      <w:bookmarkStart w:id="83" w:name="dst21"/>
      <w:bookmarkEnd w:id="83"/>
      <w:r w:rsidRPr="00F13F3B">
        <w:rPr>
          <w:szCs w:val="24"/>
        </w:rPr>
        <w:t>водителям автобусов, работающим на регулярных городских, пригородных автобусных маршрутах, с их согласия рабочий день может быть разделен на две части.                                                                                                 Разделение производится работодателем на основании локального нормативного акта, принятого с учетом мнения представительного органа работников;</w:t>
      </w:r>
    </w:p>
    <w:p w14:paraId="5DD969D0" w14:textId="77777777" w:rsidR="00586A1E" w:rsidRPr="00F13F3B" w:rsidRDefault="00586A1E" w:rsidP="000C1A05">
      <w:pPr>
        <w:numPr>
          <w:ilvl w:val="0"/>
          <w:numId w:val="5"/>
        </w:numPr>
        <w:tabs>
          <w:tab w:val="left" w:pos="709"/>
        </w:tabs>
        <w:spacing w:before="120"/>
        <w:ind w:left="142" w:firstLine="0"/>
        <w:jc w:val="both"/>
        <w:rPr>
          <w:szCs w:val="24"/>
        </w:rPr>
      </w:pPr>
      <w:bookmarkStart w:id="84" w:name="dst22"/>
      <w:bookmarkEnd w:id="84"/>
      <w:r w:rsidRPr="00F13F3B">
        <w:rPr>
          <w:szCs w:val="24"/>
        </w:rPr>
        <w:t>перерыв между двумя частями рабочего дня устанавливается не позже чем через пять часов после начала работы;</w:t>
      </w:r>
    </w:p>
    <w:p w14:paraId="78BD32A4" w14:textId="77777777" w:rsidR="00586A1E" w:rsidRPr="00F13F3B" w:rsidRDefault="00586A1E" w:rsidP="000C1A05">
      <w:pPr>
        <w:numPr>
          <w:ilvl w:val="0"/>
          <w:numId w:val="5"/>
        </w:numPr>
        <w:tabs>
          <w:tab w:val="left" w:pos="709"/>
        </w:tabs>
        <w:spacing w:before="120"/>
        <w:ind w:left="142" w:firstLine="0"/>
        <w:jc w:val="both"/>
        <w:rPr>
          <w:szCs w:val="24"/>
        </w:rPr>
      </w:pPr>
      <w:bookmarkStart w:id="85" w:name="dst23"/>
      <w:bookmarkStart w:id="86" w:name="dst24"/>
      <w:bookmarkStart w:id="87" w:name="dst25"/>
      <w:bookmarkStart w:id="88" w:name="dst26"/>
      <w:bookmarkEnd w:id="85"/>
      <w:bookmarkEnd w:id="86"/>
      <w:bookmarkEnd w:id="87"/>
      <w:bookmarkEnd w:id="88"/>
      <w:r w:rsidRPr="00F13F3B">
        <w:rPr>
          <w:szCs w:val="24"/>
        </w:rPr>
        <w:t>перерыв между двумя частями смены предоставляется в местах, предусмотренных расписанием движения и обеспечивающих возможность использования водителем времени отдыха по своему усмотрению.</w:t>
      </w:r>
      <w:bookmarkStart w:id="89" w:name="dst27"/>
      <w:bookmarkEnd w:id="89"/>
      <w:r w:rsidRPr="00F13F3B">
        <w:rPr>
          <w:szCs w:val="24"/>
        </w:rPr>
        <w:t xml:space="preserve"> Время перерыва между двумя частями смены в рабочее время не включается;</w:t>
      </w:r>
    </w:p>
    <w:p w14:paraId="564F698D" w14:textId="075CBCA1" w:rsidR="00E608E6" w:rsidRPr="00E608E6" w:rsidRDefault="00E608E6" w:rsidP="00E608E6">
      <w:pPr>
        <w:pStyle w:val="3"/>
        <w:numPr>
          <w:ilvl w:val="3"/>
          <w:numId w:val="44"/>
        </w:numPr>
        <w:spacing w:before="240" w:after="240"/>
        <w:ind w:left="709" w:hanging="709"/>
        <w:jc w:val="both"/>
        <w:rPr>
          <w:rFonts w:cs="Arial"/>
          <w:b w:val="0"/>
          <w:color w:val="auto"/>
          <w:szCs w:val="20"/>
        </w:rPr>
      </w:pPr>
      <w:bookmarkStart w:id="90" w:name="dst35"/>
      <w:bookmarkStart w:id="91" w:name="dst36"/>
      <w:bookmarkStart w:id="92" w:name="dst37"/>
      <w:bookmarkStart w:id="93" w:name="dst38"/>
      <w:bookmarkStart w:id="94" w:name="dst39"/>
      <w:bookmarkStart w:id="95" w:name="dst40"/>
      <w:bookmarkStart w:id="96" w:name="dst100038"/>
      <w:bookmarkStart w:id="97" w:name="dst100039"/>
      <w:bookmarkStart w:id="98" w:name="dst100040"/>
      <w:bookmarkStart w:id="99" w:name="dst100041"/>
      <w:bookmarkStart w:id="100" w:name="dst100042"/>
      <w:bookmarkStart w:id="101" w:name="_Toc77329768"/>
      <w:bookmarkEnd w:id="90"/>
      <w:bookmarkEnd w:id="91"/>
      <w:bookmarkEnd w:id="92"/>
      <w:bookmarkEnd w:id="93"/>
      <w:bookmarkEnd w:id="94"/>
      <w:bookmarkEnd w:id="95"/>
      <w:bookmarkEnd w:id="96"/>
      <w:bookmarkEnd w:id="97"/>
      <w:bookmarkEnd w:id="98"/>
      <w:bookmarkEnd w:id="99"/>
      <w:bookmarkEnd w:id="100"/>
      <w:r>
        <w:rPr>
          <w:rFonts w:cs="Arial"/>
          <w:b w:val="0"/>
          <w:color w:val="auto"/>
          <w:szCs w:val="20"/>
        </w:rPr>
        <w:t>ПЕРИОДЫ УПРАВЛЕНИЯ ТРАНСПОРТНЫМ СРЕДСТВОМ</w:t>
      </w:r>
      <w:bookmarkEnd w:id="101"/>
    </w:p>
    <w:p w14:paraId="52C362B8" w14:textId="7FBB69C3" w:rsidR="00586A1E" w:rsidRPr="00B22C7D" w:rsidRDefault="00F33B08" w:rsidP="00152658">
      <w:pPr>
        <w:jc w:val="both"/>
      </w:pPr>
      <w:r>
        <w:t>В</w:t>
      </w:r>
      <w:r w:rsidR="00586A1E" w:rsidRPr="00B22C7D">
        <w:t>ремя управления автомобилем</w:t>
      </w:r>
      <w:r w:rsidR="002864C0">
        <w:t>:</w:t>
      </w:r>
    </w:p>
    <w:p w14:paraId="2CAEFDEB" w14:textId="77777777" w:rsidR="00586A1E" w:rsidRPr="00903A32" w:rsidRDefault="00586A1E" w:rsidP="000C1A05">
      <w:pPr>
        <w:numPr>
          <w:ilvl w:val="0"/>
          <w:numId w:val="5"/>
        </w:numPr>
        <w:tabs>
          <w:tab w:val="left" w:pos="709"/>
        </w:tabs>
        <w:spacing w:before="120"/>
        <w:ind w:left="142" w:firstLine="0"/>
        <w:jc w:val="both"/>
        <w:rPr>
          <w:szCs w:val="24"/>
        </w:rPr>
      </w:pPr>
      <w:bookmarkStart w:id="102" w:name="dst100043"/>
      <w:bookmarkEnd w:id="102"/>
      <w:r w:rsidRPr="00903A32">
        <w:rPr>
          <w:szCs w:val="24"/>
        </w:rPr>
        <w:t>время специальных перерывов для отдыха от управления автомобилем в пути и на конечных пунктах;</w:t>
      </w:r>
    </w:p>
    <w:p w14:paraId="504FE860" w14:textId="77777777" w:rsidR="00586A1E" w:rsidRPr="00463355" w:rsidRDefault="00586A1E" w:rsidP="000C1A05">
      <w:pPr>
        <w:numPr>
          <w:ilvl w:val="0"/>
          <w:numId w:val="5"/>
        </w:numPr>
        <w:tabs>
          <w:tab w:val="left" w:pos="709"/>
        </w:tabs>
        <w:spacing w:before="120"/>
        <w:ind w:left="142" w:firstLine="0"/>
        <w:jc w:val="both"/>
        <w:rPr>
          <w:szCs w:val="24"/>
        </w:rPr>
      </w:pPr>
      <w:bookmarkStart w:id="103" w:name="dst100044"/>
      <w:bookmarkEnd w:id="103"/>
      <w:r w:rsidRPr="006D05D2">
        <w:rPr>
          <w:szCs w:val="24"/>
        </w:rPr>
        <w:t>подготовительно-заключительное время для выполнения работ перед выездом на линию и после возвращения с линии в организацию, а при между</w:t>
      </w:r>
      <w:r w:rsidRPr="00463355">
        <w:rPr>
          <w:szCs w:val="24"/>
        </w:rPr>
        <w:t>городных перевозках - для выполнения работ в пункте оборота или в пути (в месте стоянки) перед началом и после окончания смены;</w:t>
      </w:r>
    </w:p>
    <w:p w14:paraId="24929A12" w14:textId="77777777" w:rsidR="00586A1E" w:rsidRPr="00152658" w:rsidRDefault="00586A1E" w:rsidP="000C1A05">
      <w:pPr>
        <w:numPr>
          <w:ilvl w:val="0"/>
          <w:numId w:val="5"/>
        </w:numPr>
        <w:tabs>
          <w:tab w:val="left" w:pos="709"/>
        </w:tabs>
        <w:spacing w:before="120"/>
        <w:ind w:left="142" w:firstLine="0"/>
        <w:jc w:val="both"/>
        <w:rPr>
          <w:szCs w:val="24"/>
        </w:rPr>
      </w:pPr>
      <w:bookmarkStart w:id="104" w:name="dst5"/>
      <w:bookmarkEnd w:id="104"/>
      <w:r w:rsidRPr="00463355">
        <w:rPr>
          <w:szCs w:val="24"/>
        </w:rPr>
        <w:t>время проведения медицинского осмотра водителя перед выездом на линию (предрейсового) и после возвращения с линии (послерейсовог</w:t>
      </w:r>
      <w:r w:rsidRPr="00152658">
        <w:rPr>
          <w:szCs w:val="24"/>
        </w:rPr>
        <w:t>о), а также время следования от рабочего места до места проведения медицинского осмотра и обратно;</w:t>
      </w:r>
    </w:p>
    <w:p w14:paraId="272D6D4C" w14:textId="77777777" w:rsidR="00586A1E" w:rsidRPr="00ED0D97" w:rsidRDefault="00586A1E" w:rsidP="000C1A05">
      <w:pPr>
        <w:numPr>
          <w:ilvl w:val="0"/>
          <w:numId w:val="5"/>
        </w:numPr>
        <w:tabs>
          <w:tab w:val="left" w:pos="709"/>
        </w:tabs>
        <w:spacing w:before="120"/>
        <w:ind w:left="142" w:firstLine="0"/>
        <w:jc w:val="both"/>
        <w:rPr>
          <w:szCs w:val="24"/>
        </w:rPr>
      </w:pPr>
      <w:bookmarkStart w:id="105" w:name="dst100046"/>
      <w:bookmarkEnd w:id="105"/>
      <w:r w:rsidRPr="00ED0D97">
        <w:rPr>
          <w:szCs w:val="24"/>
        </w:rPr>
        <w:t>время стоянки в пунктах погрузки и разгрузки грузов, в местах посадки и высадки пассажиров, в местах использования специальных автомобилей;</w:t>
      </w:r>
    </w:p>
    <w:p w14:paraId="14C6BE66" w14:textId="77777777" w:rsidR="00586A1E" w:rsidRPr="00ED0D97" w:rsidRDefault="00586A1E" w:rsidP="000C1A05">
      <w:pPr>
        <w:numPr>
          <w:ilvl w:val="0"/>
          <w:numId w:val="5"/>
        </w:numPr>
        <w:tabs>
          <w:tab w:val="left" w:pos="709"/>
        </w:tabs>
        <w:spacing w:before="120"/>
        <w:ind w:left="142" w:firstLine="0"/>
        <w:jc w:val="both"/>
        <w:rPr>
          <w:szCs w:val="24"/>
        </w:rPr>
      </w:pPr>
      <w:bookmarkStart w:id="106" w:name="dst100047"/>
      <w:bookmarkEnd w:id="106"/>
      <w:r w:rsidRPr="00ED0D97">
        <w:rPr>
          <w:szCs w:val="24"/>
        </w:rPr>
        <w:t>время простоев не по вине водителя;</w:t>
      </w:r>
    </w:p>
    <w:p w14:paraId="278314F7" w14:textId="77777777" w:rsidR="00586A1E" w:rsidRPr="00DE411E" w:rsidRDefault="00586A1E" w:rsidP="000C1A05">
      <w:pPr>
        <w:numPr>
          <w:ilvl w:val="0"/>
          <w:numId w:val="5"/>
        </w:numPr>
        <w:tabs>
          <w:tab w:val="left" w:pos="709"/>
        </w:tabs>
        <w:spacing w:before="120"/>
        <w:ind w:left="142" w:firstLine="0"/>
        <w:jc w:val="both"/>
        <w:rPr>
          <w:szCs w:val="24"/>
        </w:rPr>
      </w:pPr>
      <w:bookmarkStart w:id="107" w:name="dst100048"/>
      <w:bookmarkEnd w:id="107"/>
      <w:r w:rsidRPr="00ED0D97">
        <w:rPr>
          <w:szCs w:val="24"/>
        </w:rPr>
        <w:t>время проведения работ по устранению возникших в течение работы на линии эксплуатационных неисправностей обслуживаемого автомобиля, не требующих разборки механизмов, а также выполнения регулировочных работ в полевых условиях при отсутствии технической помощи;</w:t>
      </w:r>
    </w:p>
    <w:p w14:paraId="6AC80D43" w14:textId="77777777" w:rsidR="00586A1E" w:rsidRPr="00DE411E" w:rsidRDefault="00586A1E" w:rsidP="000C1A05">
      <w:pPr>
        <w:numPr>
          <w:ilvl w:val="0"/>
          <w:numId w:val="5"/>
        </w:numPr>
        <w:tabs>
          <w:tab w:val="left" w:pos="709"/>
        </w:tabs>
        <w:spacing w:before="120"/>
        <w:ind w:left="142" w:firstLine="0"/>
        <w:jc w:val="both"/>
        <w:rPr>
          <w:szCs w:val="24"/>
        </w:rPr>
      </w:pPr>
      <w:bookmarkStart w:id="108" w:name="dst100049"/>
      <w:bookmarkEnd w:id="108"/>
      <w:r w:rsidRPr="00DE411E">
        <w:rPr>
          <w:szCs w:val="24"/>
        </w:rPr>
        <w:t>время охраны груза и автомобиля во время стоянки на конечных и промежуточных пунктах при осуществлении междугородных перевозок в случае, если такие обязанности предусмотрены трудовым договором (контрактом), заключенным с водителем;</w:t>
      </w:r>
    </w:p>
    <w:p w14:paraId="17B1B2C3" w14:textId="77777777" w:rsidR="00586A1E" w:rsidRPr="00F13F3B" w:rsidRDefault="00586A1E" w:rsidP="000C1A05">
      <w:pPr>
        <w:numPr>
          <w:ilvl w:val="0"/>
          <w:numId w:val="5"/>
        </w:numPr>
        <w:tabs>
          <w:tab w:val="left" w:pos="709"/>
        </w:tabs>
        <w:spacing w:before="120"/>
        <w:ind w:left="142" w:firstLine="0"/>
        <w:jc w:val="both"/>
        <w:rPr>
          <w:szCs w:val="24"/>
        </w:rPr>
      </w:pPr>
      <w:bookmarkStart w:id="109" w:name="dst6"/>
      <w:bookmarkEnd w:id="109"/>
      <w:r w:rsidRPr="00F13F3B">
        <w:rPr>
          <w:szCs w:val="24"/>
        </w:rPr>
        <w:t>время присутствия на рабочем месте водителя, когда он не управляет автомобилем, при направлении в рейс двух и более водителей;</w:t>
      </w:r>
    </w:p>
    <w:p w14:paraId="17239A37" w14:textId="77777777" w:rsidR="00586A1E" w:rsidRPr="00F13F3B" w:rsidRDefault="00586A1E" w:rsidP="000C1A05">
      <w:pPr>
        <w:numPr>
          <w:ilvl w:val="0"/>
          <w:numId w:val="5"/>
        </w:numPr>
        <w:tabs>
          <w:tab w:val="left" w:pos="709"/>
        </w:tabs>
        <w:spacing w:before="120"/>
        <w:ind w:left="142" w:firstLine="0"/>
        <w:jc w:val="both"/>
        <w:rPr>
          <w:szCs w:val="24"/>
        </w:rPr>
      </w:pPr>
      <w:bookmarkStart w:id="110" w:name="dst100051"/>
      <w:bookmarkEnd w:id="110"/>
      <w:r w:rsidRPr="00F13F3B">
        <w:rPr>
          <w:szCs w:val="24"/>
        </w:rPr>
        <w:t>время в других случаях, предусмотренных законодательством Российской Федерации;</w:t>
      </w:r>
    </w:p>
    <w:p w14:paraId="4BDFEC5F" w14:textId="77777777" w:rsidR="00586A1E" w:rsidRPr="00F13F3B" w:rsidRDefault="00586A1E" w:rsidP="000C1A05">
      <w:pPr>
        <w:numPr>
          <w:ilvl w:val="0"/>
          <w:numId w:val="5"/>
        </w:numPr>
        <w:tabs>
          <w:tab w:val="left" w:pos="709"/>
        </w:tabs>
        <w:spacing w:before="120"/>
        <w:ind w:left="142" w:firstLine="0"/>
        <w:jc w:val="both"/>
        <w:rPr>
          <w:szCs w:val="24"/>
        </w:rPr>
      </w:pPr>
      <w:bookmarkStart w:id="111" w:name="dst100052"/>
      <w:bookmarkEnd w:id="111"/>
      <w:r w:rsidRPr="00F13F3B">
        <w:rPr>
          <w:szCs w:val="24"/>
        </w:rPr>
        <w:t>время управления автомобилем (подпункт "а") в течение периода ежедневной работы (смены) не может превышать 9 часов, а в условиях горной местности при перевозке пассажиров автобусами габаритной длиной свыше 9,5 метра и при перевозке тяжеловесных, длинномерных и крупногабаритных грузов не может превышать 8 часов;</w:t>
      </w:r>
    </w:p>
    <w:p w14:paraId="687BE1C9" w14:textId="77777777" w:rsidR="00586A1E" w:rsidRPr="00F13F3B" w:rsidRDefault="00586A1E" w:rsidP="000C1A05">
      <w:pPr>
        <w:numPr>
          <w:ilvl w:val="0"/>
          <w:numId w:val="5"/>
        </w:numPr>
        <w:tabs>
          <w:tab w:val="left" w:pos="709"/>
        </w:tabs>
        <w:spacing w:before="120"/>
        <w:ind w:left="142" w:firstLine="0"/>
        <w:jc w:val="both"/>
        <w:rPr>
          <w:szCs w:val="24"/>
        </w:rPr>
      </w:pPr>
      <w:bookmarkStart w:id="112" w:name="dst32"/>
      <w:bookmarkEnd w:id="112"/>
      <w:r w:rsidRPr="00F13F3B">
        <w:rPr>
          <w:szCs w:val="24"/>
        </w:rPr>
        <w:t>при суммированном учете рабочего времени время управления автомобилем в течение периода ежедневной работы (смены) может быть увеличено до 10 часов, но не более двух раз в неделю. При этом суммарная продолжительность управления автомобилем за неделю не может превышать 56 часов и за две недели подряд - 90 часов (неделей считается период времени с 00 часов 00 минут 00 секунд понедельника до 24 часов 00 минут 00 секунд воскресенья);</w:t>
      </w:r>
    </w:p>
    <w:p w14:paraId="7391BDB9" w14:textId="77777777" w:rsidR="00586A1E" w:rsidRPr="00F13F3B" w:rsidRDefault="00586A1E" w:rsidP="000C1A05">
      <w:pPr>
        <w:numPr>
          <w:ilvl w:val="0"/>
          <w:numId w:val="5"/>
        </w:numPr>
        <w:tabs>
          <w:tab w:val="left" w:pos="709"/>
        </w:tabs>
        <w:spacing w:before="120"/>
        <w:ind w:left="142" w:firstLine="0"/>
        <w:jc w:val="both"/>
        <w:rPr>
          <w:szCs w:val="24"/>
        </w:rPr>
      </w:pPr>
      <w:bookmarkStart w:id="113" w:name="dst7"/>
      <w:bookmarkEnd w:id="113"/>
      <w:r w:rsidRPr="00F13F3B">
        <w:rPr>
          <w:szCs w:val="24"/>
        </w:rPr>
        <w:t>при суммированном учете рабочего времени для водителей автобусов, осуществляющих перевозки в городском и пригородном сообщении, допускается введение суммированного учета времени управления автомобилем;</w:t>
      </w:r>
    </w:p>
    <w:p w14:paraId="39285D04" w14:textId="77777777" w:rsidR="00586A1E" w:rsidRPr="00F13F3B" w:rsidRDefault="00586A1E" w:rsidP="000C1A05">
      <w:pPr>
        <w:numPr>
          <w:ilvl w:val="0"/>
          <w:numId w:val="5"/>
        </w:numPr>
        <w:tabs>
          <w:tab w:val="left" w:pos="709"/>
        </w:tabs>
        <w:spacing w:before="120"/>
        <w:ind w:left="142" w:firstLine="0"/>
        <w:jc w:val="both"/>
        <w:rPr>
          <w:szCs w:val="24"/>
        </w:rPr>
      </w:pPr>
      <w:bookmarkStart w:id="114" w:name="dst33"/>
      <w:bookmarkEnd w:id="114"/>
      <w:r w:rsidRPr="00F13F3B">
        <w:rPr>
          <w:szCs w:val="24"/>
        </w:rPr>
        <w:t>не позже, чем через четыре часа управления автомобилем водитель обязан сделать специальный перерыв для отдыха от управления автомобилем в пути продолжительностью не менее 15 минут, в дальнейшем перерывы такой продолжительности предусматриваются не более чем через каждые 2 часа. В том случае, когда время предоставления специального перерыва совпадает со временем предоставления перерыва для отдыха и питания, специальный перерыв не предоставляется;</w:t>
      </w:r>
    </w:p>
    <w:p w14:paraId="5C853134" w14:textId="77777777" w:rsidR="00586A1E" w:rsidRPr="00F13F3B" w:rsidRDefault="00586A1E" w:rsidP="000C1A05">
      <w:pPr>
        <w:numPr>
          <w:ilvl w:val="0"/>
          <w:numId w:val="5"/>
        </w:numPr>
        <w:tabs>
          <w:tab w:val="left" w:pos="709"/>
        </w:tabs>
        <w:spacing w:before="120"/>
        <w:ind w:left="142" w:firstLine="0"/>
        <w:jc w:val="both"/>
        <w:rPr>
          <w:szCs w:val="24"/>
        </w:rPr>
      </w:pPr>
      <w:bookmarkStart w:id="115" w:name="dst100056"/>
      <w:bookmarkEnd w:id="115"/>
      <w:r w:rsidRPr="00F13F3B">
        <w:rPr>
          <w:szCs w:val="24"/>
        </w:rPr>
        <w:t>частота перерывов в управлении автомобилем для кратковременного отдыха водителя и их продолжительность указываются в задании по времени на движение и стоянку автомобиля;</w:t>
      </w:r>
    </w:p>
    <w:p w14:paraId="7CBD6E0E" w14:textId="77777777" w:rsidR="00586A1E" w:rsidRPr="00F13F3B" w:rsidRDefault="00586A1E" w:rsidP="000C1A05">
      <w:pPr>
        <w:numPr>
          <w:ilvl w:val="0"/>
          <w:numId w:val="5"/>
        </w:numPr>
        <w:tabs>
          <w:tab w:val="left" w:pos="709"/>
        </w:tabs>
        <w:spacing w:before="120"/>
        <w:ind w:left="142" w:firstLine="0"/>
        <w:jc w:val="both"/>
        <w:rPr>
          <w:szCs w:val="24"/>
        </w:rPr>
      </w:pPr>
      <w:bookmarkStart w:id="116" w:name="dst100057"/>
      <w:bookmarkEnd w:id="116"/>
      <w:r w:rsidRPr="00F13F3B">
        <w:rPr>
          <w:szCs w:val="24"/>
        </w:rPr>
        <w:t>состав и продолжительность подготовительно-заключительных работ, включаемых в подготовительно-заключительное время, и продолжительность времени проведения медицинского осмотра водителя устанавливаются работодателем с учетом мнения представительного органа работников организации;</w:t>
      </w:r>
    </w:p>
    <w:p w14:paraId="0A340AF2" w14:textId="77777777" w:rsidR="00586A1E" w:rsidRPr="00F13F3B" w:rsidRDefault="00586A1E" w:rsidP="000C1A05">
      <w:pPr>
        <w:numPr>
          <w:ilvl w:val="0"/>
          <w:numId w:val="5"/>
        </w:numPr>
        <w:tabs>
          <w:tab w:val="left" w:pos="709"/>
        </w:tabs>
        <w:spacing w:before="120"/>
        <w:ind w:left="142" w:firstLine="0"/>
        <w:jc w:val="both"/>
        <w:rPr>
          <w:szCs w:val="24"/>
        </w:rPr>
      </w:pPr>
      <w:bookmarkStart w:id="117" w:name="dst100058"/>
      <w:bookmarkStart w:id="118" w:name="dst9"/>
      <w:bookmarkEnd w:id="117"/>
      <w:bookmarkEnd w:id="118"/>
      <w:r w:rsidRPr="00F13F3B">
        <w:rPr>
          <w:szCs w:val="24"/>
        </w:rPr>
        <w:t>если перевозка на одном автомобиле осуществляется двумя и более водителями, время на охрану груза и автомобиля засчитывается в рабочее время только одному водителю;</w:t>
      </w:r>
    </w:p>
    <w:p w14:paraId="0994A322" w14:textId="77777777" w:rsidR="00586A1E" w:rsidRPr="00F13F3B" w:rsidRDefault="00586A1E" w:rsidP="000C1A05">
      <w:pPr>
        <w:numPr>
          <w:ilvl w:val="0"/>
          <w:numId w:val="5"/>
        </w:numPr>
        <w:tabs>
          <w:tab w:val="left" w:pos="709"/>
        </w:tabs>
        <w:spacing w:before="120"/>
        <w:ind w:left="142" w:firstLine="0"/>
        <w:jc w:val="both"/>
        <w:rPr>
          <w:szCs w:val="24"/>
        </w:rPr>
      </w:pPr>
      <w:bookmarkStart w:id="119" w:name="dst10"/>
      <w:bookmarkEnd w:id="119"/>
      <w:r w:rsidRPr="00F13F3B">
        <w:rPr>
          <w:szCs w:val="24"/>
        </w:rPr>
        <w:t xml:space="preserve">время присутствия на рабочем месте водителя, осуществляющего междугородную перевозку, когда он не управляет автомобилем, при направлении в рейс двух и более водителей засчитывается ему в рабочее время в размере не менее 50 процентов; </w:t>
      </w:r>
    </w:p>
    <w:p w14:paraId="26431231" w14:textId="77777777" w:rsidR="00586A1E" w:rsidRPr="00F13F3B" w:rsidRDefault="00586A1E" w:rsidP="000C1A05">
      <w:pPr>
        <w:numPr>
          <w:ilvl w:val="0"/>
          <w:numId w:val="5"/>
        </w:numPr>
        <w:tabs>
          <w:tab w:val="left" w:pos="709"/>
        </w:tabs>
        <w:spacing w:before="120"/>
        <w:ind w:left="142" w:firstLine="0"/>
        <w:jc w:val="both"/>
        <w:rPr>
          <w:szCs w:val="24"/>
        </w:rPr>
      </w:pPr>
      <w:r w:rsidRPr="00F13F3B">
        <w:rPr>
          <w:szCs w:val="24"/>
        </w:rPr>
        <w:t>конкретная продолжительность времени присутствия на рабочем месте водителя, когда он не управляет автомобилем, при направлении в рейс двух и более водителей, засчитываемого в рабочее время, устанавливается работодателем с учетом мнения представительного органа работников организации;</w:t>
      </w:r>
    </w:p>
    <w:p w14:paraId="761D962C" w14:textId="77777777" w:rsidR="00586A1E" w:rsidRPr="00903A32" w:rsidRDefault="00586A1E" w:rsidP="000C1A05">
      <w:pPr>
        <w:numPr>
          <w:ilvl w:val="0"/>
          <w:numId w:val="5"/>
        </w:numPr>
        <w:tabs>
          <w:tab w:val="left" w:pos="709"/>
        </w:tabs>
        <w:spacing w:before="120"/>
        <w:ind w:left="142" w:firstLine="0"/>
        <w:jc w:val="both"/>
        <w:rPr>
          <w:szCs w:val="24"/>
        </w:rPr>
      </w:pPr>
      <w:bookmarkStart w:id="120" w:name="dst100061"/>
      <w:bookmarkEnd w:id="120"/>
      <w:r w:rsidRPr="00F13F3B">
        <w:rPr>
          <w:szCs w:val="24"/>
        </w:rPr>
        <w:t xml:space="preserve">применение сверхурочных работ допускается в случаях и порядке, предусмотренных </w:t>
      </w:r>
      <w:hyperlink r:id="rId25" w:anchor="dst100718" w:history="1">
        <w:r w:rsidRPr="000C1A05">
          <w:rPr>
            <w:szCs w:val="24"/>
          </w:rPr>
          <w:t>статьей 99</w:t>
        </w:r>
      </w:hyperlink>
      <w:r w:rsidRPr="00903A32">
        <w:rPr>
          <w:szCs w:val="24"/>
        </w:rPr>
        <w:t xml:space="preserve"> Трудового кодекса Российской Федерации;</w:t>
      </w:r>
    </w:p>
    <w:p w14:paraId="681714E9" w14:textId="77777777" w:rsidR="00586A1E" w:rsidRPr="00903A32" w:rsidRDefault="00586A1E" w:rsidP="000C1A05">
      <w:pPr>
        <w:numPr>
          <w:ilvl w:val="0"/>
          <w:numId w:val="5"/>
        </w:numPr>
        <w:tabs>
          <w:tab w:val="left" w:pos="709"/>
        </w:tabs>
        <w:spacing w:before="120"/>
        <w:ind w:left="142" w:firstLine="0"/>
        <w:jc w:val="both"/>
        <w:rPr>
          <w:szCs w:val="24"/>
        </w:rPr>
      </w:pPr>
      <w:bookmarkStart w:id="121" w:name="dst100062"/>
      <w:bookmarkEnd w:id="121"/>
      <w:r w:rsidRPr="006D05D2">
        <w:rPr>
          <w:szCs w:val="24"/>
        </w:rPr>
        <w:t>при суммированном учете рабочего времени сверхурочная работа в течение рабоч</w:t>
      </w:r>
      <w:r w:rsidRPr="00463355">
        <w:rPr>
          <w:szCs w:val="24"/>
        </w:rPr>
        <w:t xml:space="preserve">его дня (смены) вместе с работой по графику не должна превышать 12 часов, за исключением случаев, предусмотренных </w:t>
      </w:r>
      <w:hyperlink r:id="rId26" w:anchor="dst100721" w:history="1">
        <w:r w:rsidRPr="000C1A05">
          <w:rPr>
            <w:szCs w:val="24"/>
          </w:rPr>
          <w:t>подпунктами 1,</w:t>
        </w:r>
      </w:hyperlink>
      <w:r w:rsidRPr="00903A32">
        <w:rPr>
          <w:szCs w:val="24"/>
        </w:rPr>
        <w:t xml:space="preserve"> </w:t>
      </w:r>
      <w:hyperlink r:id="rId27" w:anchor="dst100723" w:history="1">
        <w:r w:rsidRPr="000C1A05">
          <w:rPr>
            <w:szCs w:val="24"/>
          </w:rPr>
          <w:t>3</w:t>
        </w:r>
      </w:hyperlink>
      <w:r w:rsidRPr="00903A32">
        <w:rPr>
          <w:szCs w:val="24"/>
        </w:rPr>
        <w:t xml:space="preserve"> части второй статьи 99 Трудового кодекса Российской Федерации;</w:t>
      </w:r>
    </w:p>
    <w:p w14:paraId="2DA75DF7" w14:textId="58D83547" w:rsidR="006D05D2" w:rsidRPr="00E608E6" w:rsidRDefault="00586A1E" w:rsidP="006D05D2">
      <w:pPr>
        <w:numPr>
          <w:ilvl w:val="0"/>
          <w:numId w:val="5"/>
        </w:numPr>
        <w:tabs>
          <w:tab w:val="left" w:pos="709"/>
        </w:tabs>
        <w:spacing w:before="120"/>
        <w:ind w:left="142" w:firstLine="0"/>
        <w:jc w:val="both"/>
        <w:rPr>
          <w:szCs w:val="24"/>
        </w:rPr>
      </w:pPr>
      <w:bookmarkStart w:id="122" w:name="dst100063"/>
      <w:bookmarkEnd w:id="122"/>
      <w:r w:rsidRPr="006D05D2">
        <w:rPr>
          <w:szCs w:val="24"/>
        </w:rPr>
        <w:t>сверхурочные работы не должны превышать для каждого водителя четырех часов в течение двух дней подряд и 120 часов в год.</w:t>
      </w:r>
    </w:p>
    <w:p w14:paraId="65960D78" w14:textId="09D8425F" w:rsidR="00E608E6" w:rsidRPr="00E608E6" w:rsidRDefault="00E608E6" w:rsidP="00E608E6">
      <w:pPr>
        <w:pStyle w:val="3"/>
        <w:numPr>
          <w:ilvl w:val="3"/>
          <w:numId w:val="44"/>
        </w:numPr>
        <w:spacing w:before="240" w:after="240"/>
        <w:ind w:left="709" w:hanging="709"/>
        <w:jc w:val="both"/>
        <w:rPr>
          <w:rFonts w:cs="Arial"/>
          <w:b w:val="0"/>
          <w:color w:val="auto"/>
          <w:szCs w:val="20"/>
        </w:rPr>
      </w:pPr>
      <w:bookmarkStart w:id="123" w:name="_Toc77329769"/>
      <w:r>
        <w:rPr>
          <w:rFonts w:cs="Arial"/>
          <w:b w:val="0"/>
          <w:color w:val="auto"/>
          <w:szCs w:val="20"/>
        </w:rPr>
        <w:t>ВРЕМЯ ОТДЫХА ВОДИТЕЛЯ</w:t>
      </w:r>
      <w:bookmarkEnd w:id="123"/>
    </w:p>
    <w:p w14:paraId="1601AAE0" w14:textId="77777777" w:rsidR="00F33B08" w:rsidRPr="00903A32" w:rsidRDefault="00F33B08" w:rsidP="000C1A05">
      <w:pPr>
        <w:tabs>
          <w:tab w:val="left" w:pos="709"/>
        </w:tabs>
        <w:ind w:left="142"/>
        <w:jc w:val="both"/>
        <w:rPr>
          <w:szCs w:val="24"/>
        </w:rPr>
      </w:pPr>
      <w:r w:rsidRPr="00903A32">
        <w:rPr>
          <w:szCs w:val="24"/>
        </w:rPr>
        <w:t>Время отдыха:</w:t>
      </w:r>
    </w:p>
    <w:p w14:paraId="59050F04" w14:textId="77777777" w:rsidR="00586A1E" w:rsidRPr="00903A32" w:rsidRDefault="00586A1E" w:rsidP="000C1A05">
      <w:pPr>
        <w:numPr>
          <w:ilvl w:val="0"/>
          <w:numId w:val="5"/>
        </w:numPr>
        <w:tabs>
          <w:tab w:val="left" w:pos="709"/>
        </w:tabs>
        <w:spacing w:before="120"/>
        <w:ind w:left="142" w:firstLine="0"/>
        <w:jc w:val="both"/>
        <w:rPr>
          <w:szCs w:val="24"/>
        </w:rPr>
      </w:pPr>
      <w:r w:rsidRPr="00903A32">
        <w:rPr>
          <w:szCs w:val="24"/>
        </w:rPr>
        <w:t>водителям предоставляется перерыв для отдыха и питания продолжительностью не более двух часов и не менее 30 минут, как правило, в середине рабочей смены;</w:t>
      </w:r>
    </w:p>
    <w:p w14:paraId="321DFCC6" w14:textId="77777777" w:rsidR="00586A1E" w:rsidRPr="006D05D2" w:rsidRDefault="00586A1E" w:rsidP="000C1A05">
      <w:pPr>
        <w:numPr>
          <w:ilvl w:val="0"/>
          <w:numId w:val="5"/>
        </w:numPr>
        <w:tabs>
          <w:tab w:val="left" w:pos="709"/>
        </w:tabs>
        <w:spacing w:before="120"/>
        <w:ind w:left="142" w:firstLine="0"/>
        <w:jc w:val="both"/>
        <w:rPr>
          <w:szCs w:val="24"/>
        </w:rPr>
      </w:pPr>
      <w:bookmarkStart w:id="124" w:name="dst100066"/>
      <w:bookmarkEnd w:id="124"/>
      <w:r w:rsidRPr="006D05D2">
        <w:rPr>
          <w:szCs w:val="24"/>
        </w:rPr>
        <w:t>при установленной графиком сменности продолжительности ежедневной работы (смены) более 8 часов водителю могут предоставляться два перерыва для отдыха и питания общей продолжительностью не более 2 часов и не менее 30 минут;</w:t>
      </w:r>
    </w:p>
    <w:p w14:paraId="4376F61F" w14:textId="77777777" w:rsidR="00586A1E" w:rsidRPr="00463355" w:rsidRDefault="00586A1E" w:rsidP="000C1A05">
      <w:pPr>
        <w:numPr>
          <w:ilvl w:val="0"/>
          <w:numId w:val="5"/>
        </w:numPr>
        <w:tabs>
          <w:tab w:val="left" w:pos="709"/>
        </w:tabs>
        <w:spacing w:before="120"/>
        <w:ind w:left="142" w:firstLine="0"/>
        <w:jc w:val="both"/>
        <w:rPr>
          <w:szCs w:val="24"/>
        </w:rPr>
      </w:pPr>
      <w:bookmarkStart w:id="125" w:name="dst100067"/>
      <w:bookmarkEnd w:id="125"/>
      <w:r w:rsidRPr="006D05D2">
        <w:rPr>
          <w:szCs w:val="24"/>
        </w:rPr>
        <w:t>время предоставления перерыва для отдыха и</w:t>
      </w:r>
      <w:r w:rsidRPr="00463355">
        <w:rPr>
          <w:szCs w:val="24"/>
        </w:rPr>
        <w:t xml:space="preserve"> питания и его конкретная продолжительность (общая продолжительность перерывов) устанавливаются работодателем с учетом мнения представительного органа работников или по соглашению между работником и работодателем;</w:t>
      </w:r>
    </w:p>
    <w:p w14:paraId="45CCD3F6" w14:textId="77777777" w:rsidR="00586A1E" w:rsidRPr="00152658" w:rsidRDefault="00586A1E" w:rsidP="000C1A05">
      <w:pPr>
        <w:numPr>
          <w:ilvl w:val="0"/>
          <w:numId w:val="5"/>
        </w:numPr>
        <w:tabs>
          <w:tab w:val="left" w:pos="709"/>
        </w:tabs>
        <w:spacing w:before="120"/>
        <w:ind w:left="142" w:firstLine="0"/>
        <w:jc w:val="both"/>
        <w:rPr>
          <w:szCs w:val="24"/>
        </w:rPr>
      </w:pPr>
      <w:bookmarkStart w:id="126" w:name="dst100068"/>
      <w:bookmarkEnd w:id="126"/>
      <w:r w:rsidRPr="00463355">
        <w:rPr>
          <w:szCs w:val="24"/>
        </w:rPr>
        <w:t>продолжительность ежедневного (междусменно</w:t>
      </w:r>
      <w:r w:rsidRPr="00152658">
        <w:rPr>
          <w:szCs w:val="24"/>
        </w:rPr>
        <w:t>го) отдыха вместе с временем перерыва для отдыха и питания должна быть не менее двойной продолжительности времени работы в предшествующий отдыху рабочий день (смену);</w:t>
      </w:r>
    </w:p>
    <w:p w14:paraId="5DEC4FE5" w14:textId="77777777" w:rsidR="00586A1E" w:rsidRPr="00ED0D97" w:rsidRDefault="00586A1E" w:rsidP="000C1A05">
      <w:pPr>
        <w:numPr>
          <w:ilvl w:val="0"/>
          <w:numId w:val="5"/>
        </w:numPr>
        <w:tabs>
          <w:tab w:val="left" w:pos="709"/>
        </w:tabs>
        <w:spacing w:before="120"/>
        <w:ind w:left="142" w:firstLine="0"/>
        <w:jc w:val="both"/>
        <w:rPr>
          <w:szCs w:val="24"/>
        </w:rPr>
      </w:pPr>
      <w:bookmarkStart w:id="127" w:name="dst100069"/>
      <w:bookmarkEnd w:id="127"/>
      <w:r w:rsidRPr="00ED0D97">
        <w:rPr>
          <w:szCs w:val="24"/>
        </w:rPr>
        <w:t>при суммированном учете рабочего времени продолжительность ежедневного (междусменного) отдыха должна быть не менее 12 часов;</w:t>
      </w:r>
    </w:p>
    <w:p w14:paraId="4DC1E1A0" w14:textId="77777777" w:rsidR="00586A1E" w:rsidRPr="00DE411E" w:rsidRDefault="00586A1E" w:rsidP="000C1A05">
      <w:pPr>
        <w:numPr>
          <w:ilvl w:val="0"/>
          <w:numId w:val="5"/>
        </w:numPr>
        <w:tabs>
          <w:tab w:val="left" w:pos="709"/>
        </w:tabs>
        <w:spacing w:before="120"/>
        <w:ind w:left="142" w:firstLine="0"/>
        <w:jc w:val="both"/>
        <w:rPr>
          <w:szCs w:val="24"/>
        </w:rPr>
      </w:pPr>
      <w:bookmarkStart w:id="128" w:name="dst12"/>
      <w:bookmarkStart w:id="129" w:name="dst13"/>
      <w:bookmarkEnd w:id="128"/>
      <w:bookmarkEnd w:id="129"/>
      <w:r w:rsidRPr="00ED0D97">
        <w:rPr>
          <w:szCs w:val="24"/>
        </w:rPr>
        <w:t>при суммированном учете рабочего времени на регулярных перевозках в городском и пригородном сообщении продолжительность ежедневного (междусменного) отдыха может быть сокращена с 12 часов не более чем на три часа, с учетом удаленности места отдыха работника, с предоставлением ежедневного (междусменного) отдыха не менее 48 часов непосредственно после окончания рабочей смены, следующей за уменьшенным ежедневным (междусменным) отдыхом, по письменному заявлению работника,</w:t>
      </w:r>
      <w:r w:rsidRPr="00DE411E">
        <w:rPr>
          <w:szCs w:val="24"/>
        </w:rPr>
        <w:t xml:space="preserve"> по согласованию с выборным органом первичной профсоюзной организации, а при его отсутствии - иным представительным органом работников;</w:t>
      </w:r>
    </w:p>
    <w:p w14:paraId="21F9A45F" w14:textId="77777777" w:rsidR="00586A1E" w:rsidRPr="00F13F3B" w:rsidRDefault="00586A1E" w:rsidP="000C1A05">
      <w:pPr>
        <w:numPr>
          <w:ilvl w:val="0"/>
          <w:numId w:val="5"/>
        </w:numPr>
        <w:tabs>
          <w:tab w:val="left" w:pos="709"/>
        </w:tabs>
        <w:spacing w:before="120"/>
        <w:ind w:left="142" w:firstLine="0"/>
        <w:jc w:val="both"/>
        <w:rPr>
          <w:szCs w:val="24"/>
        </w:rPr>
      </w:pPr>
      <w:bookmarkStart w:id="130" w:name="dst14"/>
      <w:bookmarkStart w:id="131" w:name="dst15"/>
      <w:bookmarkStart w:id="132" w:name="dst16"/>
      <w:bookmarkStart w:id="133" w:name="dst17"/>
      <w:bookmarkStart w:id="134" w:name="dst100071"/>
      <w:bookmarkEnd w:id="130"/>
      <w:bookmarkEnd w:id="131"/>
      <w:bookmarkEnd w:id="132"/>
      <w:bookmarkEnd w:id="133"/>
      <w:bookmarkEnd w:id="134"/>
      <w:r w:rsidRPr="00F13F3B">
        <w:rPr>
          <w:szCs w:val="24"/>
        </w:rPr>
        <w:t>еженедельный непрерывный отдых должен непосредственно предшествовать или непосредственно следовать за ежедневным (междусменным) отдыхом, и его продолжительность должна составлять не менее 42 часов;</w:t>
      </w:r>
    </w:p>
    <w:p w14:paraId="0123A3E9" w14:textId="77777777" w:rsidR="00586A1E" w:rsidRPr="00F13F3B" w:rsidRDefault="00586A1E" w:rsidP="000C1A05">
      <w:pPr>
        <w:numPr>
          <w:ilvl w:val="0"/>
          <w:numId w:val="5"/>
        </w:numPr>
        <w:tabs>
          <w:tab w:val="left" w:pos="709"/>
        </w:tabs>
        <w:spacing w:before="120"/>
        <w:ind w:left="142" w:firstLine="0"/>
        <w:jc w:val="both"/>
        <w:rPr>
          <w:szCs w:val="24"/>
        </w:rPr>
      </w:pPr>
      <w:bookmarkStart w:id="135" w:name="dst100072"/>
      <w:bookmarkEnd w:id="135"/>
      <w:r w:rsidRPr="00F13F3B">
        <w:rPr>
          <w:szCs w:val="24"/>
        </w:rPr>
        <w:t>при суммированном учете рабочего времени выходные дни (еженедельный непрерывный отдых) устанавливаются в различные дни недели согласно графикам работы (сменности), при этом число выходных дней в текущем месяце должно быть не менее числа полных недель этого месяца;</w:t>
      </w:r>
    </w:p>
    <w:p w14:paraId="4F53DB7D" w14:textId="77777777" w:rsidR="00586A1E" w:rsidRPr="00903A32" w:rsidRDefault="00586A1E" w:rsidP="000C1A05">
      <w:pPr>
        <w:numPr>
          <w:ilvl w:val="0"/>
          <w:numId w:val="5"/>
        </w:numPr>
        <w:tabs>
          <w:tab w:val="left" w:pos="709"/>
        </w:tabs>
        <w:spacing w:before="120"/>
        <w:ind w:left="142" w:firstLine="0"/>
        <w:jc w:val="both"/>
        <w:rPr>
          <w:szCs w:val="24"/>
        </w:rPr>
      </w:pPr>
      <w:bookmarkStart w:id="136" w:name="dst18"/>
      <w:bookmarkStart w:id="137" w:name="dst19"/>
      <w:bookmarkEnd w:id="136"/>
      <w:bookmarkEnd w:id="137"/>
      <w:r w:rsidRPr="00F13F3B">
        <w:rPr>
          <w:szCs w:val="24"/>
        </w:rPr>
        <w:t xml:space="preserve">привлечение водителя к работе в выходной день, установленный для него графиком работы (сменности), производится в случаях, предусмотренных </w:t>
      </w:r>
      <w:hyperlink r:id="rId28" w:anchor="dst100789" w:history="1">
        <w:r w:rsidRPr="000C1A05">
          <w:rPr>
            <w:szCs w:val="24"/>
          </w:rPr>
          <w:t>статьей 113</w:t>
        </w:r>
      </w:hyperlink>
      <w:r w:rsidRPr="00903A32">
        <w:rPr>
          <w:szCs w:val="24"/>
        </w:rPr>
        <w:t xml:space="preserve"> Трудового кодекса Российской Федерации, с его письменного согласия по письменному распоряжению работодателя, в других случаях - с его письменного согласия по письменному распоряжению работодателя и с учетом мнения представительного органа работников;</w:t>
      </w:r>
    </w:p>
    <w:p w14:paraId="5F182CF1" w14:textId="77777777" w:rsidR="00586A1E" w:rsidRPr="00903A32" w:rsidRDefault="00586A1E" w:rsidP="000C1A05">
      <w:pPr>
        <w:numPr>
          <w:ilvl w:val="0"/>
          <w:numId w:val="5"/>
        </w:numPr>
        <w:tabs>
          <w:tab w:val="left" w:pos="709"/>
        </w:tabs>
        <w:spacing w:before="120"/>
        <w:ind w:left="142" w:firstLine="0"/>
        <w:jc w:val="both"/>
        <w:rPr>
          <w:szCs w:val="24"/>
        </w:rPr>
      </w:pPr>
      <w:bookmarkStart w:id="138" w:name="dst20"/>
      <w:bookmarkEnd w:id="138"/>
      <w:r w:rsidRPr="006D05D2">
        <w:rPr>
          <w:szCs w:val="24"/>
        </w:rPr>
        <w:t xml:space="preserve">работа водителей в нерабочие праздничные дни допускается в случаях, предусмотренных </w:t>
      </w:r>
      <w:hyperlink r:id="rId29" w:anchor="dst597" w:history="1">
        <w:r w:rsidRPr="000C1A05">
          <w:rPr>
            <w:szCs w:val="24"/>
          </w:rPr>
          <w:t>статьей 113</w:t>
        </w:r>
      </w:hyperlink>
      <w:r w:rsidRPr="00903A32">
        <w:rPr>
          <w:szCs w:val="24"/>
        </w:rPr>
        <w:t xml:space="preserve"> Трудового кодекса Российской Федерации. При суммированном учете рабочего времени работа в праздничные дни, установленные для водителя графиком работы (сменности) как рабочие, включается в норму рабочего времени учетного периода.</w:t>
      </w:r>
    </w:p>
    <w:p w14:paraId="3D80F962" w14:textId="406F260F" w:rsidR="005531E4" w:rsidRDefault="005531E4" w:rsidP="006215FD">
      <w:pPr>
        <w:jc w:val="both"/>
        <w:rPr>
          <w:b/>
          <w:sz w:val="28"/>
          <w:szCs w:val="28"/>
        </w:rPr>
      </w:pPr>
      <w:r>
        <w:rPr>
          <w:b/>
          <w:sz w:val="28"/>
          <w:szCs w:val="28"/>
        </w:rPr>
        <w:br w:type="page"/>
      </w:r>
    </w:p>
    <w:p w14:paraId="17EC0AA8" w14:textId="7CEAA1DA" w:rsidR="005A5E05" w:rsidRPr="000C1A05" w:rsidRDefault="00F8349B" w:rsidP="002864C0">
      <w:pPr>
        <w:pStyle w:val="1"/>
        <w:keepNext w:val="0"/>
        <w:numPr>
          <w:ilvl w:val="0"/>
          <w:numId w:val="44"/>
        </w:numPr>
        <w:tabs>
          <w:tab w:val="left" w:pos="709"/>
        </w:tabs>
        <w:spacing w:before="0" w:after="0"/>
        <w:ind w:left="0" w:firstLine="0"/>
        <w:jc w:val="both"/>
        <w:rPr>
          <w:b w:val="0"/>
          <w:caps/>
        </w:rPr>
      </w:pPr>
      <w:bookmarkStart w:id="139" w:name="_Toc77329770"/>
      <w:r w:rsidRPr="000C1A05">
        <w:rPr>
          <w:caps/>
          <w:kern w:val="0"/>
        </w:rPr>
        <w:t>ГИДРОМЕТЕОРОЛОГИЧЕСКОЕ ОБЕСПЕЧЕНИЕ</w:t>
      </w:r>
      <w:bookmarkEnd w:id="139"/>
      <w:r w:rsidRPr="000C1A05">
        <w:rPr>
          <w:caps/>
          <w:kern w:val="0"/>
        </w:rPr>
        <w:t xml:space="preserve"> </w:t>
      </w:r>
      <w:bookmarkEnd w:id="63"/>
    </w:p>
    <w:p w14:paraId="556191A4" w14:textId="77777777" w:rsidR="005A5E05" w:rsidRDefault="005A5E05" w:rsidP="00F3254E">
      <w:pPr>
        <w:ind w:firstLine="709"/>
        <w:jc w:val="both"/>
        <w:rPr>
          <w:szCs w:val="24"/>
        </w:rPr>
      </w:pPr>
    </w:p>
    <w:p w14:paraId="1B1D2CC7" w14:textId="302B9947" w:rsidR="0012112E" w:rsidRPr="00356E14" w:rsidRDefault="00A04742" w:rsidP="009618DB">
      <w:pPr>
        <w:pStyle w:val="aff0"/>
        <w:keepNext/>
        <w:numPr>
          <w:ilvl w:val="1"/>
          <w:numId w:val="44"/>
        </w:numPr>
        <w:tabs>
          <w:tab w:val="left" w:pos="709"/>
        </w:tabs>
        <w:ind w:left="0" w:firstLine="0"/>
        <w:jc w:val="both"/>
        <w:outlineLvl w:val="1"/>
        <w:rPr>
          <w:rFonts w:ascii="Arial" w:hAnsi="Arial" w:cs="Arial"/>
          <w:b/>
          <w:bCs/>
          <w:caps/>
          <w:snapToGrid w:val="0"/>
          <w:szCs w:val="24"/>
        </w:rPr>
      </w:pPr>
      <w:bookmarkStart w:id="140" w:name="_Toc77329771"/>
      <w:r>
        <w:rPr>
          <w:rFonts w:ascii="Arial" w:hAnsi="Arial" w:cs="Arial"/>
          <w:b/>
          <w:szCs w:val="28"/>
        </w:rPr>
        <w:t>ГИДРОМЕТЕОРОЛОГИЧЕСКОЕ ОБЕСПЕЧЕНИЕ БДД</w:t>
      </w:r>
      <w:bookmarkEnd w:id="140"/>
      <w:r w:rsidR="005A5E05" w:rsidRPr="00356E14">
        <w:rPr>
          <w:szCs w:val="24"/>
        </w:rPr>
        <w:t xml:space="preserve"> </w:t>
      </w:r>
    </w:p>
    <w:p w14:paraId="1023203D" w14:textId="78C763DA" w:rsidR="001A5EC8" w:rsidRPr="00947A65" w:rsidRDefault="004551FB" w:rsidP="00607889">
      <w:pPr>
        <w:pStyle w:val="3"/>
        <w:numPr>
          <w:ilvl w:val="2"/>
          <w:numId w:val="45"/>
        </w:numPr>
        <w:tabs>
          <w:tab w:val="left" w:pos="709"/>
        </w:tabs>
        <w:spacing w:before="240" w:after="240"/>
        <w:ind w:hanging="1146"/>
        <w:jc w:val="both"/>
        <w:rPr>
          <w:rFonts w:cs="Arial"/>
          <w:b w:val="0"/>
          <w:i w:val="0"/>
          <w:szCs w:val="20"/>
        </w:rPr>
      </w:pPr>
      <w:bookmarkStart w:id="141" w:name="_Toc77329772"/>
      <w:r w:rsidRPr="004551FB">
        <w:rPr>
          <w:rFonts w:cs="Arial"/>
          <w:color w:val="auto"/>
          <w:szCs w:val="24"/>
        </w:rPr>
        <w:t>УСЛОВИЯ БЕЗОПАСНОСТИ</w:t>
      </w:r>
      <w:bookmarkEnd w:id="141"/>
    </w:p>
    <w:p w14:paraId="07ABAC4F" w14:textId="77777777" w:rsidR="00152658" w:rsidRDefault="0012112E" w:rsidP="00914CB0">
      <w:pPr>
        <w:spacing w:after="240"/>
        <w:jc w:val="both"/>
        <w:rPr>
          <w:szCs w:val="24"/>
        </w:rPr>
      </w:pPr>
      <w:r w:rsidRPr="00337D29">
        <w:rPr>
          <w:szCs w:val="24"/>
        </w:rPr>
        <w:t xml:space="preserve">Гидрометеорологическое обеспечение безопасности движения </w:t>
      </w:r>
      <w:r w:rsidR="005A5E05" w:rsidRPr="00337D29">
        <w:rPr>
          <w:szCs w:val="24"/>
        </w:rPr>
        <w:t>является неотъемлемой частью профилактических мероприятий, направленных на безаварийную, высокопроизводительную работу транспортных средств.</w:t>
      </w:r>
      <w:r w:rsidR="00873650">
        <w:rPr>
          <w:szCs w:val="24"/>
        </w:rPr>
        <w:t xml:space="preserve"> </w:t>
      </w:r>
    </w:p>
    <w:p w14:paraId="7267A118" w14:textId="0CA7426B" w:rsidR="005A5E05" w:rsidRPr="00337D29" w:rsidRDefault="005A5E05" w:rsidP="00152658">
      <w:pPr>
        <w:jc w:val="both"/>
        <w:rPr>
          <w:szCs w:val="24"/>
        </w:rPr>
      </w:pPr>
      <w:r w:rsidRPr="00337D29">
        <w:rPr>
          <w:szCs w:val="24"/>
        </w:rPr>
        <w:t>Особо опасными для движения транспортных средств явлениями природы являются:</w:t>
      </w:r>
    </w:p>
    <w:p w14:paraId="0C9C195F" w14:textId="77777777" w:rsidR="005A5E05" w:rsidRPr="00337D29" w:rsidRDefault="005A5E05" w:rsidP="000C1A05">
      <w:pPr>
        <w:numPr>
          <w:ilvl w:val="0"/>
          <w:numId w:val="5"/>
        </w:numPr>
        <w:tabs>
          <w:tab w:val="left" w:pos="709"/>
        </w:tabs>
        <w:spacing w:before="120"/>
        <w:ind w:left="142" w:firstLine="0"/>
        <w:jc w:val="both"/>
        <w:rPr>
          <w:szCs w:val="24"/>
        </w:rPr>
      </w:pPr>
      <w:r w:rsidRPr="00337D29">
        <w:rPr>
          <w:szCs w:val="24"/>
        </w:rPr>
        <w:t>снегопад при количестве осадков 20 мм и более за промежуток времени 24 часа и меньше;</w:t>
      </w:r>
    </w:p>
    <w:p w14:paraId="5B860A88" w14:textId="77777777" w:rsidR="005A5E05" w:rsidRPr="00337D29" w:rsidRDefault="005A5E05" w:rsidP="000C1A05">
      <w:pPr>
        <w:numPr>
          <w:ilvl w:val="0"/>
          <w:numId w:val="5"/>
        </w:numPr>
        <w:tabs>
          <w:tab w:val="left" w:pos="709"/>
        </w:tabs>
        <w:spacing w:before="120"/>
        <w:ind w:left="142" w:firstLine="0"/>
        <w:jc w:val="both"/>
        <w:rPr>
          <w:szCs w:val="24"/>
        </w:rPr>
      </w:pPr>
      <w:r w:rsidRPr="00337D29">
        <w:rPr>
          <w:szCs w:val="24"/>
        </w:rPr>
        <w:t>метель с выпадением снега продолжительностью 12 часов и более при скорости ветра 15 м/сек и более, а также метель, ухудшающая видимость до 50 метров и менее;</w:t>
      </w:r>
    </w:p>
    <w:p w14:paraId="404EE603" w14:textId="77777777" w:rsidR="005A5E05" w:rsidRPr="00337D29" w:rsidRDefault="005A5E05" w:rsidP="000C1A05">
      <w:pPr>
        <w:numPr>
          <w:ilvl w:val="0"/>
          <w:numId w:val="5"/>
        </w:numPr>
        <w:tabs>
          <w:tab w:val="left" w:pos="709"/>
        </w:tabs>
        <w:spacing w:before="120"/>
        <w:ind w:left="142" w:firstLine="0"/>
        <w:jc w:val="both"/>
        <w:rPr>
          <w:szCs w:val="24"/>
        </w:rPr>
      </w:pPr>
      <w:r w:rsidRPr="00337D29">
        <w:rPr>
          <w:szCs w:val="24"/>
        </w:rPr>
        <w:t>гололедица, вызывающая прекращение движения транспортных средств на шоссейных дорогах;</w:t>
      </w:r>
    </w:p>
    <w:p w14:paraId="2DDADC6E" w14:textId="77777777" w:rsidR="005A5E05" w:rsidRPr="00337D29" w:rsidRDefault="005A5E05" w:rsidP="000C1A05">
      <w:pPr>
        <w:numPr>
          <w:ilvl w:val="0"/>
          <w:numId w:val="5"/>
        </w:numPr>
        <w:tabs>
          <w:tab w:val="left" w:pos="709"/>
        </w:tabs>
        <w:spacing w:before="120"/>
        <w:ind w:left="142" w:firstLine="0"/>
        <w:jc w:val="both"/>
        <w:rPr>
          <w:szCs w:val="24"/>
        </w:rPr>
      </w:pPr>
      <w:r w:rsidRPr="00337D29">
        <w:rPr>
          <w:szCs w:val="24"/>
        </w:rPr>
        <w:t>дождь в селевых и ливневых районах с количеством осадков 50 мм и более за 12 часов и менее, ливневый дождь с количеством осадков 20 мм и более за один час и менее;</w:t>
      </w:r>
    </w:p>
    <w:p w14:paraId="40472B8C" w14:textId="77777777" w:rsidR="005A5E05" w:rsidRPr="00337D29" w:rsidRDefault="005A5E05" w:rsidP="000C1A05">
      <w:pPr>
        <w:numPr>
          <w:ilvl w:val="0"/>
          <w:numId w:val="5"/>
        </w:numPr>
        <w:tabs>
          <w:tab w:val="left" w:pos="709"/>
        </w:tabs>
        <w:spacing w:before="120"/>
        <w:ind w:left="142" w:firstLine="0"/>
        <w:jc w:val="both"/>
        <w:rPr>
          <w:szCs w:val="24"/>
        </w:rPr>
      </w:pPr>
      <w:r w:rsidRPr="00337D29">
        <w:rPr>
          <w:szCs w:val="24"/>
        </w:rPr>
        <w:t>ветер при средней скорости 25 м/с и более, а при порывах 30 м/с и более;</w:t>
      </w:r>
    </w:p>
    <w:p w14:paraId="055E6D8F" w14:textId="77777777" w:rsidR="005A5E05" w:rsidRPr="00337D29" w:rsidRDefault="005A5E05" w:rsidP="000C1A05">
      <w:pPr>
        <w:numPr>
          <w:ilvl w:val="0"/>
          <w:numId w:val="5"/>
        </w:numPr>
        <w:tabs>
          <w:tab w:val="left" w:pos="709"/>
        </w:tabs>
        <w:spacing w:before="120"/>
        <w:ind w:left="142" w:firstLine="0"/>
        <w:jc w:val="both"/>
        <w:rPr>
          <w:szCs w:val="24"/>
        </w:rPr>
      </w:pPr>
      <w:r w:rsidRPr="00337D29">
        <w:rPr>
          <w:szCs w:val="24"/>
        </w:rPr>
        <w:t>пыльная буря при скорости ветра 15 м/с и более и продолжительности 12 часов и более, а также пыльная буря, ухудшающая видимость до 50 метров и менее;</w:t>
      </w:r>
    </w:p>
    <w:p w14:paraId="129DB64F" w14:textId="77777777" w:rsidR="005A5E05" w:rsidRPr="00337D29" w:rsidRDefault="005A5E05" w:rsidP="000C1A05">
      <w:pPr>
        <w:numPr>
          <w:ilvl w:val="0"/>
          <w:numId w:val="5"/>
        </w:numPr>
        <w:tabs>
          <w:tab w:val="left" w:pos="709"/>
        </w:tabs>
        <w:spacing w:before="120"/>
        <w:ind w:left="142" w:firstLine="0"/>
        <w:jc w:val="both"/>
        <w:rPr>
          <w:szCs w:val="24"/>
        </w:rPr>
      </w:pPr>
      <w:r w:rsidRPr="00337D29">
        <w:rPr>
          <w:szCs w:val="24"/>
        </w:rPr>
        <w:t>высокий уровень воды при половодьях, дождевом паводке, заторах льда, ветреной погоде, превышающие критические отметки, подтопление пунктов и производственно-хозяйственных объектов, разрушения мостов, дамб, перемычек и других гидротехнических сооружений;</w:t>
      </w:r>
    </w:p>
    <w:p w14:paraId="4767A062" w14:textId="77777777" w:rsidR="005A5E05" w:rsidRPr="00337D29" w:rsidRDefault="005A5E05" w:rsidP="000C1A05">
      <w:pPr>
        <w:numPr>
          <w:ilvl w:val="0"/>
          <w:numId w:val="5"/>
        </w:numPr>
        <w:tabs>
          <w:tab w:val="left" w:pos="709"/>
        </w:tabs>
        <w:spacing w:before="120"/>
        <w:ind w:left="142" w:firstLine="0"/>
        <w:jc w:val="both"/>
        <w:rPr>
          <w:szCs w:val="24"/>
        </w:rPr>
      </w:pPr>
      <w:r w:rsidRPr="00337D29">
        <w:rPr>
          <w:szCs w:val="24"/>
        </w:rPr>
        <w:t>селевой поток, вызывающий разрушения транспортных коммуникаций;</w:t>
      </w:r>
    </w:p>
    <w:p w14:paraId="6D80A578" w14:textId="77777777" w:rsidR="005A5E05" w:rsidRPr="007256B9" w:rsidRDefault="005A5E05" w:rsidP="000C1A05">
      <w:pPr>
        <w:numPr>
          <w:ilvl w:val="0"/>
          <w:numId w:val="5"/>
        </w:numPr>
        <w:tabs>
          <w:tab w:val="left" w:pos="709"/>
        </w:tabs>
        <w:spacing w:before="120"/>
        <w:ind w:left="142" w:firstLine="0"/>
        <w:jc w:val="both"/>
        <w:rPr>
          <w:szCs w:val="24"/>
        </w:rPr>
      </w:pPr>
      <w:r w:rsidRPr="00337D29">
        <w:rPr>
          <w:szCs w:val="24"/>
        </w:rPr>
        <w:t>сход снежной лавины, угрожающей безопасному движению транспортных средств.</w:t>
      </w:r>
    </w:p>
    <w:p w14:paraId="7B58CC93" w14:textId="77777777" w:rsidR="00586A1E" w:rsidRDefault="005A5E05" w:rsidP="00152658">
      <w:pPr>
        <w:spacing w:before="240" w:after="240"/>
        <w:jc w:val="both"/>
        <w:rPr>
          <w:szCs w:val="24"/>
        </w:rPr>
      </w:pPr>
      <w:r w:rsidRPr="00337D29">
        <w:rPr>
          <w:szCs w:val="24"/>
        </w:rPr>
        <w:t>Условиями недостаточной видимости считается метеорологические условия (туман, дождь, снегопад и т.д., когда расстояние видимости менее 300 м).</w:t>
      </w:r>
    </w:p>
    <w:p w14:paraId="03F6D11D" w14:textId="376C84C3" w:rsidR="004551FB" w:rsidRPr="004551FB" w:rsidRDefault="004551FB" w:rsidP="004551FB">
      <w:pPr>
        <w:pStyle w:val="3"/>
        <w:numPr>
          <w:ilvl w:val="2"/>
          <w:numId w:val="45"/>
        </w:numPr>
        <w:tabs>
          <w:tab w:val="left" w:pos="709"/>
        </w:tabs>
        <w:spacing w:before="240" w:after="240"/>
        <w:ind w:hanging="1146"/>
        <w:jc w:val="both"/>
        <w:rPr>
          <w:rFonts w:cs="Arial"/>
          <w:b w:val="0"/>
          <w:i w:val="0"/>
          <w:color w:val="auto"/>
          <w:szCs w:val="20"/>
        </w:rPr>
      </w:pPr>
      <w:bookmarkStart w:id="142" w:name="_Toc77329773"/>
      <w:r w:rsidRPr="004551FB">
        <w:rPr>
          <w:rFonts w:cs="Arial"/>
          <w:color w:val="auto"/>
          <w:szCs w:val="24"/>
        </w:rPr>
        <w:t>ДВИЖЕНИЕ НА МАРШРУТЕ</w:t>
      </w:r>
      <w:bookmarkEnd w:id="142"/>
    </w:p>
    <w:p w14:paraId="436A1802" w14:textId="77777777" w:rsidR="00F50279" w:rsidRDefault="005A5E05">
      <w:pPr>
        <w:spacing w:after="240"/>
        <w:jc w:val="both"/>
        <w:rPr>
          <w:szCs w:val="24"/>
        </w:rPr>
      </w:pPr>
      <w:r w:rsidRPr="00337D29">
        <w:rPr>
          <w:szCs w:val="24"/>
        </w:rPr>
        <w:t>Движение на маршрутах должно быть закрыто, если создавшиеся условия, по данным гидрометеослужбы, не обеспечивают безопасной перевозки пассажиров и грузов: видимость в тумане, при снегопаде, метелях, ливневых дождях, пылевых бурях менее 50м, скорость движения при гололедице, снежных заносах и т.д. не может быть обеспечена более 20 км/час; скорость ветра при порывах более 30 м/сек и т.д. или нет возможности организовать объезд опасных участков.</w:t>
      </w:r>
      <w:r w:rsidR="00F50279">
        <w:rPr>
          <w:szCs w:val="24"/>
        </w:rPr>
        <w:t xml:space="preserve"> </w:t>
      </w:r>
    </w:p>
    <w:p w14:paraId="5827CE28" w14:textId="33EF892E" w:rsidR="005A5E05" w:rsidRPr="004551FB" w:rsidRDefault="004551FB" w:rsidP="009618DB">
      <w:pPr>
        <w:pStyle w:val="3"/>
        <w:numPr>
          <w:ilvl w:val="3"/>
          <w:numId w:val="46"/>
        </w:numPr>
        <w:tabs>
          <w:tab w:val="left" w:pos="426"/>
        </w:tabs>
        <w:spacing w:before="240" w:after="240"/>
        <w:ind w:left="0" w:firstLine="0"/>
        <w:jc w:val="both"/>
        <w:rPr>
          <w:rFonts w:cs="Arial"/>
          <w:b w:val="0"/>
          <w:i w:val="0"/>
          <w:color w:val="auto"/>
          <w:szCs w:val="20"/>
        </w:rPr>
      </w:pPr>
      <w:bookmarkStart w:id="143" w:name="_Toc77329774"/>
      <w:r w:rsidRPr="004551FB">
        <w:rPr>
          <w:rFonts w:cs="Arial"/>
          <w:b w:val="0"/>
          <w:iCs/>
          <w:color w:val="auto"/>
          <w:szCs w:val="24"/>
        </w:rPr>
        <w:t>ПОРЯДОК ПОЛУЧЕНИЯ И ДОВЕДЕНИЯ ДО ВОДИТЕЛЕЙ ГИДРОМЕТЕОРОЛОГИЧЕСКОЙ ИНФОРМАЦИИ</w:t>
      </w:r>
      <w:bookmarkEnd w:id="143"/>
      <w:r w:rsidR="005A5E05" w:rsidRPr="004551FB">
        <w:rPr>
          <w:rFonts w:cs="Arial"/>
          <w:b w:val="0"/>
          <w:color w:val="auto"/>
          <w:szCs w:val="24"/>
        </w:rPr>
        <w:t xml:space="preserve"> </w:t>
      </w:r>
    </w:p>
    <w:p w14:paraId="1DC649A7" w14:textId="77777777" w:rsidR="00152658" w:rsidRDefault="005A5E05">
      <w:pPr>
        <w:spacing w:after="240"/>
        <w:jc w:val="both"/>
        <w:rPr>
          <w:szCs w:val="24"/>
        </w:rPr>
      </w:pPr>
      <w:r w:rsidRPr="00337D29">
        <w:rPr>
          <w:szCs w:val="24"/>
        </w:rPr>
        <w:t>Получение и доведение до водителей транспортных средств ООО «Афипский НПЗ» гидрометеорологической информации о погодных и дорожных условиях на маршрутах движения возлагается на диспетчера ТЦ. В его отсутствие – на начальника ТЦ.</w:t>
      </w:r>
      <w:r>
        <w:rPr>
          <w:szCs w:val="24"/>
        </w:rPr>
        <w:t xml:space="preserve"> При нахождении в командировках</w:t>
      </w:r>
      <w:r w:rsidRPr="00337D29">
        <w:rPr>
          <w:szCs w:val="24"/>
        </w:rPr>
        <w:t xml:space="preserve"> - на ответственное лицо, на которое оформлена заявка на предоставление транспортного средства.</w:t>
      </w:r>
      <w:r w:rsidR="002616B8">
        <w:rPr>
          <w:szCs w:val="24"/>
        </w:rPr>
        <w:t xml:space="preserve"> </w:t>
      </w:r>
    </w:p>
    <w:p w14:paraId="0A1CAEAC" w14:textId="3FAAFD5A" w:rsidR="005A5E05" w:rsidRDefault="005A5E05" w:rsidP="00152658">
      <w:pPr>
        <w:spacing w:before="240"/>
        <w:jc w:val="both"/>
        <w:rPr>
          <w:szCs w:val="24"/>
        </w:rPr>
      </w:pPr>
      <w:r w:rsidRPr="00337D29">
        <w:rPr>
          <w:szCs w:val="24"/>
        </w:rPr>
        <w:t>Диспетчер ТЦ обязан:</w:t>
      </w:r>
    </w:p>
    <w:p w14:paraId="0965C3AB" w14:textId="77777777" w:rsidR="005A5E05" w:rsidRDefault="005A5E05" w:rsidP="000C1A05">
      <w:pPr>
        <w:numPr>
          <w:ilvl w:val="0"/>
          <w:numId w:val="5"/>
        </w:numPr>
        <w:tabs>
          <w:tab w:val="left" w:pos="709"/>
        </w:tabs>
        <w:spacing w:before="120"/>
        <w:ind w:left="142" w:firstLine="0"/>
        <w:jc w:val="both"/>
        <w:rPr>
          <w:szCs w:val="24"/>
        </w:rPr>
      </w:pPr>
      <w:r w:rsidRPr="00337D29">
        <w:rPr>
          <w:szCs w:val="24"/>
        </w:rPr>
        <w:t>ознакомиться с прогнозом погоды на время своего дежурства, и состоянии дорожных условий на маршрутах движения транспортных средств ООО «Афипский НПЗ»;</w:t>
      </w:r>
    </w:p>
    <w:p w14:paraId="20104007" w14:textId="77777777" w:rsidR="005A5E05" w:rsidRDefault="005A5E05" w:rsidP="000C1A05">
      <w:pPr>
        <w:numPr>
          <w:ilvl w:val="0"/>
          <w:numId w:val="5"/>
        </w:numPr>
        <w:tabs>
          <w:tab w:val="left" w:pos="709"/>
        </w:tabs>
        <w:spacing w:before="120"/>
        <w:ind w:left="142" w:firstLine="0"/>
        <w:jc w:val="both"/>
        <w:rPr>
          <w:szCs w:val="24"/>
        </w:rPr>
      </w:pPr>
      <w:r w:rsidRPr="002F6E3A">
        <w:rPr>
          <w:szCs w:val="24"/>
        </w:rPr>
        <w:t>выяснить, есть ли транспортные средства, которые не возвратились в ООО «Афипский НПЗ» в установленные сроки, и при необходимости принять меры по их розыску и возвращению;</w:t>
      </w:r>
    </w:p>
    <w:p w14:paraId="2A751C45" w14:textId="77777777" w:rsidR="005A5E05" w:rsidRDefault="005A5E05" w:rsidP="000C1A05">
      <w:pPr>
        <w:numPr>
          <w:ilvl w:val="0"/>
          <w:numId w:val="5"/>
        </w:numPr>
        <w:tabs>
          <w:tab w:val="left" w:pos="709"/>
        </w:tabs>
        <w:spacing w:before="120"/>
        <w:ind w:left="142" w:firstLine="0"/>
        <w:jc w:val="both"/>
        <w:rPr>
          <w:szCs w:val="24"/>
        </w:rPr>
      </w:pPr>
      <w:r w:rsidRPr="002F6E3A">
        <w:rPr>
          <w:szCs w:val="24"/>
        </w:rPr>
        <w:t>проверить наличие и исправность средств информации и оповещения водителей о дорожных и погодных условиях;</w:t>
      </w:r>
    </w:p>
    <w:p w14:paraId="69CA40BB" w14:textId="77777777" w:rsidR="005A5E05" w:rsidRPr="002616B8" w:rsidRDefault="005A5E05">
      <w:pPr>
        <w:tabs>
          <w:tab w:val="left" w:pos="993"/>
        </w:tabs>
        <w:spacing w:after="240"/>
        <w:ind w:left="142"/>
        <w:jc w:val="both"/>
        <w:rPr>
          <w:szCs w:val="24"/>
        </w:rPr>
      </w:pPr>
      <w:r w:rsidRPr="002616B8">
        <w:rPr>
          <w:szCs w:val="24"/>
        </w:rPr>
        <w:t>Диспетчер ТЦ во время дежурства обязан:</w:t>
      </w:r>
    </w:p>
    <w:p w14:paraId="0F223295" w14:textId="77777777" w:rsidR="005A5E05" w:rsidRPr="002616B8" w:rsidRDefault="005A5E05" w:rsidP="000C1A05">
      <w:pPr>
        <w:numPr>
          <w:ilvl w:val="0"/>
          <w:numId w:val="5"/>
        </w:numPr>
        <w:tabs>
          <w:tab w:val="left" w:pos="709"/>
        </w:tabs>
        <w:spacing w:before="120"/>
        <w:ind w:left="142" w:firstLine="0"/>
        <w:jc w:val="both"/>
        <w:rPr>
          <w:szCs w:val="24"/>
        </w:rPr>
      </w:pPr>
      <w:r w:rsidRPr="002616B8">
        <w:rPr>
          <w:szCs w:val="24"/>
        </w:rPr>
        <w:t>принимать информацию о гидрометеорологической обстановке и условиях проезда по дорогам на маршрутах движения транспортных средств от дорожных организаций, органов Госавтоинспекции, а также от водителей и других работников ООО «Афипский НПЗ», прибывших с маршрута;</w:t>
      </w:r>
    </w:p>
    <w:p w14:paraId="2DFB4024" w14:textId="77777777" w:rsidR="005A5E05" w:rsidRPr="002616B8" w:rsidRDefault="005A5E05" w:rsidP="000C1A05">
      <w:pPr>
        <w:numPr>
          <w:ilvl w:val="0"/>
          <w:numId w:val="5"/>
        </w:numPr>
        <w:tabs>
          <w:tab w:val="left" w:pos="709"/>
        </w:tabs>
        <w:spacing w:before="120"/>
        <w:ind w:left="142" w:firstLine="0"/>
        <w:jc w:val="both"/>
        <w:rPr>
          <w:szCs w:val="24"/>
        </w:rPr>
      </w:pPr>
      <w:r w:rsidRPr="002616B8">
        <w:rPr>
          <w:szCs w:val="24"/>
        </w:rPr>
        <w:t>в установленном порядке уточнять поступившую информацию и проверять ее достоверность;</w:t>
      </w:r>
    </w:p>
    <w:p w14:paraId="1AD87FE5" w14:textId="77777777" w:rsidR="005A5E05" w:rsidRPr="002616B8" w:rsidRDefault="005A5E05" w:rsidP="000C1A05">
      <w:pPr>
        <w:numPr>
          <w:ilvl w:val="0"/>
          <w:numId w:val="5"/>
        </w:numPr>
        <w:tabs>
          <w:tab w:val="left" w:pos="709"/>
        </w:tabs>
        <w:spacing w:before="120"/>
        <w:ind w:left="142" w:firstLine="0"/>
        <w:jc w:val="both"/>
        <w:rPr>
          <w:szCs w:val="24"/>
        </w:rPr>
      </w:pPr>
      <w:r w:rsidRPr="002616B8">
        <w:rPr>
          <w:szCs w:val="24"/>
        </w:rPr>
        <w:t>регистрировать в Журнале поступающую информацию о погодных и дорожных условиях;</w:t>
      </w:r>
    </w:p>
    <w:p w14:paraId="7EAF2D5C" w14:textId="77777777" w:rsidR="005A5E05" w:rsidRPr="002616B8" w:rsidRDefault="005A5E05" w:rsidP="000C1A05">
      <w:pPr>
        <w:numPr>
          <w:ilvl w:val="0"/>
          <w:numId w:val="5"/>
        </w:numPr>
        <w:tabs>
          <w:tab w:val="left" w:pos="709"/>
        </w:tabs>
        <w:spacing w:before="120"/>
        <w:ind w:left="142" w:firstLine="0"/>
        <w:jc w:val="both"/>
        <w:rPr>
          <w:szCs w:val="24"/>
        </w:rPr>
      </w:pPr>
      <w:r w:rsidRPr="002616B8">
        <w:rPr>
          <w:szCs w:val="24"/>
        </w:rPr>
        <w:t>вывешивать прогноз погоды в помещении для водителей, диспетчерской комнате;</w:t>
      </w:r>
    </w:p>
    <w:p w14:paraId="216C12F7" w14:textId="77777777" w:rsidR="005A5E05" w:rsidRPr="002616B8" w:rsidRDefault="005A5E05" w:rsidP="000C1A05">
      <w:pPr>
        <w:numPr>
          <w:ilvl w:val="0"/>
          <w:numId w:val="5"/>
        </w:numPr>
        <w:tabs>
          <w:tab w:val="left" w:pos="709"/>
        </w:tabs>
        <w:spacing w:before="120"/>
        <w:ind w:left="142" w:firstLine="0"/>
        <w:jc w:val="both"/>
        <w:rPr>
          <w:szCs w:val="24"/>
        </w:rPr>
      </w:pPr>
      <w:r w:rsidRPr="002616B8">
        <w:rPr>
          <w:szCs w:val="24"/>
        </w:rPr>
        <w:t>доводить до сведения водителей перед выездом обстановку на маршруте (гололед, снежные заносы, туман и т.д.);</w:t>
      </w:r>
    </w:p>
    <w:p w14:paraId="4A2060FA" w14:textId="77777777" w:rsidR="005A5E05" w:rsidRPr="002616B8" w:rsidRDefault="005A5E05" w:rsidP="000C1A05">
      <w:pPr>
        <w:numPr>
          <w:ilvl w:val="0"/>
          <w:numId w:val="5"/>
        </w:numPr>
        <w:tabs>
          <w:tab w:val="left" w:pos="709"/>
        </w:tabs>
        <w:spacing w:before="120"/>
        <w:ind w:left="142" w:firstLine="0"/>
        <w:jc w:val="both"/>
        <w:rPr>
          <w:szCs w:val="24"/>
        </w:rPr>
      </w:pPr>
      <w:r w:rsidRPr="002616B8">
        <w:rPr>
          <w:szCs w:val="24"/>
        </w:rPr>
        <w:t>делать соответствующую отметку в Путевом листе – предупреждение.</w:t>
      </w:r>
    </w:p>
    <w:p w14:paraId="31E59D37" w14:textId="74274631" w:rsidR="004551FB" w:rsidRPr="009F17F3" w:rsidRDefault="00F569C3" w:rsidP="004551FB">
      <w:pPr>
        <w:pStyle w:val="3"/>
        <w:numPr>
          <w:ilvl w:val="3"/>
          <w:numId w:val="46"/>
        </w:numPr>
        <w:tabs>
          <w:tab w:val="left" w:pos="709"/>
        </w:tabs>
        <w:spacing w:before="240" w:after="240"/>
        <w:ind w:left="709" w:hanging="709"/>
        <w:jc w:val="both"/>
        <w:rPr>
          <w:rFonts w:cs="Arial"/>
          <w:b w:val="0"/>
          <w:i w:val="0"/>
          <w:color w:val="auto"/>
          <w:szCs w:val="20"/>
        </w:rPr>
      </w:pPr>
      <w:bookmarkStart w:id="144" w:name="_Toc77329775"/>
      <w:r w:rsidRPr="009F17F3">
        <w:rPr>
          <w:rFonts w:cs="Arial"/>
          <w:b w:val="0"/>
          <w:iCs/>
          <w:color w:val="auto"/>
          <w:szCs w:val="24"/>
        </w:rPr>
        <w:t>ДОПОЛНИТЕЛЬНЫЕ МЕРОПРИЯТИЯ ПО ОБЕСПЕЧЕНИЮ БДД В ЗИМНИХ УСЛОВИЯХ</w:t>
      </w:r>
      <w:bookmarkEnd w:id="144"/>
      <w:r w:rsidR="004551FB" w:rsidRPr="009F17F3">
        <w:rPr>
          <w:rFonts w:cs="Arial"/>
          <w:b w:val="0"/>
          <w:color w:val="auto"/>
          <w:szCs w:val="24"/>
        </w:rPr>
        <w:t xml:space="preserve"> </w:t>
      </w:r>
    </w:p>
    <w:p w14:paraId="2D764221" w14:textId="77777777" w:rsidR="005A5E05" w:rsidRDefault="005A5E05" w:rsidP="006215FD">
      <w:pPr>
        <w:spacing w:after="240"/>
        <w:jc w:val="both"/>
        <w:rPr>
          <w:szCs w:val="24"/>
        </w:rPr>
      </w:pPr>
      <w:r w:rsidRPr="00337D29">
        <w:rPr>
          <w:szCs w:val="24"/>
        </w:rPr>
        <w:t xml:space="preserve">Все транспортные средства ООО «Афипский НПЗ» и подрядных организаций, направляемых для оказания транспортных услуг подразделениям ООО «Афипский НПЗ», </w:t>
      </w:r>
      <w:r w:rsidR="00694186">
        <w:rPr>
          <w:szCs w:val="24"/>
        </w:rPr>
        <w:t>должны быть укомплектованы</w:t>
      </w:r>
      <w:r w:rsidRPr="00337D29">
        <w:rPr>
          <w:szCs w:val="24"/>
        </w:rPr>
        <w:t xml:space="preserve"> шинами, соответствующими времени года и погодным климатическим условиям. Шины должны находиться в состоянии, соответствующем требованиям нормативных документов РФ.</w:t>
      </w:r>
      <w:r>
        <w:rPr>
          <w:szCs w:val="24"/>
        </w:rPr>
        <w:t xml:space="preserve"> Если на шинах автомобилей </w:t>
      </w:r>
      <w:r w:rsidRPr="00337D29">
        <w:rPr>
          <w:szCs w:val="24"/>
        </w:rPr>
        <w:t>устанавливаются цепи противоскольжения, то механик</w:t>
      </w:r>
      <w:r>
        <w:rPr>
          <w:szCs w:val="24"/>
        </w:rPr>
        <w:t xml:space="preserve"> линейный</w:t>
      </w:r>
      <w:r w:rsidRPr="00337D29">
        <w:rPr>
          <w:szCs w:val="24"/>
        </w:rPr>
        <w:t xml:space="preserve"> ТЦ проводит соответствующее обучение водителей по правильной установке цепей.</w:t>
      </w:r>
    </w:p>
    <w:p w14:paraId="2CD3BF9C" w14:textId="77777777" w:rsidR="005A5E05" w:rsidRDefault="005A5E05" w:rsidP="006215FD">
      <w:pPr>
        <w:spacing w:after="240"/>
        <w:jc w:val="both"/>
        <w:rPr>
          <w:szCs w:val="24"/>
        </w:rPr>
      </w:pPr>
      <w:r w:rsidRPr="00337D29">
        <w:rPr>
          <w:szCs w:val="24"/>
        </w:rPr>
        <w:t>До наступления зимнего периода начальник ТЦ знакомит водителей, механиков и всех лиц, связанных с эксплуатацией транспортных средств, с маршрутами предстоящих перевозок, особенностями отдельных участков дорог.</w:t>
      </w:r>
    </w:p>
    <w:p w14:paraId="2DDD2BD2" w14:textId="77777777" w:rsidR="00152658" w:rsidRDefault="005A5E05" w:rsidP="00152658">
      <w:pPr>
        <w:tabs>
          <w:tab w:val="left" w:pos="1560"/>
        </w:tabs>
        <w:jc w:val="both"/>
        <w:rPr>
          <w:szCs w:val="24"/>
        </w:rPr>
      </w:pPr>
      <w:r w:rsidRPr="00337D29">
        <w:rPr>
          <w:szCs w:val="24"/>
        </w:rPr>
        <w:t>Все транспортные с</w:t>
      </w:r>
      <w:r>
        <w:rPr>
          <w:szCs w:val="24"/>
        </w:rPr>
        <w:t xml:space="preserve">редства, в холодное время года </w:t>
      </w:r>
      <w:r w:rsidRPr="00337D29">
        <w:rPr>
          <w:szCs w:val="24"/>
        </w:rPr>
        <w:t xml:space="preserve">укомплектовываются отопительными устройствами. Конструкция систем отопления должна исключать возможность попадания газов в кабину или кузов автомобиля (салон автобуса, кузов-фургон и т.п.) как из подкапотного пространства, так и из отопительного устройства. Использование различных самодельных </w:t>
      </w:r>
      <w:r>
        <w:rPr>
          <w:szCs w:val="24"/>
        </w:rPr>
        <w:t xml:space="preserve">дизельных и </w:t>
      </w:r>
      <w:r w:rsidRPr="00337D29">
        <w:rPr>
          <w:szCs w:val="24"/>
        </w:rPr>
        <w:t>бензиновых отопительных устройств в ООО «Афипский НПЗ» запрещено.</w:t>
      </w:r>
      <w:r w:rsidR="00694186">
        <w:rPr>
          <w:szCs w:val="24"/>
        </w:rPr>
        <w:t xml:space="preserve"> </w:t>
      </w:r>
    </w:p>
    <w:p w14:paraId="0B46F0C4" w14:textId="77777777" w:rsidR="00152658" w:rsidRDefault="00152658" w:rsidP="00152658">
      <w:pPr>
        <w:tabs>
          <w:tab w:val="left" w:pos="1560"/>
        </w:tabs>
        <w:jc w:val="both"/>
        <w:rPr>
          <w:szCs w:val="24"/>
        </w:rPr>
      </w:pPr>
    </w:p>
    <w:p w14:paraId="526A926C" w14:textId="6C51701D" w:rsidR="005A5E05" w:rsidRPr="00337D29" w:rsidRDefault="005A5E05" w:rsidP="00152658">
      <w:pPr>
        <w:tabs>
          <w:tab w:val="left" w:pos="1560"/>
        </w:tabs>
        <w:jc w:val="both"/>
        <w:rPr>
          <w:szCs w:val="24"/>
        </w:rPr>
      </w:pPr>
      <w:r w:rsidRPr="00337D29">
        <w:rPr>
          <w:szCs w:val="24"/>
        </w:rPr>
        <w:t>При выезде в рейс необходимо:</w:t>
      </w:r>
    </w:p>
    <w:p w14:paraId="5D800F67" w14:textId="77777777" w:rsidR="005A5E05" w:rsidRDefault="005A5E05" w:rsidP="000C1A05">
      <w:pPr>
        <w:numPr>
          <w:ilvl w:val="0"/>
          <w:numId w:val="5"/>
        </w:numPr>
        <w:tabs>
          <w:tab w:val="left" w:pos="709"/>
        </w:tabs>
        <w:spacing w:before="120"/>
        <w:ind w:left="142" w:firstLine="0"/>
        <w:jc w:val="both"/>
        <w:rPr>
          <w:szCs w:val="24"/>
        </w:rPr>
      </w:pPr>
      <w:r w:rsidRPr="00337D29">
        <w:rPr>
          <w:szCs w:val="24"/>
        </w:rPr>
        <w:t>особенно тщательно проверить техническую исправность транспортных средств и р</w:t>
      </w:r>
      <w:r>
        <w:rPr>
          <w:szCs w:val="24"/>
        </w:rPr>
        <w:t>егулировку механизмов и систем;</w:t>
      </w:r>
    </w:p>
    <w:p w14:paraId="14DBB7EA" w14:textId="77777777" w:rsidR="005A5E05" w:rsidRPr="00E11359" w:rsidRDefault="005A5E05" w:rsidP="000C1A05">
      <w:pPr>
        <w:numPr>
          <w:ilvl w:val="0"/>
          <w:numId w:val="5"/>
        </w:numPr>
        <w:tabs>
          <w:tab w:val="left" w:pos="709"/>
        </w:tabs>
        <w:spacing w:before="120"/>
        <w:ind w:left="142" w:firstLine="0"/>
        <w:jc w:val="both"/>
        <w:rPr>
          <w:szCs w:val="24"/>
        </w:rPr>
      </w:pPr>
      <w:r w:rsidRPr="00E12A2A">
        <w:rPr>
          <w:szCs w:val="24"/>
        </w:rPr>
        <w:t>проверить целостность и надежность всех элементов зимней оснастки, особенно утепления двигателя и радиатора, утепления и обогрева кабины.</w:t>
      </w:r>
    </w:p>
    <w:p w14:paraId="4C2B4926" w14:textId="77777777" w:rsidR="005A5E05" w:rsidRDefault="005A5E05" w:rsidP="00914CB0">
      <w:pPr>
        <w:ind w:firstLine="709"/>
        <w:jc w:val="both"/>
        <w:rPr>
          <w:b/>
          <w:sz w:val="28"/>
          <w:szCs w:val="28"/>
        </w:rPr>
      </w:pPr>
      <w:bookmarkStart w:id="145" w:name="_Toc136407046"/>
    </w:p>
    <w:p w14:paraId="73615244" w14:textId="77777777" w:rsidR="000234A9" w:rsidRDefault="000234A9">
      <w:pPr>
        <w:ind w:firstLine="709"/>
        <w:jc w:val="both"/>
        <w:rPr>
          <w:b/>
          <w:sz w:val="28"/>
          <w:szCs w:val="28"/>
        </w:rPr>
      </w:pPr>
    </w:p>
    <w:p w14:paraId="779DEDF1" w14:textId="77777777" w:rsidR="000234A9" w:rsidRDefault="000234A9">
      <w:pPr>
        <w:ind w:firstLine="709"/>
        <w:jc w:val="both"/>
        <w:rPr>
          <w:b/>
          <w:sz w:val="28"/>
          <w:szCs w:val="28"/>
        </w:rPr>
      </w:pPr>
    </w:p>
    <w:p w14:paraId="00BE1E7B" w14:textId="77777777" w:rsidR="000234A9" w:rsidRDefault="000234A9">
      <w:pPr>
        <w:ind w:firstLine="709"/>
        <w:jc w:val="both"/>
        <w:rPr>
          <w:b/>
          <w:sz w:val="28"/>
          <w:szCs w:val="28"/>
        </w:rPr>
      </w:pPr>
    </w:p>
    <w:p w14:paraId="18A405C4" w14:textId="77777777" w:rsidR="000234A9" w:rsidRDefault="000234A9">
      <w:pPr>
        <w:ind w:firstLine="709"/>
        <w:jc w:val="both"/>
        <w:rPr>
          <w:b/>
          <w:sz w:val="28"/>
          <w:szCs w:val="28"/>
        </w:rPr>
      </w:pPr>
    </w:p>
    <w:p w14:paraId="677DE2B4" w14:textId="77777777" w:rsidR="000234A9" w:rsidRDefault="000234A9">
      <w:pPr>
        <w:ind w:firstLine="709"/>
        <w:jc w:val="both"/>
        <w:rPr>
          <w:b/>
          <w:sz w:val="28"/>
          <w:szCs w:val="28"/>
        </w:rPr>
      </w:pPr>
    </w:p>
    <w:p w14:paraId="636F0910" w14:textId="77777777" w:rsidR="000234A9" w:rsidRDefault="000234A9">
      <w:pPr>
        <w:ind w:firstLine="709"/>
        <w:jc w:val="both"/>
        <w:rPr>
          <w:b/>
          <w:sz w:val="28"/>
          <w:szCs w:val="28"/>
        </w:rPr>
      </w:pPr>
    </w:p>
    <w:p w14:paraId="35BBA219" w14:textId="77777777" w:rsidR="000234A9" w:rsidRDefault="000234A9">
      <w:pPr>
        <w:ind w:firstLine="709"/>
        <w:jc w:val="both"/>
        <w:rPr>
          <w:b/>
          <w:sz w:val="28"/>
          <w:szCs w:val="28"/>
        </w:rPr>
      </w:pPr>
    </w:p>
    <w:p w14:paraId="7A467983" w14:textId="77777777" w:rsidR="000234A9" w:rsidRDefault="000234A9">
      <w:pPr>
        <w:ind w:firstLine="709"/>
        <w:jc w:val="both"/>
        <w:rPr>
          <w:b/>
          <w:sz w:val="28"/>
          <w:szCs w:val="28"/>
        </w:rPr>
      </w:pPr>
    </w:p>
    <w:p w14:paraId="7CB08E06" w14:textId="77777777" w:rsidR="000234A9" w:rsidRDefault="000234A9">
      <w:pPr>
        <w:ind w:firstLine="709"/>
        <w:jc w:val="both"/>
        <w:rPr>
          <w:b/>
          <w:sz w:val="28"/>
          <w:szCs w:val="28"/>
        </w:rPr>
      </w:pPr>
    </w:p>
    <w:p w14:paraId="1C456AB4" w14:textId="77777777" w:rsidR="000234A9" w:rsidRDefault="000234A9">
      <w:pPr>
        <w:ind w:firstLine="709"/>
        <w:jc w:val="both"/>
        <w:rPr>
          <w:b/>
          <w:sz w:val="28"/>
          <w:szCs w:val="28"/>
        </w:rPr>
      </w:pPr>
    </w:p>
    <w:p w14:paraId="605E94DF" w14:textId="77777777" w:rsidR="000234A9" w:rsidRDefault="000234A9">
      <w:pPr>
        <w:ind w:firstLine="709"/>
        <w:jc w:val="both"/>
        <w:rPr>
          <w:b/>
          <w:sz w:val="28"/>
          <w:szCs w:val="28"/>
        </w:rPr>
      </w:pPr>
    </w:p>
    <w:p w14:paraId="27820688" w14:textId="77777777" w:rsidR="006D39F4" w:rsidRDefault="006D39F4">
      <w:pPr>
        <w:ind w:firstLine="709"/>
        <w:jc w:val="both"/>
        <w:rPr>
          <w:b/>
          <w:sz w:val="28"/>
          <w:szCs w:val="28"/>
        </w:rPr>
      </w:pPr>
    </w:p>
    <w:p w14:paraId="424148E0" w14:textId="288C3CB2" w:rsidR="002864C0" w:rsidRDefault="002864C0">
      <w:pPr>
        <w:ind w:firstLine="709"/>
        <w:jc w:val="both"/>
        <w:rPr>
          <w:b/>
          <w:sz w:val="28"/>
          <w:szCs w:val="28"/>
        </w:rPr>
      </w:pPr>
      <w:r>
        <w:rPr>
          <w:b/>
          <w:sz w:val="28"/>
          <w:szCs w:val="28"/>
        </w:rPr>
        <w:br w:type="page"/>
      </w:r>
    </w:p>
    <w:p w14:paraId="649EED0E" w14:textId="29ADA1AB" w:rsidR="009611D4" w:rsidRPr="000C1A05" w:rsidRDefault="009611D4" w:rsidP="002864C0">
      <w:pPr>
        <w:pStyle w:val="1"/>
        <w:keepNext w:val="0"/>
        <w:numPr>
          <w:ilvl w:val="0"/>
          <w:numId w:val="44"/>
        </w:numPr>
        <w:tabs>
          <w:tab w:val="left" w:pos="709"/>
        </w:tabs>
        <w:spacing w:before="0" w:after="0"/>
        <w:ind w:left="0" w:firstLine="0"/>
        <w:jc w:val="both"/>
        <w:rPr>
          <w:b w:val="0"/>
          <w:caps/>
        </w:rPr>
      </w:pPr>
      <w:bookmarkStart w:id="146" w:name="_Toc77329776"/>
      <w:bookmarkEnd w:id="145"/>
      <w:r w:rsidRPr="00694186">
        <w:rPr>
          <w:szCs w:val="28"/>
        </w:rPr>
        <w:t>ТЕХНИЧЕСКОЕ ОБЕСПЕЧЕНИЕ БЕЗОПАСНОСТИ ДОРОЖНОГО ДВИЖЕНИЯ</w:t>
      </w:r>
      <w:bookmarkEnd w:id="146"/>
      <w:r w:rsidRPr="000C1A05">
        <w:rPr>
          <w:caps/>
          <w:kern w:val="0"/>
        </w:rPr>
        <w:t xml:space="preserve"> </w:t>
      </w:r>
    </w:p>
    <w:p w14:paraId="50120192" w14:textId="77777777" w:rsidR="005A5E05" w:rsidRDefault="005A5E05">
      <w:pPr>
        <w:ind w:firstLine="709"/>
        <w:jc w:val="both"/>
        <w:rPr>
          <w:bCs/>
          <w:iCs/>
          <w:szCs w:val="24"/>
        </w:rPr>
      </w:pPr>
    </w:p>
    <w:p w14:paraId="3B64625D" w14:textId="0382B0EF" w:rsidR="00AD3CA2" w:rsidRPr="00AD3CA2" w:rsidRDefault="00AD3CA2" w:rsidP="009618DB">
      <w:pPr>
        <w:pStyle w:val="aff0"/>
        <w:keepNext/>
        <w:numPr>
          <w:ilvl w:val="1"/>
          <w:numId w:val="44"/>
        </w:numPr>
        <w:tabs>
          <w:tab w:val="left" w:pos="709"/>
        </w:tabs>
        <w:ind w:left="0" w:firstLine="0"/>
        <w:jc w:val="both"/>
        <w:outlineLvl w:val="1"/>
        <w:rPr>
          <w:rFonts w:ascii="Arial" w:hAnsi="Arial" w:cs="Arial"/>
          <w:b/>
          <w:bCs/>
          <w:caps/>
          <w:snapToGrid w:val="0"/>
          <w:szCs w:val="24"/>
        </w:rPr>
      </w:pPr>
      <w:bookmarkStart w:id="147" w:name="_Toc77329777"/>
      <w:r w:rsidRPr="00131D87">
        <w:rPr>
          <w:rFonts w:ascii="Arial" w:hAnsi="Arial" w:cs="Arial"/>
          <w:b/>
          <w:szCs w:val="24"/>
        </w:rPr>
        <w:t>ТЕХНИЧЕСКОЕ СОСТОЯНИЕ И ОБОРУДОВАНИЕ ТС</w:t>
      </w:r>
      <w:bookmarkEnd w:id="147"/>
      <w:r w:rsidRPr="00356E14">
        <w:rPr>
          <w:szCs w:val="24"/>
        </w:rPr>
        <w:t xml:space="preserve"> </w:t>
      </w:r>
    </w:p>
    <w:p w14:paraId="790FDAA9" w14:textId="08DDD541" w:rsidR="00AD3CA2" w:rsidRPr="00AD3CA2" w:rsidRDefault="00AD3CA2" w:rsidP="00AD3CA2">
      <w:pPr>
        <w:pStyle w:val="3"/>
        <w:numPr>
          <w:ilvl w:val="2"/>
          <w:numId w:val="44"/>
        </w:numPr>
        <w:tabs>
          <w:tab w:val="left" w:pos="709"/>
        </w:tabs>
        <w:spacing w:before="240" w:after="240"/>
        <w:ind w:left="709" w:hanging="709"/>
        <w:jc w:val="both"/>
        <w:rPr>
          <w:rFonts w:cs="Arial"/>
          <w:b w:val="0"/>
          <w:i w:val="0"/>
          <w:color w:val="auto"/>
          <w:szCs w:val="20"/>
        </w:rPr>
      </w:pPr>
      <w:bookmarkStart w:id="148" w:name="_Toc77329778"/>
      <w:r w:rsidRPr="00AD3CA2">
        <w:rPr>
          <w:rFonts w:cs="Arial"/>
          <w:color w:val="auto"/>
          <w:szCs w:val="24"/>
        </w:rPr>
        <w:t>ТРЕБОВАНИЯ</w:t>
      </w:r>
      <w:bookmarkEnd w:id="148"/>
    </w:p>
    <w:p w14:paraId="1875C0C0" w14:textId="77777777" w:rsidR="00131D87" w:rsidRDefault="00694186">
      <w:pPr>
        <w:spacing w:after="240"/>
        <w:jc w:val="both"/>
        <w:rPr>
          <w:szCs w:val="24"/>
        </w:rPr>
      </w:pPr>
      <w:r w:rsidRPr="00337D29">
        <w:rPr>
          <w:szCs w:val="24"/>
        </w:rPr>
        <w:t>Техническое состояние и оборудование транспортных средств</w:t>
      </w:r>
      <w:r>
        <w:rPr>
          <w:szCs w:val="24"/>
        </w:rPr>
        <w:t>,</w:t>
      </w:r>
      <w:r w:rsidRPr="00337D29">
        <w:rPr>
          <w:szCs w:val="24"/>
        </w:rPr>
        <w:t xml:space="preserve"> </w:t>
      </w:r>
      <w:r w:rsidR="005A5E05" w:rsidRPr="00337D29">
        <w:rPr>
          <w:szCs w:val="24"/>
        </w:rPr>
        <w:t>которые участвуют в дорожном движении, должно отвечать требованиям соответствующих стандартов, Правил технической эксплуатации, Правил дорожного движения и Ин</w:t>
      </w:r>
      <w:r w:rsidR="005A5E05">
        <w:rPr>
          <w:szCs w:val="24"/>
        </w:rPr>
        <w:t>струкций заводов изготовителей.</w:t>
      </w:r>
      <w:r w:rsidR="00131D87">
        <w:rPr>
          <w:szCs w:val="24"/>
        </w:rPr>
        <w:t xml:space="preserve"> </w:t>
      </w:r>
    </w:p>
    <w:p w14:paraId="6704147B" w14:textId="7DA61990" w:rsidR="00AD3CA2" w:rsidRPr="00AD3CA2" w:rsidRDefault="00AD3CA2" w:rsidP="00AD3CA2">
      <w:pPr>
        <w:pStyle w:val="3"/>
        <w:numPr>
          <w:ilvl w:val="2"/>
          <w:numId w:val="44"/>
        </w:numPr>
        <w:tabs>
          <w:tab w:val="left" w:pos="709"/>
        </w:tabs>
        <w:spacing w:before="240" w:after="240"/>
        <w:ind w:left="709" w:hanging="709"/>
        <w:jc w:val="both"/>
        <w:rPr>
          <w:rFonts w:cs="Arial"/>
          <w:i w:val="0"/>
          <w:color w:val="auto"/>
          <w:szCs w:val="20"/>
        </w:rPr>
      </w:pPr>
      <w:bookmarkStart w:id="149" w:name="_Toc77329779"/>
      <w:r w:rsidRPr="00AD3CA2">
        <w:rPr>
          <w:rFonts w:cs="Arial"/>
          <w:iCs/>
          <w:color w:val="auto"/>
          <w:szCs w:val="24"/>
        </w:rPr>
        <w:t>ДИАГНОСТИКА И ТЕХНИЧЕСКОЕ ОБСЛУЖИВАНИЕ ТС</w:t>
      </w:r>
      <w:bookmarkEnd w:id="149"/>
    </w:p>
    <w:p w14:paraId="04D471CC" w14:textId="77777777" w:rsidR="005A5E05" w:rsidRDefault="005A5E05">
      <w:pPr>
        <w:spacing w:after="240"/>
        <w:jc w:val="both"/>
        <w:rPr>
          <w:szCs w:val="24"/>
        </w:rPr>
      </w:pPr>
      <w:r w:rsidRPr="00337D29">
        <w:rPr>
          <w:szCs w:val="24"/>
        </w:rPr>
        <w:t xml:space="preserve">Диагностика, техническое обслуживание и ремонт транспортных средств в ООО «Афипский НПЗ» организуется и производится в соответствии с требованиями действующих </w:t>
      </w:r>
      <w:r>
        <w:rPr>
          <w:szCs w:val="24"/>
        </w:rPr>
        <w:t>Стандартов</w:t>
      </w:r>
      <w:r w:rsidRPr="00337D29">
        <w:rPr>
          <w:szCs w:val="24"/>
        </w:rPr>
        <w:t xml:space="preserve"> ООО «Афипский НПЗ», законодательства РФ и инструкции завода изготовителя по каждой марке автомобиля, по заключённым договорам со специализированными СТО.</w:t>
      </w:r>
    </w:p>
    <w:p w14:paraId="651E5462" w14:textId="77777777" w:rsidR="005A5E05" w:rsidRDefault="005A5E05" w:rsidP="00152658">
      <w:pPr>
        <w:jc w:val="both"/>
        <w:rPr>
          <w:szCs w:val="24"/>
        </w:rPr>
      </w:pPr>
      <w:r>
        <w:rPr>
          <w:szCs w:val="24"/>
        </w:rPr>
        <w:t xml:space="preserve">В </w:t>
      </w:r>
      <w:r w:rsidRPr="00337D29">
        <w:rPr>
          <w:szCs w:val="24"/>
        </w:rPr>
        <w:t>зависимости от объема, трудоемкости выполняемых работ, периодичности их проведения</w:t>
      </w:r>
      <w:r>
        <w:rPr>
          <w:szCs w:val="24"/>
        </w:rPr>
        <w:t>,</w:t>
      </w:r>
      <w:r w:rsidRPr="00337D29">
        <w:rPr>
          <w:szCs w:val="24"/>
        </w:rPr>
        <w:t xml:space="preserve"> предусмотрены следующие виды технического обслуживания:</w:t>
      </w:r>
    </w:p>
    <w:p w14:paraId="5798130F" w14:textId="77777777" w:rsidR="005A5E05" w:rsidRDefault="005A5E05" w:rsidP="000C1A05">
      <w:pPr>
        <w:numPr>
          <w:ilvl w:val="0"/>
          <w:numId w:val="5"/>
        </w:numPr>
        <w:tabs>
          <w:tab w:val="left" w:pos="709"/>
        </w:tabs>
        <w:spacing w:before="120"/>
        <w:ind w:left="142" w:firstLine="0"/>
        <w:jc w:val="both"/>
        <w:rPr>
          <w:szCs w:val="24"/>
        </w:rPr>
      </w:pPr>
      <w:r w:rsidRPr="00337D29">
        <w:rPr>
          <w:szCs w:val="24"/>
        </w:rPr>
        <w:t>ежедневное техническое обслуживание (Е</w:t>
      </w:r>
      <w:r>
        <w:rPr>
          <w:szCs w:val="24"/>
        </w:rPr>
        <w:t>Т</w:t>
      </w:r>
      <w:r w:rsidRPr="00337D29">
        <w:rPr>
          <w:szCs w:val="24"/>
        </w:rPr>
        <w:t>О);</w:t>
      </w:r>
    </w:p>
    <w:p w14:paraId="00201007" w14:textId="77777777" w:rsidR="005A5E05" w:rsidRDefault="005A5E05" w:rsidP="000C1A05">
      <w:pPr>
        <w:numPr>
          <w:ilvl w:val="0"/>
          <w:numId w:val="5"/>
        </w:numPr>
        <w:tabs>
          <w:tab w:val="left" w:pos="709"/>
        </w:tabs>
        <w:spacing w:before="120"/>
        <w:ind w:left="142" w:firstLine="0"/>
        <w:jc w:val="both"/>
        <w:rPr>
          <w:szCs w:val="24"/>
        </w:rPr>
      </w:pPr>
      <w:r w:rsidRPr="00EA5DA3">
        <w:rPr>
          <w:szCs w:val="24"/>
        </w:rPr>
        <w:t>пер</w:t>
      </w:r>
      <w:r>
        <w:rPr>
          <w:szCs w:val="24"/>
        </w:rPr>
        <w:t xml:space="preserve">вое техническое обслуживание (ТО </w:t>
      </w:r>
      <w:r w:rsidRPr="00EA5DA3">
        <w:rPr>
          <w:szCs w:val="24"/>
        </w:rPr>
        <w:t>1);</w:t>
      </w:r>
    </w:p>
    <w:p w14:paraId="69138D65" w14:textId="77777777" w:rsidR="005A5E05" w:rsidRDefault="005A5E05" w:rsidP="000C1A05">
      <w:pPr>
        <w:numPr>
          <w:ilvl w:val="0"/>
          <w:numId w:val="5"/>
        </w:numPr>
        <w:tabs>
          <w:tab w:val="left" w:pos="709"/>
        </w:tabs>
        <w:spacing w:before="120"/>
        <w:ind w:left="142" w:firstLine="0"/>
        <w:jc w:val="both"/>
        <w:rPr>
          <w:szCs w:val="24"/>
        </w:rPr>
      </w:pPr>
      <w:r w:rsidRPr="00EA5DA3">
        <w:rPr>
          <w:szCs w:val="24"/>
        </w:rPr>
        <w:t>вто</w:t>
      </w:r>
      <w:r>
        <w:rPr>
          <w:szCs w:val="24"/>
        </w:rPr>
        <w:t xml:space="preserve">рое техническое обслуживание (ТО </w:t>
      </w:r>
      <w:r w:rsidRPr="00EA5DA3">
        <w:rPr>
          <w:szCs w:val="24"/>
        </w:rPr>
        <w:t>2);</w:t>
      </w:r>
    </w:p>
    <w:p w14:paraId="2E244604" w14:textId="77777777" w:rsidR="005A5E05" w:rsidRDefault="005A5E05" w:rsidP="000C1A05">
      <w:pPr>
        <w:numPr>
          <w:ilvl w:val="0"/>
          <w:numId w:val="5"/>
        </w:numPr>
        <w:tabs>
          <w:tab w:val="left" w:pos="709"/>
        </w:tabs>
        <w:spacing w:before="120"/>
        <w:ind w:left="142" w:firstLine="0"/>
        <w:jc w:val="both"/>
        <w:rPr>
          <w:szCs w:val="24"/>
        </w:rPr>
      </w:pPr>
      <w:r w:rsidRPr="00EA5DA3">
        <w:rPr>
          <w:szCs w:val="24"/>
        </w:rPr>
        <w:t>сезонное техническое обслуживание (СО)</w:t>
      </w:r>
      <w:r>
        <w:rPr>
          <w:szCs w:val="24"/>
        </w:rPr>
        <w:t>;</w:t>
      </w:r>
    </w:p>
    <w:p w14:paraId="409EE603" w14:textId="77777777" w:rsidR="005A5E05" w:rsidRDefault="005A5E05" w:rsidP="000C1A05">
      <w:pPr>
        <w:numPr>
          <w:ilvl w:val="0"/>
          <w:numId w:val="5"/>
        </w:numPr>
        <w:tabs>
          <w:tab w:val="left" w:pos="709"/>
        </w:tabs>
        <w:spacing w:before="120"/>
        <w:ind w:left="142" w:firstLine="0"/>
        <w:jc w:val="both"/>
        <w:rPr>
          <w:szCs w:val="24"/>
        </w:rPr>
      </w:pPr>
      <w:r>
        <w:rPr>
          <w:szCs w:val="24"/>
        </w:rPr>
        <w:t>планово-предупредительное обслуживание (ППО).</w:t>
      </w:r>
    </w:p>
    <w:p w14:paraId="2AEAE3C6" w14:textId="77777777" w:rsidR="005A5E05" w:rsidRDefault="005A5E05" w:rsidP="00152658">
      <w:pPr>
        <w:tabs>
          <w:tab w:val="left" w:pos="993"/>
        </w:tabs>
        <w:spacing w:before="240" w:after="240"/>
        <w:jc w:val="both"/>
        <w:rPr>
          <w:szCs w:val="24"/>
        </w:rPr>
      </w:pPr>
      <w:r w:rsidRPr="00EA5DA3">
        <w:rPr>
          <w:szCs w:val="24"/>
        </w:rPr>
        <w:t>В ООО «Афипский НПЗ» должна быть организована планово-предупредительная система технического обслуживания транспортных средств. Все виды технического обслуживания необходимо выполнять в соответствии с ежегодным графиком, который составляется для каждого автомобиля, исходя из среднесуточного пробега и нормы пробега между техническими обслуживаниями.</w:t>
      </w:r>
    </w:p>
    <w:p w14:paraId="1030DEE0" w14:textId="77777777" w:rsidR="005A5E05" w:rsidRDefault="005A5E05">
      <w:pPr>
        <w:tabs>
          <w:tab w:val="left" w:pos="993"/>
        </w:tabs>
        <w:spacing w:after="240"/>
        <w:jc w:val="both"/>
        <w:rPr>
          <w:szCs w:val="24"/>
        </w:rPr>
      </w:pPr>
      <w:r w:rsidRPr="00337D29">
        <w:rPr>
          <w:szCs w:val="24"/>
        </w:rPr>
        <w:t>Начальник ТЦ ООО «Афипский НПЗ» осуществляет учет проведения технического обслуживания и ремонта транспортных средств. Методы и формы учета обеспечивают возможность оперативного получения сведений о техническом состоянии каждой</w:t>
      </w:r>
      <w:r>
        <w:rPr>
          <w:szCs w:val="24"/>
        </w:rPr>
        <w:t xml:space="preserve"> единицы транспортного средства,</w:t>
      </w:r>
      <w:r w:rsidRPr="00337D29">
        <w:rPr>
          <w:szCs w:val="24"/>
        </w:rPr>
        <w:t xml:space="preserve"> регистрации работ по техническому обслуживанию и ремонту.</w:t>
      </w:r>
    </w:p>
    <w:p w14:paraId="3DE2F6D7" w14:textId="77777777" w:rsidR="005A5E05" w:rsidRDefault="00686BF0">
      <w:pPr>
        <w:tabs>
          <w:tab w:val="left" w:pos="993"/>
        </w:tabs>
        <w:spacing w:after="240"/>
        <w:jc w:val="both"/>
        <w:rPr>
          <w:szCs w:val="24"/>
        </w:rPr>
      </w:pPr>
      <w:r>
        <w:rPr>
          <w:szCs w:val="24"/>
        </w:rPr>
        <w:t>Механик</w:t>
      </w:r>
      <w:r w:rsidR="005A5E05" w:rsidRPr="00337D29">
        <w:rPr>
          <w:szCs w:val="24"/>
        </w:rPr>
        <w:t xml:space="preserve"> ТЦ ООО «Афипский НПЗ» должен вести строгий контроль за качес</w:t>
      </w:r>
      <w:r w:rsidR="005A5E05">
        <w:rPr>
          <w:szCs w:val="24"/>
        </w:rPr>
        <w:t>твом технического обслуживания, ремонтом</w:t>
      </w:r>
      <w:r w:rsidR="005A5E05" w:rsidRPr="00337D29">
        <w:rPr>
          <w:szCs w:val="24"/>
        </w:rPr>
        <w:t xml:space="preserve"> узлов и</w:t>
      </w:r>
      <w:r w:rsidR="005A5E05">
        <w:rPr>
          <w:szCs w:val="24"/>
        </w:rPr>
        <w:t xml:space="preserve"> агрегатов транспортных средств, н</w:t>
      </w:r>
      <w:r w:rsidR="005A5E05" w:rsidRPr="00337D29">
        <w:rPr>
          <w:szCs w:val="24"/>
        </w:rPr>
        <w:t>еисправность которых угрожает безопасности движения.</w:t>
      </w:r>
    </w:p>
    <w:p w14:paraId="47246A2D" w14:textId="77777777" w:rsidR="005A5E05" w:rsidRDefault="005A5E05">
      <w:pPr>
        <w:tabs>
          <w:tab w:val="left" w:pos="993"/>
        </w:tabs>
        <w:spacing w:after="240"/>
        <w:jc w:val="both"/>
        <w:rPr>
          <w:szCs w:val="24"/>
        </w:rPr>
      </w:pPr>
      <w:r w:rsidRPr="00337D29">
        <w:rPr>
          <w:szCs w:val="24"/>
        </w:rPr>
        <w:t xml:space="preserve">В ООО «Афипский НПЗ» должна быть установлена персональная ответственность ответственных лиц (механик, </w:t>
      </w:r>
      <w:r>
        <w:rPr>
          <w:szCs w:val="24"/>
        </w:rPr>
        <w:t xml:space="preserve">водитель, слесарь по ремонту), </w:t>
      </w:r>
      <w:r w:rsidRPr="00337D29">
        <w:rPr>
          <w:szCs w:val="24"/>
        </w:rPr>
        <w:t>за качество технического о</w:t>
      </w:r>
      <w:r>
        <w:rPr>
          <w:szCs w:val="24"/>
        </w:rPr>
        <w:t xml:space="preserve">бслуживания и текущего ремонта </w:t>
      </w:r>
      <w:r w:rsidRPr="00337D29">
        <w:rPr>
          <w:szCs w:val="24"/>
        </w:rPr>
        <w:t xml:space="preserve">транспортного средства. </w:t>
      </w:r>
    </w:p>
    <w:p w14:paraId="7827858B" w14:textId="008CA913" w:rsidR="00AD3CA2" w:rsidRPr="00AD3CA2" w:rsidRDefault="00AD3CA2" w:rsidP="002864C0">
      <w:pPr>
        <w:pStyle w:val="3"/>
        <w:numPr>
          <w:ilvl w:val="2"/>
          <w:numId w:val="44"/>
        </w:numPr>
        <w:tabs>
          <w:tab w:val="left" w:pos="709"/>
        </w:tabs>
        <w:spacing w:before="240" w:after="240"/>
        <w:ind w:left="0" w:firstLine="0"/>
        <w:jc w:val="both"/>
        <w:rPr>
          <w:rFonts w:cs="Arial"/>
          <w:i w:val="0"/>
          <w:color w:val="auto"/>
          <w:szCs w:val="20"/>
        </w:rPr>
      </w:pPr>
      <w:bookmarkStart w:id="150" w:name="_Toc77329780"/>
      <w:r w:rsidRPr="00AD3CA2">
        <w:rPr>
          <w:rFonts w:cs="Arial"/>
          <w:iCs/>
          <w:color w:val="auto"/>
          <w:szCs w:val="24"/>
        </w:rPr>
        <w:t>ПРОВЕРКА ТЕХНИЧЕСКОГО СОСТОЯНИЯ ТРАНСПОРТНЫХ СРЕДСТВ НА КОНТРОЛЬНО-ТЕХНИЧЕСКИХ ПУНКТАХ</w:t>
      </w:r>
      <w:bookmarkEnd w:id="150"/>
    </w:p>
    <w:p w14:paraId="2C76424D" w14:textId="77777777" w:rsidR="005A5E05" w:rsidRPr="00337D29" w:rsidRDefault="005A5E05">
      <w:pPr>
        <w:spacing w:after="240"/>
        <w:jc w:val="both"/>
        <w:rPr>
          <w:szCs w:val="24"/>
        </w:rPr>
      </w:pPr>
      <w:r w:rsidRPr="00337D29">
        <w:rPr>
          <w:szCs w:val="24"/>
        </w:rPr>
        <w:t xml:space="preserve">При </w:t>
      </w:r>
      <w:r>
        <w:rPr>
          <w:szCs w:val="24"/>
        </w:rPr>
        <w:t xml:space="preserve">проведении контроля </w:t>
      </w:r>
      <w:r w:rsidRPr="00337D29">
        <w:rPr>
          <w:szCs w:val="24"/>
        </w:rPr>
        <w:t>транспортных средств</w:t>
      </w:r>
      <w:r>
        <w:rPr>
          <w:szCs w:val="24"/>
        </w:rPr>
        <w:t>,</w:t>
      </w:r>
      <w:r w:rsidRPr="00337D29">
        <w:rPr>
          <w:szCs w:val="24"/>
        </w:rPr>
        <w:t xml:space="preserve"> работниками КТП производится обязательная проверка их технического состояния по определенному перечню операций, который в ООО «Афипский НПЗ» с учетом конструктивных особенностей транспортных средств, управления, подвески, колес и шин, кузова, кабины, приборов освещения, световой и звуковой сигнализации, стеклоочистителя. При этом также проверяется укомплектованность транспортного средства</w:t>
      </w:r>
      <w:r>
        <w:rPr>
          <w:szCs w:val="24"/>
        </w:rPr>
        <w:t xml:space="preserve">: медицинской </w:t>
      </w:r>
      <w:r w:rsidRPr="00337D29">
        <w:rPr>
          <w:szCs w:val="24"/>
        </w:rPr>
        <w:t>аптечк</w:t>
      </w:r>
      <w:r>
        <w:rPr>
          <w:szCs w:val="24"/>
        </w:rPr>
        <w:t>ой</w:t>
      </w:r>
      <w:r w:rsidRPr="00337D29">
        <w:rPr>
          <w:szCs w:val="24"/>
        </w:rPr>
        <w:t>, огнетушител</w:t>
      </w:r>
      <w:r>
        <w:rPr>
          <w:szCs w:val="24"/>
        </w:rPr>
        <w:t>е</w:t>
      </w:r>
      <w:r w:rsidRPr="00337D29">
        <w:rPr>
          <w:szCs w:val="24"/>
        </w:rPr>
        <w:t>м, знаком аварийной остановки, противооткатным у</w:t>
      </w:r>
      <w:r>
        <w:rPr>
          <w:szCs w:val="24"/>
        </w:rPr>
        <w:t xml:space="preserve">пором </w:t>
      </w:r>
      <w:r w:rsidRPr="00B22C7D">
        <w:rPr>
          <w:bCs/>
          <w:szCs w:val="24"/>
        </w:rPr>
        <w:t>(для грузовых транспортных средств и автобусов)</w:t>
      </w:r>
      <w:r>
        <w:rPr>
          <w:szCs w:val="24"/>
        </w:rPr>
        <w:t>.</w:t>
      </w:r>
    </w:p>
    <w:p w14:paraId="4FDA5BB7" w14:textId="77777777" w:rsidR="005A5E05" w:rsidRPr="009E45BB" w:rsidRDefault="005A5E05">
      <w:pPr>
        <w:spacing w:after="240"/>
        <w:jc w:val="both"/>
        <w:rPr>
          <w:szCs w:val="24"/>
        </w:rPr>
      </w:pPr>
      <w:r w:rsidRPr="00337D29">
        <w:rPr>
          <w:szCs w:val="24"/>
        </w:rPr>
        <w:t>Выпуск транспортных</w:t>
      </w:r>
      <w:r>
        <w:rPr>
          <w:szCs w:val="24"/>
        </w:rPr>
        <w:t xml:space="preserve"> средств на линию осуществляет м</w:t>
      </w:r>
      <w:r w:rsidRPr="00337D29">
        <w:rPr>
          <w:szCs w:val="24"/>
        </w:rPr>
        <w:t>еханик</w:t>
      </w:r>
      <w:r>
        <w:rPr>
          <w:szCs w:val="24"/>
        </w:rPr>
        <w:t xml:space="preserve"> линейный</w:t>
      </w:r>
      <w:r w:rsidRPr="00337D29">
        <w:rPr>
          <w:szCs w:val="24"/>
        </w:rPr>
        <w:t xml:space="preserve"> ТЦ, ответственный за исправность транспортных средств ООО «Афипский НПЗ», после пров</w:t>
      </w:r>
      <w:r w:rsidR="00572859">
        <w:rPr>
          <w:szCs w:val="24"/>
        </w:rPr>
        <w:t>ерки их технического состояния.</w:t>
      </w:r>
    </w:p>
    <w:p w14:paraId="06FD49DC" w14:textId="77777777" w:rsidR="005A5E05" w:rsidRDefault="005A5E05">
      <w:pPr>
        <w:spacing w:after="240"/>
        <w:jc w:val="both"/>
        <w:rPr>
          <w:szCs w:val="24"/>
        </w:rPr>
      </w:pPr>
      <w:r w:rsidRPr="00337D29">
        <w:rPr>
          <w:szCs w:val="24"/>
        </w:rPr>
        <w:t xml:space="preserve">Убедившись в технической исправности транспортного средства, </w:t>
      </w:r>
      <w:r>
        <w:rPr>
          <w:szCs w:val="24"/>
        </w:rPr>
        <w:t>линейный</w:t>
      </w:r>
      <w:r w:rsidRPr="00337D29">
        <w:rPr>
          <w:szCs w:val="24"/>
        </w:rPr>
        <w:t xml:space="preserve"> механик</w:t>
      </w:r>
      <w:r>
        <w:rPr>
          <w:szCs w:val="24"/>
        </w:rPr>
        <w:t xml:space="preserve"> </w:t>
      </w:r>
      <w:r w:rsidRPr="00337D29">
        <w:rPr>
          <w:szCs w:val="24"/>
        </w:rPr>
        <w:t>ТЦ или (в его отсутствие) лицо</w:t>
      </w:r>
      <w:r>
        <w:rPr>
          <w:szCs w:val="24"/>
        </w:rPr>
        <w:t xml:space="preserve"> его замещающее</w:t>
      </w:r>
      <w:r w:rsidRPr="00337D29">
        <w:rPr>
          <w:szCs w:val="24"/>
        </w:rPr>
        <w:t>, ответственное за исправность автотранспорта, проверяет наличие в Путевом листе штампа ООО «Афипский НПЗ», штампа медицинского пункта и отметки о метеорологических и дорожных условиях, удостоверяет подписью передачу транспортного средства водителю в технически исправном состоянии и</w:t>
      </w:r>
      <w:r>
        <w:rPr>
          <w:szCs w:val="24"/>
        </w:rPr>
        <w:t xml:space="preserve"> дает</w:t>
      </w:r>
      <w:r w:rsidRPr="00337D29">
        <w:rPr>
          <w:szCs w:val="24"/>
        </w:rPr>
        <w:t xml:space="preserve"> разрешение на выезд </w:t>
      </w:r>
      <w:r>
        <w:rPr>
          <w:szCs w:val="24"/>
        </w:rPr>
        <w:t>с территории ТЦ ООО «Афипский НПЗ»</w:t>
      </w:r>
      <w:r w:rsidRPr="00337D29">
        <w:rPr>
          <w:szCs w:val="24"/>
        </w:rPr>
        <w:t>.</w:t>
      </w:r>
    </w:p>
    <w:p w14:paraId="3E073040" w14:textId="77777777" w:rsidR="005A5E05" w:rsidRDefault="005A5E05" w:rsidP="00152658">
      <w:pPr>
        <w:jc w:val="both"/>
        <w:rPr>
          <w:szCs w:val="24"/>
        </w:rPr>
      </w:pPr>
      <w:r w:rsidRPr="00337D29">
        <w:rPr>
          <w:szCs w:val="24"/>
        </w:rPr>
        <w:t xml:space="preserve">Все выявленные отклонения </w:t>
      </w:r>
      <w:r>
        <w:rPr>
          <w:szCs w:val="24"/>
        </w:rPr>
        <w:t>линейный</w:t>
      </w:r>
      <w:r w:rsidRPr="00337D29">
        <w:rPr>
          <w:szCs w:val="24"/>
        </w:rPr>
        <w:t xml:space="preserve"> </w:t>
      </w:r>
      <w:r>
        <w:rPr>
          <w:szCs w:val="24"/>
        </w:rPr>
        <w:t>м</w:t>
      </w:r>
      <w:r w:rsidRPr="00337D29">
        <w:rPr>
          <w:szCs w:val="24"/>
        </w:rPr>
        <w:t xml:space="preserve">еханик ТЦ заносит в </w:t>
      </w:r>
      <w:r>
        <w:rPr>
          <w:szCs w:val="24"/>
        </w:rPr>
        <w:t>ж</w:t>
      </w:r>
      <w:r w:rsidRPr="00337D29">
        <w:rPr>
          <w:szCs w:val="24"/>
        </w:rPr>
        <w:t xml:space="preserve">урнал </w:t>
      </w:r>
      <w:r>
        <w:rPr>
          <w:szCs w:val="24"/>
        </w:rPr>
        <w:t>регистрации технического контроля</w:t>
      </w:r>
      <w:r w:rsidRPr="00337D29">
        <w:rPr>
          <w:szCs w:val="24"/>
        </w:rPr>
        <w:t xml:space="preserve"> </w:t>
      </w:r>
      <w:r>
        <w:rPr>
          <w:szCs w:val="24"/>
        </w:rPr>
        <w:t xml:space="preserve">транспортных средств на </w:t>
      </w:r>
      <w:r w:rsidR="00A839BA">
        <w:rPr>
          <w:szCs w:val="24"/>
        </w:rPr>
        <w:t xml:space="preserve">линию в котором должна содержаться информация: </w:t>
      </w:r>
    </w:p>
    <w:p w14:paraId="34D2CAFC" w14:textId="77777777" w:rsidR="00A839BA" w:rsidRPr="006D05D2" w:rsidRDefault="00A839BA" w:rsidP="000C1A05">
      <w:pPr>
        <w:numPr>
          <w:ilvl w:val="0"/>
          <w:numId w:val="5"/>
        </w:numPr>
        <w:tabs>
          <w:tab w:val="left" w:pos="709"/>
        </w:tabs>
        <w:spacing w:before="120"/>
        <w:ind w:left="142" w:firstLine="0"/>
        <w:jc w:val="both"/>
        <w:rPr>
          <w:szCs w:val="24"/>
        </w:rPr>
      </w:pPr>
      <w:r w:rsidRPr="006D05D2">
        <w:rPr>
          <w:szCs w:val="24"/>
        </w:rPr>
        <w:t>Дата, время проведения контроля</w:t>
      </w:r>
      <w:r w:rsidR="005A289F" w:rsidRPr="006D05D2">
        <w:rPr>
          <w:szCs w:val="24"/>
        </w:rPr>
        <w:t>;</w:t>
      </w:r>
    </w:p>
    <w:p w14:paraId="4F9A3D30" w14:textId="77777777" w:rsidR="00A839BA" w:rsidRPr="00BF36B5" w:rsidRDefault="00A839BA" w:rsidP="000C1A05">
      <w:pPr>
        <w:numPr>
          <w:ilvl w:val="0"/>
          <w:numId w:val="5"/>
        </w:numPr>
        <w:tabs>
          <w:tab w:val="left" w:pos="709"/>
        </w:tabs>
        <w:spacing w:before="120"/>
        <w:ind w:left="142" w:firstLine="0"/>
        <w:jc w:val="both"/>
        <w:rPr>
          <w:szCs w:val="24"/>
        </w:rPr>
      </w:pPr>
      <w:r w:rsidRPr="00463355">
        <w:rPr>
          <w:szCs w:val="24"/>
        </w:rPr>
        <w:t>Наименование марки, модели транспортного средства</w:t>
      </w:r>
      <w:r w:rsidR="005A289F" w:rsidRPr="00463355">
        <w:rPr>
          <w:szCs w:val="24"/>
        </w:rPr>
        <w:t>;</w:t>
      </w:r>
    </w:p>
    <w:p w14:paraId="4C16259F" w14:textId="77777777" w:rsidR="00A839BA" w:rsidRPr="00152658" w:rsidRDefault="00A839BA" w:rsidP="000C1A05">
      <w:pPr>
        <w:numPr>
          <w:ilvl w:val="0"/>
          <w:numId w:val="5"/>
        </w:numPr>
        <w:tabs>
          <w:tab w:val="left" w:pos="709"/>
        </w:tabs>
        <w:spacing w:before="120"/>
        <w:ind w:left="142" w:firstLine="0"/>
        <w:jc w:val="both"/>
        <w:rPr>
          <w:szCs w:val="24"/>
        </w:rPr>
      </w:pPr>
      <w:r w:rsidRPr="00152658">
        <w:rPr>
          <w:szCs w:val="24"/>
        </w:rPr>
        <w:t>Государственный регистрационный знак транспортного средства</w:t>
      </w:r>
      <w:r w:rsidR="005A289F" w:rsidRPr="00152658">
        <w:rPr>
          <w:szCs w:val="24"/>
        </w:rPr>
        <w:t>;</w:t>
      </w:r>
    </w:p>
    <w:p w14:paraId="1B5745EE" w14:textId="77777777" w:rsidR="00A839BA" w:rsidRPr="00ED0D97" w:rsidRDefault="00A839BA" w:rsidP="000C1A05">
      <w:pPr>
        <w:numPr>
          <w:ilvl w:val="0"/>
          <w:numId w:val="5"/>
        </w:numPr>
        <w:tabs>
          <w:tab w:val="left" w:pos="709"/>
        </w:tabs>
        <w:spacing w:before="120"/>
        <w:ind w:left="142" w:firstLine="0"/>
        <w:jc w:val="both"/>
        <w:rPr>
          <w:szCs w:val="24"/>
        </w:rPr>
      </w:pPr>
      <w:r w:rsidRPr="00ED0D97">
        <w:rPr>
          <w:szCs w:val="24"/>
        </w:rPr>
        <w:t>Фамилия, имя, отчество (при наличии) водителя транспортного средства</w:t>
      </w:r>
      <w:r w:rsidR="005A289F" w:rsidRPr="00ED0D97">
        <w:rPr>
          <w:szCs w:val="24"/>
        </w:rPr>
        <w:t>;</w:t>
      </w:r>
    </w:p>
    <w:p w14:paraId="0B87ED88" w14:textId="77777777" w:rsidR="00A839BA" w:rsidRPr="00ED0D97" w:rsidRDefault="00A839BA" w:rsidP="000C1A05">
      <w:pPr>
        <w:numPr>
          <w:ilvl w:val="0"/>
          <w:numId w:val="5"/>
        </w:numPr>
        <w:tabs>
          <w:tab w:val="left" w:pos="709"/>
        </w:tabs>
        <w:spacing w:before="120"/>
        <w:ind w:left="142" w:firstLine="0"/>
        <w:jc w:val="both"/>
        <w:rPr>
          <w:szCs w:val="24"/>
        </w:rPr>
      </w:pPr>
      <w:r w:rsidRPr="00ED0D97">
        <w:rPr>
          <w:szCs w:val="24"/>
        </w:rPr>
        <w:t>Фамилия, имя, отчество (при наличии) контролера, проводившего контроль</w:t>
      </w:r>
      <w:r w:rsidR="005A289F" w:rsidRPr="00ED0D97">
        <w:rPr>
          <w:szCs w:val="24"/>
        </w:rPr>
        <w:t>;</w:t>
      </w:r>
    </w:p>
    <w:p w14:paraId="1D46E176" w14:textId="77777777" w:rsidR="00A839BA" w:rsidRPr="00DE411E" w:rsidRDefault="00A839BA" w:rsidP="000C1A05">
      <w:pPr>
        <w:numPr>
          <w:ilvl w:val="0"/>
          <w:numId w:val="5"/>
        </w:numPr>
        <w:tabs>
          <w:tab w:val="left" w:pos="709"/>
        </w:tabs>
        <w:spacing w:before="120"/>
        <w:ind w:left="142" w:firstLine="0"/>
        <w:jc w:val="both"/>
        <w:rPr>
          <w:szCs w:val="24"/>
        </w:rPr>
      </w:pPr>
      <w:r w:rsidRPr="00DE411E">
        <w:rPr>
          <w:szCs w:val="24"/>
        </w:rPr>
        <w:t>Показания одометра (полные километры пробега) при проведении контроля</w:t>
      </w:r>
      <w:r w:rsidR="005A289F" w:rsidRPr="00DE411E">
        <w:rPr>
          <w:szCs w:val="24"/>
        </w:rPr>
        <w:t>;</w:t>
      </w:r>
    </w:p>
    <w:p w14:paraId="2961AE66" w14:textId="77777777" w:rsidR="00A839BA" w:rsidRPr="00F13F3B" w:rsidRDefault="00A839BA" w:rsidP="000C1A05">
      <w:pPr>
        <w:numPr>
          <w:ilvl w:val="0"/>
          <w:numId w:val="5"/>
        </w:numPr>
        <w:tabs>
          <w:tab w:val="left" w:pos="709"/>
        </w:tabs>
        <w:spacing w:before="120"/>
        <w:ind w:left="142" w:firstLine="0"/>
        <w:jc w:val="both"/>
        <w:rPr>
          <w:szCs w:val="24"/>
        </w:rPr>
      </w:pPr>
      <w:r w:rsidRPr="00F13F3B">
        <w:rPr>
          <w:szCs w:val="24"/>
        </w:rPr>
        <w:t>Отметка о прохождении контроля</w:t>
      </w:r>
      <w:r w:rsidR="005A289F" w:rsidRPr="00F13F3B">
        <w:rPr>
          <w:szCs w:val="24"/>
        </w:rPr>
        <w:t>;</w:t>
      </w:r>
    </w:p>
    <w:p w14:paraId="0BCC7B33" w14:textId="77777777" w:rsidR="00A839BA" w:rsidRPr="000C1A05" w:rsidRDefault="00A839BA" w:rsidP="000C1A05">
      <w:pPr>
        <w:numPr>
          <w:ilvl w:val="0"/>
          <w:numId w:val="5"/>
        </w:numPr>
        <w:tabs>
          <w:tab w:val="left" w:pos="709"/>
        </w:tabs>
        <w:spacing w:before="120"/>
        <w:ind w:left="142" w:firstLine="0"/>
        <w:jc w:val="both"/>
        <w:rPr>
          <w:szCs w:val="24"/>
        </w:rPr>
      </w:pPr>
      <w:r w:rsidRPr="006D05D2">
        <w:rPr>
          <w:szCs w:val="24"/>
        </w:rPr>
        <w:t>Подпись контролера, проводившего контроль</w:t>
      </w:r>
      <w:r w:rsidR="005A289F" w:rsidRPr="006D05D2">
        <w:rPr>
          <w:szCs w:val="24"/>
        </w:rPr>
        <w:t>.</w:t>
      </w:r>
    </w:p>
    <w:p w14:paraId="3E9F0102" w14:textId="77777777" w:rsidR="005A5E05" w:rsidRPr="00E756B9" w:rsidRDefault="005A5E05" w:rsidP="006215FD">
      <w:pPr>
        <w:jc w:val="both"/>
        <w:rPr>
          <w:bCs/>
          <w:iCs/>
          <w:szCs w:val="24"/>
        </w:rPr>
      </w:pPr>
    </w:p>
    <w:p w14:paraId="319AB268" w14:textId="232734D0" w:rsidR="005A5E05" w:rsidRPr="004C312F" w:rsidRDefault="004C312F" w:rsidP="004C312F">
      <w:pPr>
        <w:pStyle w:val="aff0"/>
        <w:keepNext/>
        <w:numPr>
          <w:ilvl w:val="1"/>
          <w:numId w:val="44"/>
        </w:numPr>
        <w:tabs>
          <w:tab w:val="left" w:pos="709"/>
        </w:tabs>
        <w:ind w:left="0" w:firstLine="0"/>
        <w:jc w:val="both"/>
        <w:outlineLvl w:val="1"/>
        <w:rPr>
          <w:rFonts w:ascii="Arial" w:hAnsi="Arial" w:cs="Arial"/>
          <w:b/>
          <w:bCs/>
          <w:caps/>
          <w:snapToGrid w:val="0"/>
          <w:szCs w:val="24"/>
        </w:rPr>
      </w:pPr>
      <w:bookmarkStart w:id="151" w:name="_Toc77329781"/>
      <w:r w:rsidRPr="00572859">
        <w:rPr>
          <w:rFonts w:ascii="Arial" w:hAnsi="Arial" w:cs="Arial"/>
          <w:b/>
          <w:szCs w:val="28"/>
        </w:rPr>
        <w:t xml:space="preserve">СИСТЕМА </w:t>
      </w:r>
      <w:r w:rsidRPr="00572859">
        <w:rPr>
          <w:rFonts w:ascii="Arial" w:hAnsi="Arial" w:cs="Arial"/>
          <w:b/>
          <w:szCs w:val="28"/>
          <w:lang w:val="en-US"/>
        </w:rPr>
        <w:t>GPS</w:t>
      </w:r>
      <w:r w:rsidRPr="00572859">
        <w:rPr>
          <w:rFonts w:ascii="Arial" w:hAnsi="Arial" w:cs="Arial"/>
          <w:b/>
          <w:szCs w:val="28"/>
        </w:rPr>
        <w:t>/ ГЛОНАСС МОНИТОРИНГА</w:t>
      </w:r>
      <w:bookmarkEnd w:id="151"/>
      <w:r w:rsidRPr="00356E14">
        <w:rPr>
          <w:szCs w:val="24"/>
        </w:rPr>
        <w:t xml:space="preserve"> </w:t>
      </w:r>
    </w:p>
    <w:p w14:paraId="28F22C7F" w14:textId="43E70273" w:rsidR="004C312F" w:rsidRPr="004C312F" w:rsidRDefault="004C312F" w:rsidP="004C312F">
      <w:pPr>
        <w:pStyle w:val="3"/>
        <w:numPr>
          <w:ilvl w:val="2"/>
          <w:numId w:val="44"/>
        </w:numPr>
        <w:tabs>
          <w:tab w:val="left" w:pos="709"/>
        </w:tabs>
        <w:spacing w:before="240" w:after="240"/>
        <w:ind w:left="709" w:hanging="709"/>
        <w:jc w:val="both"/>
        <w:rPr>
          <w:rFonts w:cs="Arial"/>
          <w:b w:val="0"/>
          <w:i w:val="0"/>
          <w:color w:val="auto"/>
          <w:szCs w:val="20"/>
        </w:rPr>
      </w:pPr>
      <w:bookmarkStart w:id="152" w:name="_Toc77329782"/>
      <w:r w:rsidRPr="004C312F">
        <w:rPr>
          <w:rFonts w:cs="Arial"/>
          <w:color w:val="auto"/>
          <w:szCs w:val="24"/>
          <w:lang w:val="en-US"/>
        </w:rPr>
        <w:t>GPS</w:t>
      </w:r>
      <w:r w:rsidRPr="004C312F">
        <w:rPr>
          <w:rFonts w:cs="Arial"/>
          <w:color w:val="auto"/>
          <w:szCs w:val="24"/>
        </w:rPr>
        <w:t>/ ГЛОНАС</w:t>
      </w:r>
      <w:bookmarkEnd w:id="152"/>
    </w:p>
    <w:p w14:paraId="2259FFDE" w14:textId="77777777" w:rsidR="005A5E05" w:rsidRPr="00337D29" w:rsidRDefault="005A5E05" w:rsidP="002F3B6B">
      <w:pPr>
        <w:spacing w:after="240"/>
        <w:jc w:val="both"/>
        <w:rPr>
          <w:szCs w:val="24"/>
        </w:rPr>
      </w:pPr>
      <w:r w:rsidRPr="00337D29">
        <w:rPr>
          <w:szCs w:val="24"/>
        </w:rPr>
        <w:t>На всех трансп</w:t>
      </w:r>
      <w:r>
        <w:rPr>
          <w:szCs w:val="24"/>
        </w:rPr>
        <w:t xml:space="preserve">ортных средствах и спецтехнике </w:t>
      </w:r>
      <w:r w:rsidRPr="00337D29">
        <w:rPr>
          <w:szCs w:val="24"/>
        </w:rPr>
        <w:t xml:space="preserve">ООО «Афипский НПЗ» устанавливаются системы </w:t>
      </w:r>
      <w:r w:rsidRPr="00337D29">
        <w:rPr>
          <w:szCs w:val="24"/>
          <w:lang w:val="en-US"/>
        </w:rPr>
        <w:t>GPS</w:t>
      </w:r>
      <w:r w:rsidR="00AB5456">
        <w:rPr>
          <w:szCs w:val="24"/>
        </w:rPr>
        <w:t>/ Глонасс мониторинга</w:t>
      </w:r>
      <w:r w:rsidRPr="00337D29">
        <w:rPr>
          <w:szCs w:val="24"/>
        </w:rPr>
        <w:t xml:space="preserve"> транспортного средства. </w:t>
      </w:r>
    </w:p>
    <w:p w14:paraId="71B9AE4E" w14:textId="77777777" w:rsidR="005A5E05" w:rsidRPr="00337D29" w:rsidRDefault="00AB5456" w:rsidP="00BF36B5">
      <w:pPr>
        <w:jc w:val="both"/>
        <w:rPr>
          <w:szCs w:val="24"/>
        </w:rPr>
      </w:pPr>
      <w:r>
        <w:rPr>
          <w:szCs w:val="24"/>
        </w:rPr>
        <w:t>Системы мониторинга</w:t>
      </w:r>
      <w:r w:rsidR="005A5E05" w:rsidRPr="00337D29">
        <w:rPr>
          <w:szCs w:val="24"/>
        </w:rPr>
        <w:t xml:space="preserve"> применяются для регистрации характеристик движения, местонахождения, истории передвижения корпоративного транспорта, контроль сливов и заправок топлива, контроль скоростного режима и других параметров.</w:t>
      </w:r>
      <w:r>
        <w:rPr>
          <w:szCs w:val="24"/>
        </w:rPr>
        <w:t xml:space="preserve"> </w:t>
      </w:r>
      <w:r w:rsidR="005A5E05" w:rsidRPr="00337D29">
        <w:rPr>
          <w:szCs w:val="24"/>
        </w:rPr>
        <w:t>Целью применения таких систем является:</w:t>
      </w:r>
    </w:p>
    <w:p w14:paraId="7B60CB30" w14:textId="77777777" w:rsidR="005A5E05" w:rsidRDefault="005A5E05" w:rsidP="000C1A05">
      <w:pPr>
        <w:numPr>
          <w:ilvl w:val="0"/>
          <w:numId w:val="5"/>
        </w:numPr>
        <w:tabs>
          <w:tab w:val="left" w:pos="709"/>
        </w:tabs>
        <w:spacing w:before="120"/>
        <w:ind w:left="142" w:firstLine="0"/>
        <w:jc w:val="both"/>
        <w:rPr>
          <w:szCs w:val="24"/>
        </w:rPr>
      </w:pPr>
      <w:r>
        <w:rPr>
          <w:szCs w:val="24"/>
        </w:rPr>
        <w:t>п</w:t>
      </w:r>
      <w:r w:rsidRPr="00337D29">
        <w:rPr>
          <w:szCs w:val="24"/>
        </w:rPr>
        <w:t>олный контроль передвижения и параметро</w:t>
      </w:r>
      <w:r>
        <w:rPr>
          <w:szCs w:val="24"/>
        </w:rPr>
        <w:t>в движения транспортных средств;</w:t>
      </w:r>
    </w:p>
    <w:p w14:paraId="4B5FDD28" w14:textId="77777777" w:rsidR="005A5E05" w:rsidRDefault="005A5E05" w:rsidP="000C1A05">
      <w:pPr>
        <w:numPr>
          <w:ilvl w:val="0"/>
          <w:numId w:val="5"/>
        </w:numPr>
        <w:tabs>
          <w:tab w:val="left" w:pos="709"/>
        </w:tabs>
        <w:spacing w:before="120"/>
        <w:ind w:left="142" w:firstLine="0"/>
        <w:jc w:val="both"/>
        <w:rPr>
          <w:szCs w:val="24"/>
        </w:rPr>
      </w:pPr>
      <w:r w:rsidRPr="00C66AD8">
        <w:rPr>
          <w:szCs w:val="24"/>
        </w:rPr>
        <w:t>контроль расхода горючего, фиксация фактов заправки и слива топлива;</w:t>
      </w:r>
    </w:p>
    <w:p w14:paraId="37B436F3" w14:textId="77777777" w:rsidR="005A5E05" w:rsidRDefault="005A5E05" w:rsidP="000C1A05">
      <w:pPr>
        <w:numPr>
          <w:ilvl w:val="0"/>
          <w:numId w:val="5"/>
        </w:numPr>
        <w:tabs>
          <w:tab w:val="left" w:pos="709"/>
        </w:tabs>
        <w:spacing w:before="120"/>
        <w:ind w:left="142" w:firstLine="0"/>
        <w:jc w:val="both"/>
        <w:rPr>
          <w:szCs w:val="24"/>
        </w:rPr>
      </w:pPr>
      <w:r w:rsidRPr="00C66AD8">
        <w:rPr>
          <w:szCs w:val="24"/>
        </w:rPr>
        <w:t>контроль пробега, фиксация и предотвращение</w:t>
      </w:r>
      <w:r>
        <w:rPr>
          <w:szCs w:val="24"/>
        </w:rPr>
        <w:t xml:space="preserve"> </w:t>
      </w:r>
      <w:r w:rsidRPr="00C66AD8">
        <w:rPr>
          <w:szCs w:val="24"/>
        </w:rPr>
        <w:t>приписок пробега</w:t>
      </w:r>
      <w:r>
        <w:rPr>
          <w:szCs w:val="24"/>
        </w:rPr>
        <w:t xml:space="preserve"> и</w:t>
      </w:r>
      <w:r w:rsidRPr="00C66AD8">
        <w:rPr>
          <w:szCs w:val="24"/>
        </w:rPr>
        <w:t xml:space="preserve"> простоев транс</w:t>
      </w:r>
      <w:r>
        <w:rPr>
          <w:szCs w:val="24"/>
        </w:rPr>
        <w:t>порта;</w:t>
      </w:r>
    </w:p>
    <w:p w14:paraId="17ACE5F1" w14:textId="77777777" w:rsidR="005A5E05" w:rsidRDefault="005A5E05" w:rsidP="000C1A05">
      <w:pPr>
        <w:numPr>
          <w:ilvl w:val="0"/>
          <w:numId w:val="5"/>
        </w:numPr>
        <w:tabs>
          <w:tab w:val="left" w:pos="709"/>
        </w:tabs>
        <w:spacing w:before="120"/>
        <w:ind w:left="142" w:firstLine="0"/>
        <w:jc w:val="both"/>
        <w:rPr>
          <w:szCs w:val="24"/>
        </w:rPr>
      </w:pPr>
      <w:r>
        <w:rPr>
          <w:szCs w:val="24"/>
        </w:rPr>
        <w:t>п</w:t>
      </w:r>
      <w:r w:rsidRPr="00C66AD8">
        <w:rPr>
          <w:szCs w:val="24"/>
        </w:rPr>
        <w:t>редотвращение нецелевого и несанкциониров</w:t>
      </w:r>
      <w:r>
        <w:rPr>
          <w:szCs w:val="24"/>
        </w:rPr>
        <w:t>анного использования транспортных средств, принадлежащих ООО «Афипский НПЗ»;</w:t>
      </w:r>
    </w:p>
    <w:p w14:paraId="5EFE03F9" w14:textId="77777777" w:rsidR="005A5E05" w:rsidRDefault="005A5E05" w:rsidP="000C1A05">
      <w:pPr>
        <w:numPr>
          <w:ilvl w:val="0"/>
          <w:numId w:val="5"/>
        </w:numPr>
        <w:tabs>
          <w:tab w:val="left" w:pos="709"/>
        </w:tabs>
        <w:spacing w:before="120"/>
        <w:ind w:left="142" w:firstLine="0"/>
        <w:jc w:val="both"/>
        <w:rPr>
          <w:szCs w:val="24"/>
        </w:rPr>
      </w:pPr>
      <w:r w:rsidRPr="00C66AD8">
        <w:rPr>
          <w:szCs w:val="24"/>
        </w:rPr>
        <w:t>контроль маршрута, графика движения, прибытия на объекты и в контрольные точки;</w:t>
      </w:r>
    </w:p>
    <w:p w14:paraId="51EB54DA" w14:textId="77777777" w:rsidR="005A5E05" w:rsidRDefault="005A5E05" w:rsidP="000C1A05">
      <w:pPr>
        <w:numPr>
          <w:ilvl w:val="0"/>
          <w:numId w:val="5"/>
        </w:numPr>
        <w:tabs>
          <w:tab w:val="left" w:pos="709"/>
        </w:tabs>
        <w:spacing w:before="120"/>
        <w:ind w:left="142" w:firstLine="0"/>
        <w:jc w:val="both"/>
        <w:rPr>
          <w:szCs w:val="24"/>
        </w:rPr>
      </w:pPr>
      <w:r w:rsidRPr="00C66AD8">
        <w:rPr>
          <w:szCs w:val="24"/>
        </w:rPr>
        <w:t>оптимизация процесса перевозок на предприятии, оперативное управление транспортом на мар</w:t>
      </w:r>
      <w:r>
        <w:rPr>
          <w:szCs w:val="24"/>
        </w:rPr>
        <w:t>шруте;</w:t>
      </w:r>
    </w:p>
    <w:p w14:paraId="4C231087" w14:textId="77777777" w:rsidR="005A5E05" w:rsidRDefault="005A5E05" w:rsidP="000C1A05">
      <w:pPr>
        <w:numPr>
          <w:ilvl w:val="0"/>
          <w:numId w:val="5"/>
        </w:numPr>
        <w:tabs>
          <w:tab w:val="left" w:pos="709"/>
        </w:tabs>
        <w:spacing w:before="120"/>
        <w:ind w:left="142" w:firstLine="0"/>
        <w:jc w:val="both"/>
        <w:rPr>
          <w:szCs w:val="24"/>
        </w:rPr>
      </w:pPr>
      <w:r>
        <w:rPr>
          <w:szCs w:val="24"/>
        </w:rPr>
        <w:t>о</w:t>
      </w:r>
      <w:r w:rsidRPr="00C66AD8">
        <w:rPr>
          <w:szCs w:val="24"/>
        </w:rPr>
        <w:t>беспечение безопасности транспортного средства и водите</w:t>
      </w:r>
      <w:r>
        <w:rPr>
          <w:szCs w:val="24"/>
        </w:rPr>
        <w:t>ля, контроль скоростного режима;</w:t>
      </w:r>
    </w:p>
    <w:p w14:paraId="783DE301" w14:textId="77777777" w:rsidR="005A5E05" w:rsidRPr="00C66AD8" w:rsidRDefault="005A5E05" w:rsidP="000C1A05">
      <w:pPr>
        <w:numPr>
          <w:ilvl w:val="0"/>
          <w:numId w:val="5"/>
        </w:numPr>
        <w:tabs>
          <w:tab w:val="left" w:pos="709"/>
        </w:tabs>
        <w:spacing w:before="120"/>
        <w:ind w:left="142" w:firstLine="0"/>
        <w:jc w:val="both"/>
        <w:rPr>
          <w:szCs w:val="24"/>
        </w:rPr>
      </w:pPr>
      <w:r>
        <w:rPr>
          <w:szCs w:val="24"/>
        </w:rPr>
        <w:t>о</w:t>
      </w:r>
      <w:r w:rsidRPr="00C66AD8">
        <w:rPr>
          <w:szCs w:val="24"/>
        </w:rPr>
        <w:t>перативное получение отчетности за любой отрезок времени и возможность интеграции с программами уче</w:t>
      </w:r>
      <w:r>
        <w:rPr>
          <w:szCs w:val="24"/>
        </w:rPr>
        <w:t>та, применяемыми на предприятии.</w:t>
      </w:r>
    </w:p>
    <w:p w14:paraId="793AA701" w14:textId="77777777" w:rsidR="005A5E05" w:rsidRPr="00337D29" w:rsidRDefault="005A5E05" w:rsidP="00BF36B5">
      <w:pPr>
        <w:spacing w:before="240" w:after="240"/>
        <w:jc w:val="both"/>
        <w:rPr>
          <w:szCs w:val="24"/>
        </w:rPr>
      </w:pPr>
      <w:r w:rsidRPr="00337D29">
        <w:rPr>
          <w:szCs w:val="24"/>
        </w:rPr>
        <w:t xml:space="preserve">Вмешательство в конструкцию и системы </w:t>
      </w:r>
      <w:r w:rsidR="00AB5456">
        <w:rPr>
          <w:szCs w:val="24"/>
        </w:rPr>
        <w:t>мониторинга</w:t>
      </w:r>
      <w:r w:rsidRPr="00337D29">
        <w:rPr>
          <w:szCs w:val="24"/>
        </w:rPr>
        <w:t>, умышленная порча системы и её составляющих, попытки её отсоединения не допускаются.</w:t>
      </w:r>
    </w:p>
    <w:p w14:paraId="5A25C520" w14:textId="77777777" w:rsidR="00AB5456" w:rsidRDefault="005A5E05">
      <w:pPr>
        <w:spacing w:after="240"/>
        <w:jc w:val="both"/>
        <w:rPr>
          <w:b/>
          <w:bCs/>
          <w:iCs/>
          <w:sz w:val="28"/>
          <w:szCs w:val="28"/>
        </w:rPr>
      </w:pPr>
      <w:r w:rsidRPr="00B22C7D">
        <w:rPr>
          <w:szCs w:val="24"/>
        </w:rPr>
        <w:t xml:space="preserve">Записанные данные передаются встроенным модулем GSM, используя услугу GPRS, на сервер, откуда они могут считываться пользовательской </w:t>
      </w:r>
      <w:r w:rsidR="00AB5456">
        <w:rPr>
          <w:szCs w:val="24"/>
        </w:rPr>
        <w:t>программой</w:t>
      </w:r>
      <w:r w:rsidRPr="00B22C7D">
        <w:rPr>
          <w:szCs w:val="24"/>
        </w:rPr>
        <w:t xml:space="preserve"> для дальнейшего анализа. Таким образом, информация о маршруте ТС дублируется три раза: в устройстве, на сервере и в диспетчерской программе. Также возможно переписать данные через USB порт в ПК (персональный, портативный или карманный).</w:t>
      </w:r>
    </w:p>
    <w:p w14:paraId="37C75ABE" w14:textId="0C913040" w:rsidR="000234A9" w:rsidRPr="004C312F" w:rsidRDefault="00094BDE" w:rsidP="004C312F">
      <w:pPr>
        <w:pStyle w:val="3"/>
        <w:numPr>
          <w:ilvl w:val="2"/>
          <w:numId w:val="44"/>
        </w:numPr>
        <w:tabs>
          <w:tab w:val="left" w:pos="709"/>
        </w:tabs>
        <w:spacing w:before="240" w:after="240"/>
        <w:ind w:left="709" w:hanging="709"/>
        <w:jc w:val="both"/>
        <w:rPr>
          <w:rFonts w:cs="Arial"/>
          <w:b w:val="0"/>
          <w:i w:val="0"/>
          <w:color w:val="auto"/>
          <w:szCs w:val="20"/>
        </w:rPr>
      </w:pPr>
      <w:bookmarkStart w:id="153" w:name="_Toc77329783"/>
      <w:r>
        <w:rPr>
          <w:rFonts w:cs="Arial"/>
          <w:color w:val="auto"/>
          <w:szCs w:val="24"/>
          <w:lang w:val="en-US"/>
        </w:rPr>
        <w:t>ТАХОГРАФ</w:t>
      </w:r>
      <w:bookmarkEnd w:id="153"/>
    </w:p>
    <w:p w14:paraId="75F103A9" w14:textId="77777777" w:rsidR="005A5E05" w:rsidRDefault="005A5E05">
      <w:pPr>
        <w:spacing w:after="240"/>
        <w:jc w:val="both"/>
      </w:pPr>
      <w:r>
        <w:t xml:space="preserve">Все автобусы </w:t>
      </w:r>
      <w:r>
        <w:rPr>
          <w:szCs w:val="24"/>
        </w:rPr>
        <w:t xml:space="preserve">ООО «Афипский НПЗ» </w:t>
      </w:r>
      <w:r>
        <w:t xml:space="preserve">с числом мест более 8 и грузовые транспортные средства </w:t>
      </w:r>
      <w:r>
        <w:rPr>
          <w:szCs w:val="24"/>
        </w:rPr>
        <w:t>ООО «Афипский НПЗ»</w:t>
      </w:r>
      <w:r>
        <w:t xml:space="preserve"> с разрешённой полной массой более 3.5 тонн оборудуются тахографами, с целью обеспечения безопасных условий труда. </w:t>
      </w:r>
    </w:p>
    <w:p w14:paraId="3A266607" w14:textId="77777777" w:rsidR="005A5E05" w:rsidRPr="000234A9" w:rsidRDefault="005A5E05">
      <w:pPr>
        <w:spacing w:after="240"/>
        <w:jc w:val="both"/>
      </w:pPr>
      <w:r>
        <w:t>Оснащение транспортных средств ООО «Афипский НПЗ» контрольными бортовыми устройствами производиться в соответствии с регламентирующими документами.</w:t>
      </w:r>
      <w:bookmarkStart w:id="154" w:name="dst41"/>
      <w:bookmarkEnd w:id="154"/>
    </w:p>
    <w:p w14:paraId="1916B86B" w14:textId="711FA2B1" w:rsidR="005A5E05" w:rsidRPr="00094BDE" w:rsidRDefault="00094BDE" w:rsidP="00094BDE">
      <w:pPr>
        <w:pStyle w:val="3"/>
        <w:numPr>
          <w:ilvl w:val="2"/>
          <w:numId w:val="44"/>
        </w:numPr>
        <w:tabs>
          <w:tab w:val="left" w:pos="709"/>
        </w:tabs>
        <w:spacing w:before="240" w:after="240"/>
        <w:ind w:left="709" w:hanging="709"/>
        <w:jc w:val="both"/>
        <w:rPr>
          <w:rFonts w:cs="Arial"/>
          <w:b w:val="0"/>
          <w:i w:val="0"/>
          <w:color w:val="auto"/>
          <w:szCs w:val="20"/>
        </w:rPr>
      </w:pPr>
      <w:bookmarkStart w:id="155" w:name="_Toc77329784"/>
      <w:r>
        <w:rPr>
          <w:rFonts w:cs="Arial"/>
          <w:color w:val="auto"/>
          <w:szCs w:val="24"/>
          <w:lang w:val="en-US"/>
        </w:rPr>
        <w:t>БЛОК СКЗИ</w:t>
      </w:r>
      <w:bookmarkEnd w:id="155"/>
    </w:p>
    <w:p w14:paraId="17AD9027" w14:textId="77777777" w:rsidR="005A5E05" w:rsidRPr="00B22C7D" w:rsidRDefault="005A5E05">
      <w:pPr>
        <w:spacing w:after="240"/>
        <w:jc w:val="both"/>
        <w:rPr>
          <w:rStyle w:val="af7"/>
          <w:b w:val="0"/>
          <w:bCs w:val="0"/>
          <w:szCs w:val="24"/>
        </w:rPr>
      </w:pPr>
      <w:r>
        <w:rPr>
          <w:szCs w:val="24"/>
        </w:rPr>
        <w:t>Блок СКЗИ</w:t>
      </w:r>
      <w:r w:rsidRPr="00B22C7D">
        <w:rPr>
          <w:szCs w:val="24"/>
        </w:rPr>
        <w:t xml:space="preserve"> шифрует данные и проверяет полномочия тех, кто хочет их получить. </w:t>
      </w:r>
      <w:r w:rsidRPr="00B22C7D">
        <w:rPr>
          <w:rStyle w:val="af7"/>
          <w:b w:val="0"/>
          <w:szCs w:val="24"/>
        </w:rPr>
        <w:t>Для тех водителей, кто обязан ездить с тахографом российского образца (СКЗИ), существует и обязанность наличия в этом устройстве блока СКЗИ.</w:t>
      </w:r>
    </w:p>
    <w:p w14:paraId="787FF33E" w14:textId="77777777" w:rsidR="005A5E05" w:rsidRPr="00B22C7D" w:rsidRDefault="005A5E05" w:rsidP="00BF36B5">
      <w:pPr>
        <w:jc w:val="both"/>
        <w:rPr>
          <w:szCs w:val="24"/>
        </w:rPr>
      </w:pPr>
      <w:r w:rsidRPr="00B22C7D">
        <w:rPr>
          <w:szCs w:val="24"/>
        </w:rPr>
        <w:t>Активация и эксплуатация блока</w:t>
      </w:r>
      <w:r>
        <w:rPr>
          <w:szCs w:val="24"/>
        </w:rPr>
        <w:t>:</w:t>
      </w:r>
    </w:p>
    <w:p w14:paraId="5FA391E0" w14:textId="77777777" w:rsidR="005A5E05" w:rsidRPr="00B22C7D" w:rsidRDefault="005A5E05" w:rsidP="00263F88">
      <w:pPr>
        <w:numPr>
          <w:ilvl w:val="0"/>
          <w:numId w:val="5"/>
        </w:numPr>
        <w:tabs>
          <w:tab w:val="left" w:pos="709"/>
        </w:tabs>
        <w:spacing w:before="120"/>
        <w:ind w:left="142" w:firstLine="0"/>
        <w:jc w:val="both"/>
        <w:rPr>
          <w:szCs w:val="24"/>
        </w:rPr>
      </w:pPr>
      <w:r>
        <w:rPr>
          <w:szCs w:val="24"/>
        </w:rPr>
        <w:t>а</w:t>
      </w:r>
      <w:r w:rsidRPr="00B22C7D">
        <w:rPr>
          <w:szCs w:val="24"/>
        </w:rPr>
        <w:t>ктивация, равно как и все дру</w:t>
      </w:r>
      <w:r w:rsidRPr="009B0B38">
        <w:rPr>
          <w:szCs w:val="24"/>
        </w:rPr>
        <w:t>гие действия с блоком СКЗИ</w:t>
      </w:r>
      <w:r w:rsidRPr="00B22C7D">
        <w:rPr>
          <w:szCs w:val="24"/>
        </w:rPr>
        <w:t xml:space="preserve">, производится только в мастерской, которая имеет соответствующие допуски и лицензию ФСБ. Проверить мастерскую на соответствие требованиям можно </w:t>
      </w:r>
      <w:r w:rsidRPr="009B0B38">
        <w:rPr>
          <w:szCs w:val="24"/>
        </w:rPr>
        <w:t>на сайте ФБУ "Росавтотранс";</w:t>
      </w:r>
    </w:p>
    <w:p w14:paraId="21201E10" w14:textId="77777777" w:rsidR="005A5E05" w:rsidRDefault="005A5E05" w:rsidP="00263F88">
      <w:pPr>
        <w:numPr>
          <w:ilvl w:val="0"/>
          <w:numId w:val="5"/>
        </w:numPr>
        <w:tabs>
          <w:tab w:val="left" w:pos="709"/>
        </w:tabs>
        <w:spacing w:before="120"/>
        <w:ind w:left="142" w:firstLine="0"/>
        <w:jc w:val="both"/>
        <w:rPr>
          <w:szCs w:val="24"/>
        </w:rPr>
      </w:pPr>
      <w:r>
        <w:rPr>
          <w:szCs w:val="24"/>
        </w:rPr>
        <w:t>т</w:t>
      </w:r>
      <w:r w:rsidRPr="00B22C7D">
        <w:rPr>
          <w:szCs w:val="24"/>
        </w:rPr>
        <w:t>ахограф</w:t>
      </w:r>
      <w:r w:rsidRPr="009B0B38">
        <w:rPr>
          <w:szCs w:val="24"/>
        </w:rPr>
        <w:t xml:space="preserve"> с блоком СКЗИ </w:t>
      </w:r>
      <w:r w:rsidRPr="00B22C7D">
        <w:rPr>
          <w:szCs w:val="24"/>
        </w:rPr>
        <w:t>может использоваться исключительно на одном транспортном средстве, информация о котором был</w:t>
      </w:r>
      <w:r w:rsidRPr="009B0B38">
        <w:rPr>
          <w:szCs w:val="24"/>
        </w:rPr>
        <w:t>а в него занесена при активации;</w:t>
      </w:r>
      <w:r w:rsidRPr="00B22C7D">
        <w:rPr>
          <w:szCs w:val="24"/>
        </w:rPr>
        <w:t xml:space="preserve"> </w:t>
      </w:r>
    </w:p>
    <w:p w14:paraId="682DFD90" w14:textId="77777777" w:rsidR="005A5E05" w:rsidRPr="00B22C7D" w:rsidRDefault="005A5E05" w:rsidP="00263F88">
      <w:pPr>
        <w:numPr>
          <w:ilvl w:val="0"/>
          <w:numId w:val="5"/>
        </w:numPr>
        <w:tabs>
          <w:tab w:val="left" w:pos="709"/>
        </w:tabs>
        <w:spacing w:before="120"/>
        <w:ind w:left="142" w:firstLine="0"/>
        <w:jc w:val="both"/>
        <w:rPr>
          <w:szCs w:val="24"/>
        </w:rPr>
      </w:pPr>
      <w:r w:rsidRPr="00B22C7D">
        <w:rPr>
          <w:szCs w:val="24"/>
        </w:rPr>
        <w:t>срок действия электронного ключа, полученного от ФСБ, составляет три года, блок эксплуатируется не более этого срока. За это время ресурсы хранения данных исчерпываются, и его обяза</w:t>
      </w:r>
      <w:r w:rsidRPr="009B0B38">
        <w:rPr>
          <w:szCs w:val="24"/>
        </w:rPr>
        <w:t>тельно нуж</w:t>
      </w:r>
      <w:r w:rsidRPr="00B22C7D">
        <w:rPr>
          <w:szCs w:val="24"/>
        </w:rPr>
        <w:t>но заменить на новый;</w:t>
      </w:r>
    </w:p>
    <w:p w14:paraId="47656E87" w14:textId="77777777" w:rsidR="005A5E05" w:rsidRPr="00B22C7D" w:rsidRDefault="005A5E05">
      <w:pPr>
        <w:numPr>
          <w:ilvl w:val="0"/>
          <w:numId w:val="15"/>
        </w:numPr>
        <w:spacing w:after="240"/>
        <w:ind w:left="426" w:hanging="284"/>
        <w:rPr>
          <w:szCs w:val="24"/>
        </w:rPr>
      </w:pPr>
      <w:r w:rsidRPr="00B22C7D">
        <w:rPr>
          <w:szCs w:val="24"/>
        </w:rPr>
        <w:t xml:space="preserve">любое вмешательство в работу блока со стороны водителя или предприятия </w:t>
      </w:r>
      <w:r>
        <w:rPr>
          <w:szCs w:val="24"/>
        </w:rPr>
        <w:t>запрещены</w:t>
      </w:r>
      <w:r w:rsidRPr="00B22C7D">
        <w:rPr>
          <w:szCs w:val="24"/>
        </w:rPr>
        <w:t>.</w:t>
      </w:r>
    </w:p>
    <w:p w14:paraId="194E1C7E" w14:textId="77777777" w:rsidR="005A5E05" w:rsidRPr="009B0B38" w:rsidRDefault="005A5E05" w:rsidP="00BF36B5">
      <w:pPr>
        <w:spacing w:before="240"/>
        <w:jc w:val="both"/>
        <w:rPr>
          <w:szCs w:val="24"/>
        </w:rPr>
      </w:pPr>
      <w:r w:rsidRPr="00B22C7D">
        <w:rPr>
          <w:szCs w:val="24"/>
        </w:rPr>
        <w:t>Причины замены блока</w:t>
      </w:r>
      <w:r>
        <w:rPr>
          <w:szCs w:val="24"/>
        </w:rPr>
        <w:t>:</w:t>
      </w:r>
    </w:p>
    <w:p w14:paraId="64A7D361" w14:textId="77777777" w:rsidR="005A5E05" w:rsidRPr="00C674DC" w:rsidRDefault="005A5E05" w:rsidP="00263F88">
      <w:pPr>
        <w:numPr>
          <w:ilvl w:val="0"/>
          <w:numId w:val="5"/>
        </w:numPr>
        <w:tabs>
          <w:tab w:val="left" w:pos="709"/>
        </w:tabs>
        <w:spacing w:before="120"/>
        <w:ind w:left="142" w:firstLine="0"/>
        <w:jc w:val="both"/>
        <w:rPr>
          <w:szCs w:val="24"/>
        </w:rPr>
      </w:pPr>
      <w:r w:rsidRPr="00C674DC">
        <w:rPr>
          <w:szCs w:val="24"/>
        </w:rPr>
        <w:t>блок подлежит обязательной замене после 3-х лет эксплуатации;</w:t>
      </w:r>
    </w:p>
    <w:p w14:paraId="156526A1" w14:textId="77777777" w:rsidR="005A5E05" w:rsidRPr="00263F88" w:rsidRDefault="005A5E05" w:rsidP="00263F88">
      <w:pPr>
        <w:numPr>
          <w:ilvl w:val="0"/>
          <w:numId w:val="5"/>
        </w:numPr>
        <w:tabs>
          <w:tab w:val="left" w:pos="709"/>
        </w:tabs>
        <w:spacing w:before="120"/>
        <w:ind w:left="142" w:firstLine="0"/>
        <w:jc w:val="both"/>
        <w:rPr>
          <w:szCs w:val="24"/>
        </w:rPr>
      </w:pPr>
      <w:r w:rsidRPr="00263F88">
        <w:rPr>
          <w:szCs w:val="24"/>
        </w:rPr>
        <w:t>при смене собственника или перерегистрации транспорта;</w:t>
      </w:r>
    </w:p>
    <w:p w14:paraId="6487A1AA" w14:textId="77777777" w:rsidR="005A5E05" w:rsidRPr="00263F88" w:rsidRDefault="005A5E05" w:rsidP="00263F88">
      <w:pPr>
        <w:numPr>
          <w:ilvl w:val="0"/>
          <w:numId w:val="5"/>
        </w:numPr>
        <w:tabs>
          <w:tab w:val="left" w:pos="709"/>
        </w:tabs>
        <w:spacing w:before="120"/>
        <w:ind w:left="142" w:firstLine="0"/>
        <w:jc w:val="both"/>
        <w:rPr>
          <w:szCs w:val="24"/>
        </w:rPr>
      </w:pPr>
      <w:r w:rsidRPr="00263F88">
        <w:rPr>
          <w:szCs w:val="24"/>
        </w:rPr>
        <w:t>любой корректировке основных сведений;</w:t>
      </w:r>
    </w:p>
    <w:p w14:paraId="4251D2EB" w14:textId="77777777" w:rsidR="005A5E05" w:rsidRPr="00263F88" w:rsidRDefault="005A5E05" w:rsidP="00263F88">
      <w:pPr>
        <w:numPr>
          <w:ilvl w:val="0"/>
          <w:numId w:val="5"/>
        </w:numPr>
        <w:tabs>
          <w:tab w:val="left" w:pos="709"/>
        </w:tabs>
        <w:spacing w:before="120"/>
        <w:ind w:left="142" w:firstLine="0"/>
        <w:jc w:val="both"/>
        <w:rPr>
          <w:szCs w:val="24"/>
        </w:rPr>
      </w:pPr>
      <w:r w:rsidRPr="00263F88">
        <w:rPr>
          <w:szCs w:val="24"/>
        </w:rPr>
        <w:t>при существенной поломке вследствие ДТП.</w:t>
      </w:r>
    </w:p>
    <w:p w14:paraId="58156B3E" w14:textId="77777777" w:rsidR="005A5E05" w:rsidRDefault="005A5E05" w:rsidP="00BF36B5">
      <w:pPr>
        <w:spacing w:before="240"/>
        <w:jc w:val="both"/>
        <w:rPr>
          <w:szCs w:val="24"/>
        </w:rPr>
      </w:pPr>
      <w:r>
        <w:rPr>
          <w:szCs w:val="24"/>
        </w:rPr>
        <w:t>Порядок действий водителя при пользовании личной картой:</w:t>
      </w:r>
    </w:p>
    <w:p w14:paraId="48C01C9D" w14:textId="77777777" w:rsidR="005A5E05" w:rsidRDefault="005A5E05" w:rsidP="00263F88">
      <w:pPr>
        <w:numPr>
          <w:ilvl w:val="0"/>
          <w:numId w:val="5"/>
        </w:numPr>
        <w:tabs>
          <w:tab w:val="left" w:pos="709"/>
        </w:tabs>
        <w:spacing w:before="120"/>
        <w:ind w:left="142" w:firstLine="0"/>
        <w:jc w:val="both"/>
        <w:rPr>
          <w:szCs w:val="24"/>
        </w:rPr>
      </w:pPr>
      <w:r>
        <w:rPr>
          <w:szCs w:val="24"/>
        </w:rPr>
        <w:t>в</w:t>
      </w:r>
      <w:r w:rsidRPr="009B0B38">
        <w:rPr>
          <w:szCs w:val="24"/>
        </w:rPr>
        <w:t xml:space="preserve"> начале рабочей смены водитель должен вставить индивидуальную </w:t>
      </w:r>
      <w:r w:rsidRPr="00B22C7D">
        <w:rPr>
          <w:szCs w:val="24"/>
        </w:rPr>
        <w:t xml:space="preserve">карту водителя для тахографа в соответствующий «Первый» слот </w:t>
      </w:r>
      <w:hyperlink r:id="rId30" w:history="1">
        <w:r w:rsidRPr="006D05D2">
          <w:rPr>
            <w:szCs w:val="24"/>
          </w:rPr>
          <w:t>цифрового тахографа</w:t>
        </w:r>
      </w:hyperlink>
      <w:r w:rsidRPr="00B22C7D">
        <w:rPr>
          <w:szCs w:val="24"/>
        </w:rPr>
        <w:t>. Карта долж</w:t>
      </w:r>
      <w:r w:rsidRPr="009B0B38">
        <w:rPr>
          <w:szCs w:val="24"/>
        </w:rPr>
        <w:t>на быть вставлен</w:t>
      </w:r>
      <w:r w:rsidRPr="00B22C7D">
        <w:rPr>
          <w:szCs w:val="24"/>
        </w:rPr>
        <w:t>а «Чипом вверх»;</w:t>
      </w:r>
    </w:p>
    <w:p w14:paraId="0D168CE1" w14:textId="77777777" w:rsidR="005A5E05" w:rsidRPr="009B0B38" w:rsidRDefault="005A5E05" w:rsidP="00263F88">
      <w:pPr>
        <w:numPr>
          <w:ilvl w:val="0"/>
          <w:numId w:val="5"/>
        </w:numPr>
        <w:tabs>
          <w:tab w:val="left" w:pos="709"/>
        </w:tabs>
        <w:spacing w:before="120"/>
        <w:ind w:left="142" w:firstLine="0"/>
        <w:jc w:val="both"/>
        <w:rPr>
          <w:szCs w:val="24"/>
        </w:rPr>
      </w:pPr>
      <w:r w:rsidRPr="009B0B38">
        <w:rPr>
          <w:szCs w:val="24"/>
        </w:rPr>
        <w:t>п</w:t>
      </w:r>
      <w:r w:rsidRPr="00B22C7D">
        <w:rPr>
          <w:szCs w:val="24"/>
        </w:rPr>
        <w:t xml:space="preserve">осле установки карты необходимо ввести ее pin-код. В случае, когда pin -код введен неправильно несколько раз – карта блокируется. Дальнейшая разблокировка возможна вводом </w:t>
      </w:r>
      <w:r w:rsidRPr="00263F88">
        <w:rPr>
          <w:szCs w:val="24"/>
        </w:rPr>
        <w:t>puk</w:t>
      </w:r>
      <w:r w:rsidRPr="00B22C7D">
        <w:rPr>
          <w:szCs w:val="24"/>
        </w:rPr>
        <w:t>-кода который находится в конверте вместе с картой</w:t>
      </w:r>
      <w:r>
        <w:rPr>
          <w:szCs w:val="24"/>
        </w:rPr>
        <w:t>;</w:t>
      </w:r>
      <w:r w:rsidRPr="00B22C7D">
        <w:rPr>
          <w:szCs w:val="24"/>
        </w:rPr>
        <w:t xml:space="preserve"> </w:t>
      </w:r>
    </w:p>
    <w:p w14:paraId="35273F0C" w14:textId="77777777" w:rsidR="005A5E05" w:rsidRPr="00B22C7D" w:rsidRDefault="005A5E05" w:rsidP="00263F88">
      <w:pPr>
        <w:numPr>
          <w:ilvl w:val="0"/>
          <w:numId w:val="5"/>
        </w:numPr>
        <w:tabs>
          <w:tab w:val="left" w:pos="709"/>
        </w:tabs>
        <w:spacing w:before="120"/>
        <w:ind w:left="142" w:firstLine="0"/>
        <w:jc w:val="both"/>
        <w:rPr>
          <w:szCs w:val="24"/>
        </w:rPr>
      </w:pPr>
      <w:r>
        <w:rPr>
          <w:szCs w:val="24"/>
        </w:rPr>
        <w:t>п</w:t>
      </w:r>
      <w:r w:rsidRPr="00B22C7D">
        <w:rPr>
          <w:szCs w:val="24"/>
        </w:rPr>
        <w:t>ри установке карты водителя, на дисплее тахографа отображается ФИО владельца карты, если на дисплее не появилось никакой информации то, возможно, карта вставлена не до конца. Необходимо проверить правильность установки карты (установка сопр</w:t>
      </w:r>
      <w:r w:rsidRPr="009B0B38">
        <w:rPr>
          <w:szCs w:val="24"/>
        </w:rPr>
        <w:t>овождается характерн</w:t>
      </w:r>
      <w:r w:rsidRPr="00B22C7D">
        <w:rPr>
          <w:szCs w:val="24"/>
        </w:rPr>
        <w:t>ым щелчком);</w:t>
      </w:r>
    </w:p>
    <w:p w14:paraId="3DAA88C0" w14:textId="77777777" w:rsidR="005A5E05" w:rsidRPr="00B22C7D" w:rsidRDefault="005A5E05" w:rsidP="00263F88">
      <w:pPr>
        <w:numPr>
          <w:ilvl w:val="0"/>
          <w:numId w:val="5"/>
        </w:numPr>
        <w:tabs>
          <w:tab w:val="left" w:pos="709"/>
        </w:tabs>
        <w:spacing w:before="120"/>
        <w:ind w:left="142" w:firstLine="0"/>
        <w:jc w:val="both"/>
        <w:rPr>
          <w:szCs w:val="24"/>
        </w:rPr>
      </w:pPr>
      <w:r>
        <w:rPr>
          <w:szCs w:val="24"/>
        </w:rPr>
        <w:t>п</w:t>
      </w:r>
      <w:r w:rsidRPr="00B22C7D">
        <w:rPr>
          <w:szCs w:val="24"/>
        </w:rPr>
        <w:t>о окончании рабочей смены, водитель должен вынуть свою карту, нажатием на соответст</w:t>
      </w:r>
      <w:r w:rsidRPr="009B0B38">
        <w:rPr>
          <w:szCs w:val="24"/>
        </w:rPr>
        <w:t>вующую клавишу;</w:t>
      </w:r>
    </w:p>
    <w:p w14:paraId="524CFBF9" w14:textId="77777777" w:rsidR="005A5E05" w:rsidRPr="006D05D2" w:rsidRDefault="005A5E05" w:rsidP="00263F88">
      <w:pPr>
        <w:numPr>
          <w:ilvl w:val="0"/>
          <w:numId w:val="5"/>
        </w:numPr>
        <w:tabs>
          <w:tab w:val="left" w:pos="709"/>
        </w:tabs>
        <w:spacing w:before="120"/>
        <w:ind w:left="142" w:firstLine="0"/>
        <w:jc w:val="both"/>
        <w:rPr>
          <w:szCs w:val="24"/>
        </w:rPr>
      </w:pPr>
      <w:r w:rsidRPr="00B22C7D">
        <w:rPr>
          <w:szCs w:val="24"/>
        </w:rPr>
        <w:t>карта водителя имеет ограниченный срок действия</w:t>
      </w:r>
      <w:r>
        <w:rPr>
          <w:szCs w:val="24"/>
        </w:rPr>
        <w:t xml:space="preserve"> (до трёх лет),</w:t>
      </w:r>
      <w:r w:rsidRPr="00263F88">
        <w:t xml:space="preserve"> до истечения срока действия карты необходимо получить новую карту.</w:t>
      </w:r>
    </w:p>
    <w:p w14:paraId="6E6B7192" w14:textId="77777777" w:rsidR="005A5E05" w:rsidRPr="009B0B38" w:rsidRDefault="005A5E05" w:rsidP="00BF36B5">
      <w:pPr>
        <w:spacing w:before="240"/>
        <w:jc w:val="both"/>
        <w:rPr>
          <w:szCs w:val="24"/>
        </w:rPr>
      </w:pPr>
      <w:r w:rsidRPr="00B22C7D">
        <w:rPr>
          <w:bCs/>
          <w:szCs w:val="24"/>
        </w:rPr>
        <w:t>Порядок получения карт СКЗИ</w:t>
      </w:r>
      <w:r>
        <w:rPr>
          <w:bCs/>
          <w:szCs w:val="24"/>
        </w:rPr>
        <w:t>:</w:t>
      </w:r>
    </w:p>
    <w:p w14:paraId="2AF0E062" w14:textId="77777777" w:rsidR="005A5E05" w:rsidRDefault="005A5E05" w:rsidP="00263F88">
      <w:pPr>
        <w:numPr>
          <w:ilvl w:val="0"/>
          <w:numId w:val="5"/>
        </w:numPr>
        <w:tabs>
          <w:tab w:val="left" w:pos="709"/>
        </w:tabs>
        <w:spacing w:before="120"/>
        <w:ind w:left="142" w:firstLine="0"/>
        <w:jc w:val="both"/>
        <w:rPr>
          <w:szCs w:val="24"/>
        </w:rPr>
      </w:pPr>
      <w:r w:rsidRPr="00B22C7D">
        <w:rPr>
          <w:szCs w:val="24"/>
        </w:rPr>
        <w:t>заполнение заявления. Заявителю нужно скачать бланк установленной формы</w:t>
      </w:r>
      <w:r>
        <w:rPr>
          <w:szCs w:val="24"/>
        </w:rPr>
        <w:t xml:space="preserve"> (бланк размещён на сайте компании оказывающей услуги)</w:t>
      </w:r>
      <w:r w:rsidRPr="00B22C7D">
        <w:rPr>
          <w:szCs w:val="24"/>
        </w:rPr>
        <w:t xml:space="preserve"> и заполнить его разборчивым почерком. </w:t>
      </w:r>
    </w:p>
    <w:p w14:paraId="75DCCA44" w14:textId="77777777" w:rsidR="005A5E05" w:rsidRDefault="005A5E05" w:rsidP="00263F88">
      <w:pPr>
        <w:numPr>
          <w:ilvl w:val="0"/>
          <w:numId w:val="5"/>
        </w:numPr>
        <w:tabs>
          <w:tab w:val="left" w:pos="709"/>
        </w:tabs>
        <w:spacing w:before="120"/>
        <w:ind w:left="142" w:firstLine="0"/>
        <w:jc w:val="both"/>
        <w:rPr>
          <w:szCs w:val="24"/>
        </w:rPr>
      </w:pPr>
      <w:r w:rsidRPr="009B0B38">
        <w:rPr>
          <w:szCs w:val="24"/>
        </w:rPr>
        <w:t>з</w:t>
      </w:r>
      <w:r w:rsidRPr="00B22C7D">
        <w:rPr>
          <w:szCs w:val="24"/>
        </w:rPr>
        <w:t>аявление заверяется личной подписью водителя. При передаче документов по электронной почте после подписания его нужно отсканировать.</w:t>
      </w:r>
    </w:p>
    <w:p w14:paraId="32489B86" w14:textId="77777777" w:rsidR="005A5E05" w:rsidRPr="00263F88" w:rsidRDefault="005A5E05" w:rsidP="00263F88">
      <w:pPr>
        <w:numPr>
          <w:ilvl w:val="0"/>
          <w:numId w:val="5"/>
        </w:numPr>
        <w:tabs>
          <w:tab w:val="left" w:pos="709"/>
        </w:tabs>
        <w:spacing w:before="120"/>
        <w:ind w:left="142" w:firstLine="0"/>
        <w:jc w:val="both"/>
        <w:rPr>
          <w:szCs w:val="24"/>
        </w:rPr>
      </w:pPr>
      <w:r w:rsidRPr="00263F88">
        <w:rPr>
          <w:szCs w:val="24"/>
        </w:rPr>
        <w:t>к заявлению необходимо приложить черно-белое фото 35х45 мм. Фотографию можно сделать самостоятельно. Или же сфотографироваться в компании, оказывающей услуги по оформлению ключ-карт, при подаче заявления.</w:t>
      </w:r>
    </w:p>
    <w:p w14:paraId="2683313B" w14:textId="77777777" w:rsidR="000234A9" w:rsidRPr="00263F88" w:rsidRDefault="005A5E05" w:rsidP="00263F88">
      <w:pPr>
        <w:numPr>
          <w:ilvl w:val="0"/>
          <w:numId w:val="5"/>
        </w:numPr>
        <w:tabs>
          <w:tab w:val="left" w:pos="709"/>
        </w:tabs>
        <w:spacing w:before="120"/>
        <w:ind w:left="142" w:firstLine="0"/>
        <w:jc w:val="both"/>
        <w:rPr>
          <w:szCs w:val="24"/>
        </w:rPr>
      </w:pPr>
      <w:r w:rsidRPr="00263F88">
        <w:rPr>
          <w:szCs w:val="24"/>
        </w:rPr>
        <w:t>подготовить пакет документов и передать их организации, отвечающей за выпуск карт (лично, курьером или по электронной почте).</w:t>
      </w:r>
      <w:bookmarkStart w:id="156" w:name="_Toc136407047"/>
    </w:p>
    <w:p w14:paraId="12047E33" w14:textId="77777777" w:rsidR="000234A9" w:rsidRDefault="000234A9">
      <w:pPr>
        <w:spacing w:after="240"/>
        <w:ind w:left="142"/>
        <w:jc w:val="both"/>
        <w:rPr>
          <w:rFonts w:ascii="GothamPro" w:hAnsi="GothamPro"/>
          <w:color w:val="000000"/>
          <w:sz w:val="23"/>
          <w:szCs w:val="23"/>
        </w:rPr>
      </w:pPr>
    </w:p>
    <w:p w14:paraId="516A353B" w14:textId="77777777" w:rsidR="000234A9" w:rsidRDefault="000234A9">
      <w:pPr>
        <w:spacing w:after="240"/>
        <w:ind w:left="142"/>
        <w:jc w:val="both"/>
        <w:rPr>
          <w:rFonts w:ascii="GothamPro" w:hAnsi="GothamPro"/>
          <w:color w:val="000000"/>
          <w:sz w:val="23"/>
          <w:szCs w:val="23"/>
        </w:rPr>
      </w:pPr>
    </w:p>
    <w:p w14:paraId="7288F5F1" w14:textId="77777777" w:rsidR="000234A9" w:rsidRDefault="000234A9">
      <w:pPr>
        <w:spacing w:after="240"/>
        <w:ind w:left="142"/>
        <w:jc w:val="both"/>
        <w:rPr>
          <w:rFonts w:ascii="GothamPro" w:hAnsi="GothamPro"/>
          <w:color w:val="000000"/>
          <w:sz w:val="23"/>
          <w:szCs w:val="23"/>
        </w:rPr>
      </w:pPr>
    </w:p>
    <w:p w14:paraId="0B5012C5" w14:textId="77777777" w:rsidR="000234A9" w:rsidRDefault="000234A9">
      <w:pPr>
        <w:spacing w:after="240"/>
        <w:ind w:left="142"/>
        <w:jc w:val="both"/>
        <w:rPr>
          <w:rFonts w:ascii="GothamPro" w:hAnsi="GothamPro"/>
          <w:color w:val="000000"/>
          <w:sz w:val="23"/>
          <w:szCs w:val="23"/>
        </w:rPr>
      </w:pPr>
    </w:p>
    <w:p w14:paraId="19ECB88E" w14:textId="77777777" w:rsidR="000234A9" w:rsidRDefault="000234A9">
      <w:pPr>
        <w:spacing w:after="240"/>
        <w:ind w:left="142"/>
        <w:jc w:val="both"/>
        <w:rPr>
          <w:rFonts w:ascii="GothamPro" w:hAnsi="GothamPro"/>
          <w:color w:val="000000"/>
          <w:sz w:val="23"/>
          <w:szCs w:val="23"/>
        </w:rPr>
      </w:pPr>
    </w:p>
    <w:p w14:paraId="34553FBB" w14:textId="09F5E455" w:rsidR="003F4555" w:rsidRDefault="003F4555">
      <w:pPr>
        <w:spacing w:after="240"/>
        <w:jc w:val="both"/>
        <w:rPr>
          <w:szCs w:val="24"/>
        </w:rPr>
      </w:pPr>
      <w:r>
        <w:rPr>
          <w:szCs w:val="24"/>
        </w:rPr>
        <w:br w:type="page"/>
      </w:r>
    </w:p>
    <w:p w14:paraId="203F60F8" w14:textId="3E97B3AD" w:rsidR="00094BDE" w:rsidRPr="00094BDE" w:rsidRDefault="00094BDE" w:rsidP="00094BDE">
      <w:pPr>
        <w:pStyle w:val="1"/>
        <w:keepNext w:val="0"/>
        <w:numPr>
          <w:ilvl w:val="0"/>
          <w:numId w:val="44"/>
        </w:numPr>
        <w:spacing w:before="0" w:after="0"/>
        <w:ind w:left="0" w:firstLine="0"/>
        <w:jc w:val="both"/>
        <w:rPr>
          <w:b w:val="0"/>
          <w:caps/>
        </w:rPr>
      </w:pPr>
      <w:bookmarkStart w:id="157" w:name="_Toc77329785"/>
      <w:bookmarkEnd w:id="156"/>
      <w:r w:rsidRPr="00094BDE">
        <w:rPr>
          <w:rStyle w:val="af7"/>
          <w:b/>
          <w:caps/>
        </w:rPr>
        <w:t>ОРГАНИЗАЦИЯ ПЕРЕВОЗКИ ЛЮДЕЙ И ГРУЗОВ</w:t>
      </w:r>
      <w:bookmarkEnd w:id="157"/>
      <w:r w:rsidRPr="00094BDE">
        <w:rPr>
          <w:b w:val="0"/>
          <w:caps/>
          <w:kern w:val="0"/>
        </w:rPr>
        <w:t xml:space="preserve"> </w:t>
      </w:r>
    </w:p>
    <w:p w14:paraId="10726468" w14:textId="77777777" w:rsidR="000234A9" w:rsidRPr="00B22C7D" w:rsidRDefault="000234A9">
      <w:pPr>
        <w:ind w:firstLine="709"/>
        <w:jc w:val="both"/>
        <w:rPr>
          <w:b/>
          <w:bCs/>
          <w:szCs w:val="24"/>
        </w:rPr>
      </w:pPr>
    </w:p>
    <w:p w14:paraId="246CB565" w14:textId="4E2ECC14" w:rsidR="000234A9" w:rsidRPr="00FA556C" w:rsidRDefault="00094BDE" w:rsidP="00FA556C">
      <w:pPr>
        <w:pStyle w:val="aff0"/>
        <w:keepNext/>
        <w:numPr>
          <w:ilvl w:val="1"/>
          <w:numId w:val="44"/>
        </w:numPr>
        <w:tabs>
          <w:tab w:val="left" w:pos="709"/>
        </w:tabs>
        <w:ind w:left="0" w:firstLine="0"/>
        <w:jc w:val="both"/>
        <w:outlineLvl w:val="1"/>
        <w:rPr>
          <w:rFonts w:ascii="Arial" w:hAnsi="Arial" w:cs="Arial"/>
          <w:b/>
          <w:bCs/>
          <w:caps/>
          <w:snapToGrid w:val="0"/>
          <w:szCs w:val="24"/>
        </w:rPr>
      </w:pPr>
      <w:bookmarkStart w:id="158" w:name="_Toc77329786"/>
      <w:r>
        <w:rPr>
          <w:rFonts w:ascii="Arial" w:hAnsi="Arial" w:cs="Arial"/>
          <w:b/>
          <w:szCs w:val="28"/>
        </w:rPr>
        <w:t>ОСНОВНЫЕ ТРЕБОВАНИЯ ПО ПЕРЕВОЗКЕ ЛЮДЕЙ ТРАНСПОРТНЫМИ СРЕДСТВАМИ</w:t>
      </w:r>
      <w:bookmarkEnd w:id="158"/>
      <w:r w:rsidRPr="00356E14">
        <w:rPr>
          <w:szCs w:val="24"/>
        </w:rPr>
        <w:t xml:space="preserve"> </w:t>
      </w:r>
    </w:p>
    <w:p w14:paraId="6CE6283D" w14:textId="29AB3BB7" w:rsidR="00FA556C" w:rsidRPr="00FA556C" w:rsidRDefault="00FA556C" w:rsidP="00FA556C">
      <w:pPr>
        <w:pStyle w:val="3"/>
        <w:numPr>
          <w:ilvl w:val="2"/>
          <w:numId w:val="44"/>
        </w:numPr>
        <w:tabs>
          <w:tab w:val="left" w:pos="709"/>
        </w:tabs>
        <w:spacing w:before="240" w:after="240"/>
        <w:ind w:left="709" w:hanging="709"/>
        <w:jc w:val="both"/>
        <w:rPr>
          <w:rFonts w:cs="Arial"/>
          <w:b w:val="0"/>
          <w:i w:val="0"/>
          <w:color w:val="auto"/>
          <w:szCs w:val="20"/>
        </w:rPr>
      </w:pPr>
      <w:bookmarkStart w:id="159" w:name="_Toc77329787"/>
      <w:r w:rsidRPr="00FA556C">
        <w:rPr>
          <w:rFonts w:cs="Arial"/>
          <w:color w:val="auto"/>
          <w:szCs w:val="24"/>
        </w:rPr>
        <w:t>ПОРЯДОК ОБЕСПЕЧЕНИЯ БЕЗОПАСНОСТИ ПРИ ПЕРЕВОЗКАХ</w:t>
      </w:r>
      <w:bookmarkEnd w:id="159"/>
    </w:p>
    <w:p w14:paraId="0013CE93" w14:textId="77777777" w:rsidR="000234A9" w:rsidRPr="00337D29" w:rsidRDefault="000234A9" w:rsidP="00BF36B5">
      <w:pPr>
        <w:jc w:val="both"/>
        <w:rPr>
          <w:szCs w:val="24"/>
        </w:rPr>
      </w:pPr>
      <w:r w:rsidRPr="00337D29">
        <w:rPr>
          <w:szCs w:val="24"/>
        </w:rPr>
        <w:t>Требования настоящего раздела устанавливают порядок обеспечения безопасности движения, техники безопасности при перевозках людей (вахт) автобусами, автомобилями</w:t>
      </w:r>
      <w:r>
        <w:rPr>
          <w:szCs w:val="24"/>
        </w:rPr>
        <w:t>.</w:t>
      </w:r>
      <w:r w:rsidR="00A711C9">
        <w:rPr>
          <w:szCs w:val="24"/>
        </w:rPr>
        <w:t xml:space="preserve"> </w:t>
      </w:r>
      <w:r w:rsidRPr="00337D29">
        <w:rPr>
          <w:szCs w:val="24"/>
        </w:rPr>
        <w:t>Безопасность перевозок людей непосредственно на маршрутах обеспечивается:</w:t>
      </w:r>
    </w:p>
    <w:p w14:paraId="12E89E5E" w14:textId="77777777" w:rsidR="000234A9" w:rsidRDefault="000234A9" w:rsidP="00263F88">
      <w:pPr>
        <w:numPr>
          <w:ilvl w:val="0"/>
          <w:numId w:val="5"/>
        </w:numPr>
        <w:tabs>
          <w:tab w:val="left" w:pos="709"/>
        </w:tabs>
        <w:spacing w:before="120"/>
        <w:ind w:left="142" w:firstLine="0"/>
        <w:jc w:val="both"/>
        <w:rPr>
          <w:szCs w:val="24"/>
        </w:rPr>
      </w:pPr>
      <w:r w:rsidRPr="00337D29">
        <w:rPr>
          <w:szCs w:val="24"/>
        </w:rPr>
        <w:t>водителями транспортных средств;</w:t>
      </w:r>
    </w:p>
    <w:p w14:paraId="01104223" w14:textId="77777777" w:rsidR="000234A9" w:rsidRDefault="000234A9" w:rsidP="00263F88">
      <w:pPr>
        <w:numPr>
          <w:ilvl w:val="0"/>
          <w:numId w:val="5"/>
        </w:numPr>
        <w:tabs>
          <w:tab w:val="left" w:pos="709"/>
        </w:tabs>
        <w:spacing w:before="120"/>
        <w:ind w:left="142" w:firstLine="0"/>
        <w:jc w:val="both"/>
        <w:rPr>
          <w:szCs w:val="24"/>
        </w:rPr>
      </w:pPr>
      <w:r w:rsidRPr="00222115">
        <w:rPr>
          <w:szCs w:val="24"/>
        </w:rPr>
        <w:t>ответственными лицами и</w:t>
      </w:r>
      <w:r>
        <w:rPr>
          <w:szCs w:val="24"/>
        </w:rPr>
        <w:t>з числа инженеров, специалистов;</w:t>
      </w:r>
    </w:p>
    <w:p w14:paraId="67C5EC82" w14:textId="77777777" w:rsidR="000234A9" w:rsidRDefault="000234A9" w:rsidP="00263F88">
      <w:pPr>
        <w:numPr>
          <w:ilvl w:val="0"/>
          <w:numId w:val="5"/>
        </w:numPr>
        <w:tabs>
          <w:tab w:val="left" w:pos="709"/>
        </w:tabs>
        <w:spacing w:before="120"/>
        <w:ind w:left="142" w:firstLine="0"/>
        <w:jc w:val="both"/>
        <w:rPr>
          <w:szCs w:val="24"/>
        </w:rPr>
      </w:pPr>
      <w:r w:rsidRPr="00222115">
        <w:rPr>
          <w:szCs w:val="24"/>
        </w:rPr>
        <w:t>руководителями ТЦ;</w:t>
      </w:r>
    </w:p>
    <w:p w14:paraId="2F0F1CED" w14:textId="77777777" w:rsidR="000234A9" w:rsidRPr="00222115" w:rsidRDefault="000234A9" w:rsidP="00263F88">
      <w:pPr>
        <w:numPr>
          <w:ilvl w:val="0"/>
          <w:numId w:val="5"/>
        </w:numPr>
        <w:tabs>
          <w:tab w:val="left" w:pos="709"/>
        </w:tabs>
        <w:spacing w:before="120"/>
        <w:ind w:left="142" w:firstLine="0"/>
        <w:jc w:val="both"/>
        <w:rPr>
          <w:szCs w:val="24"/>
        </w:rPr>
      </w:pPr>
      <w:r w:rsidRPr="00222115">
        <w:rPr>
          <w:szCs w:val="24"/>
        </w:rPr>
        <w:t>подразделениями Государственной инспекции по безопасности дорожного движения.</w:t>
      </w:r>
    </w:p>
    <w:p w14:paraId="71D579E6" w14:textId="77777777" w:rsidR="000234A9" w:rsidRPr="00337D29" w:rsidRDefault="000234A9" w:rsidP="00E756B9">
      <w:pPr>
        <w:spacing w:before="240" w:after="240"/>
        <w:jc w:val="both"/>
        <w:rPr>
          <w:szCs w:val="24"/>
        </w:rPr>
      </w:pPr>
      <w:r w:rsidRPr="00337D29">
        <w:rPr>
          <w:szCs w:val="24"/>
        </w:rPr>
        <w:t>Во всех случаях скорость движения автобусов</w:t>
      </w:r>
      <w:r>
        <w:rPr>
          <w:szCs w:val="24"/>
        </w:rPr>
        <w:t xml:space="preserve"> </w:t>
      </w:r>
      <w:r w:rsidRPr="00337D29">
        <w:rPr>
          <w:szCs w:val="24"/>
        </w:rPr>
        <w:t xml:space="preserve">не должна превышать </w:t>
      </w:r>
      <w:r>
        <w:rPr>
          <w:szCs w:val="24"/>
        </w:rPr>
        <w:t xml:space="preserve">максимально допустимых значений согласно </w:t>
      </w:r>
      <w:r w:rsidRPr="00337D29">
        <w:rPr>
          <w:szCs w:val="24"/>
        </w:rPr>
        <w:t>ПДД</w:t>
      </w:r>
      <w:r>
        <w:rPr>
          <w:szCs w:val="24"/>
        </w:rPr>
        <w:t xml:space="preserve"> РФ</w:t>
      </w:r>
      <w:r w:rsidRPr="00337D29">
        <w:rPr>
          <w:szCs w:val="24"/>
        </w:rPr>
        <w:t>.</w:t>
      </w:r>
      <w:r w:rsidR="00A711C9">
        <w:rPr>
          <w:szCs w:val="24"/>
        </w:rPr>
        <w:t xml:space="preserve"> </w:t>
      </w:r>
      <w:r w:rsidRPr="00337D29">
        <w:rPr>
          <w:szCs w:val="24"/>
        </w:rPr>
        <w:t>Путевой лист автомобиля, автобуса, должен быть соответственно оформлен.</w:t>
      </w:r>
    </w:p>
    <w:p w14:paraId="25B26989" w14:textId="77777777" w:rsidR="000234A9" w:rsidRDefault="000234A9" w:rsidP="00263F88">
      <w:pPr>
        <w:tabs>
          <w:tab w:val="left" w:pos="709"/>
        </w:tabs>
        <w:spacing w:before="120"/>
        <w:jc w:val="both"/>
        <w:rPr>
          <w:szCs w:val="24"/>
        </w:rPr>
      </w:pPr>
      <w:r w:rsidRPr="00337D29">
        <w:rPr>
          <w:szCs w:val="24"/>
        </w:rPr>
        <w:t xml:space="preserve">Диспетчер ТЦ на лицевой стороне </w:t>
      </w:r>
      <w:r>
        <w:rPr>
          <w:szCs w:val="24"/>
        </w:rPr>
        <w:t>п</w:t>
      </w:r>
      <w:r w:rsidRPr="00337D29">
        <w:rPr>
          <w:szCs w:val="24"/>
        </w:rPr>
        <w:t>утевого листа в разделе "Задание водителю" заполняет графы:</w:t>
      </w:r>
    </w:p>
    <w:p w14:paraId="488785B6" w14:textId="77777777" w:rsidR="000234A9" w:rsidRDefault="000234A9" w:rsidP="00263F88">
      <w:pPr>
        <w:numPr>
          <w:ilvl w:val="0"/>
          <w:numId w:val="5"/>
        </w:numPr>
        <w:tabs>
          <w:tab w:val="left" w:pos="709"/>
        </w:tabs>
        <w:spacing w:before="120"/>
        <w:ind w:left="142" w:firstLine="0"/>
        <w:jc w:val="both"/>
        <w:rPr>
          <w:szCs w:val="24"/>
        </w:rPr>
      </w:pPr>
      <w:r w:rsidRPr="00337D29">
        <w:rPr>
          <w:szCs w:val="24"/>
        </w:rPr>
        <w:t>«Откуда взять груз» и «Куда доставить груз» - маршрут движения (конечный и начальный пункты);</w:t>
      </w:r>
    </w:p>
    <w:p w14:paraId="122161E6" w14:textId="77777777" w:rsidR="000234A9" w:rsidRDefault="000234A9" w:rsidP="00263F88">
      <w:pPr>
        <w:numPr>
          <w:ilvl w:val="0"/>
          <w:numId w:val="5"/>
        </w:numPr>
        <w:tabs>
          <w:tab w:val="left" w:pos="709"/>
        </w:tabs>
        <w:spacing w:before="120"/>
        <w:ind w:left="142" w:firstLine="0"/>
        <w:jc w:val="both"/>
        <w:rPr>
          <w:szCs w:val="24"/>
        </w:rPr>
      </w:pPr>
      <w:r w:rsidRPr="00222115">
        <w:rPr>
          <w:szCs w:val="24"/>
        </w:rPr>
        <w:t>«Наименование груза» - перевозка людей;</w:t>
      </w:r>
    </w:p>
    <w:p w14:paraId="25B572AC" w14:textId="77777777" w:rsidR="000234A9" w:rsidRDefault="000234A9" w:rsidP="00263F88">
      <w:pPr>
        <w:numPr>
          <w:ilvl w:val="0"/>
          <w:numId w:val="5"/>
        </w:numPr>
        <w:tabs>
          <w:tab w:val="left" w:pos="709"/>
        </w:tabs>
        <w:spacing w:before="120"/>
        <w:ind w:left="142" w:firstLine="0"/>
        <w:jc w:val="both"/>
        <w:rPr>
          <w:szCs w:val="24"/>
        </w:rPr>
      </w:pPr>
      <w:r w:rsidRPr="00222115">
        <w:rPr>
          <w:szCs w:val="24"/>
        </w:rPr>
        <w:t xml:space="preserve">«Количество грузов» - максимальное количество людей, которое может быть размещено одновременно в </w:t>
      </w:r>
      <w:r>
        <w:rPr>
          <w:szCs w:val="24"/>
        </w:rPr>
        <w:t>автомобиле и</w:t>
      </w:r>
      <w:r w:rsidR="00A711C9">
        <w:rPr>
          <w:szCs w:val="24"/>
        </w:rPr>
        <w:t>ли салоне автобуса.</w:t>
      </w:r>
    </w:p>
    <w:p w14:paraId="71DAC53B" w14:textId="77777777" w:rsidR="006D05D2" w:rsidRDefault="006D05D2" w:rsidP="006D05D2">
      <w:pPr>
        <w:tabs>
          <w:tab w:val="left" w:pos="993"/>
        </w:tabs>
        <w:jc w:val="both"/>
        <w:rPr>
          <w:szCs w:val="24"/>
        </w:rPr>
      </w:pPr>
    </w:p>
    <w:p w14:paraId="5017DFA1" w14:textId="79855407" w:rsidR="000234A9" w:rsidRPr="00FA556C" w:rsidRDefault="000234A9" w:rsidP="00FA556C">
      <w:pPr>
        <w:tabs>
          <w:tab w:val="left" w:pos="993"/>
        </w:tabs>
        <w:spacing w:after="240"/>
        <w:jc w:val="both"/>
        <w:rPr>
          <w:szCs w:val="24"/>
        </w:rPr>
      </w:pPr>
      <w:r>
        <w:rPr>
          <w:szCs w:val="24"/>
        </w:rPr>
        <w:t xml:space="preserve">Медицинским работником в путевом листе, в </w:t>
      </w:r>
      <w:r w:rsidRPr="00222115">
        <w:rPr>
          <w:szCs w:val="24"/>
        </w:rPr>
        <w:t>разделе «Прочие отметки» проставляется штамп о прохождении водителем м</w:t>
      </w:r>
      <w:r>
        <w:rPr>
          <w:szCs w:val="24"/>
        </w:rPr>
        <w:t>едицинского освидетельствования, б</w:t>
      </w:r>
      <w:r w:rsidRPr="002D728E">
        <w:rPr>
          <w:szCs w:val="24"/>
        </w:rPr>
        <w:t>ез прохождения медицинского осмотра водителя выезд автомобиля на л</w:t>
      </w:r>
      <w:r w:rsidR="00FA556C">
        <w:rPr>
          <w:szCs w:val="24"/>
        </w:rPr>
        <w:t>инию категорически запрещается.</w:t>
      </w:r>
    </w:p>
    <w:p w14:paraId="3EEB008D" w14:textId="7BDC9A47" w:rsidR="000234A9" w:rsidRPr="00FA556C" w:rsidRDefault="00FA556C" w:rsidP="00FA556C">
      <w:pPr>
        <w:pStyle w:val="3"/>
        <w:numPr>
          <w:ilvl w:val="2"/>
          <w:numId w:val="44"/>
        </w:numPr>
        <w:tabs>
          <w:tab w:val="left" w:pos="709"/>
        </w:tabs>
        <w:spacing w:before="240" w:after="240"/>
        <w:ind w:left="709" w:hanging="709"/>
        <w:jc w:val="both"/>
        <w:rPr>
          <w:rFonts w:cs="Arial"/>
          <w:b w:val="0"/>
          <w:i w:val="0"/>
          <w:color w:val="auto"/>
          <w:szCs w:val="20"/>
        </w:rPr>
      </w:pPr>
      <w:bookmarkStart w:id="160" w:name="_Toc77329788"/>
      <w:r w:rsidRPr="00FA556C">
        <w:rPr>
          <w:rFonts w:cs="Arial"/>
          <w:color w:val="auto"/>
          <w:szCs w:val="28"/>
        </w:rPr>
        <w:t>ТРЕБОВАНИЯ К ТРАСНПОРТНЫМ СРЕДСТВАМ</w:t>
      </w:r>
      <w:bookmarkEnd w:id="160"/>
    </w:p>
    <w:p w14:paraId="64DC4120" w14:textId="77777777" w:rsidR="00CA7587" w:rsidRDefault="000234A9" w:rsidP="00263F88">
      <w:pPr>
        <w:spacing w:before="240"/>
        <w:jc w:val="both"/>
        <w:rPr>
          <w:szCs w:val="24"/>
        </w:rPr>
      </w:pPr>
      <w:r w:rsidRPr="00337D29">
        <w:rPr>
          <w:szCs w:val="24"/>
        </w:rPr>
        <w:t>Перевозка людей осуществляется на транспортных средствах, специально предназначенных для этой цели.</w:t>
      </w:r>
      <w:r w:rsidR="00CA7587">
        <w:rPr>
          <w:szCs w:val="24"/>
        </w:rPr>
        <w:t xml:space="preserve"> </w:t>
      </w:r>
    </w:p>
    <w:p w14:paraId="70BB46F5" w14:textId="77777777" w:rsidR="000234A9" w:rsidRPr="00337D29" w:rsidRDefault="000234A9" w:rsidP="00263F88">
      <w:pPr>
        <w:spacing w:before="240"/>
        <w:jc w:val="both"/>
        <w:rPr>
          <w:szCs w:val="24"/>
        </w:rPr>
      </w:pPr>
      <w:r w:rsidRPr="00337D29">
        <w:rPr>
          <w:szCs w:val="24"/>
        </w:rPr>
        <w:t xml:space="preserve">Транспортные средства, предназначенные для перевозки </w:t>
      </w:r>
      <w:r w:rsidRPr="00B22C7D">
        <w:t>пассажиров, имеющие помимо места водителя, более восьми мест для сидения</w:t>
      </w:r>
      <w:r w:rsidRPr="00337D29">
        <w:rPr>
          <w:szCs w:val="24"/>
        </w:rPr>
        <w:t>, укомплектовываются двумя огнетушителями. Один находится в кабине водителя, второй в пассажирском салоне.</w:t>
      </w:r>
    </w:p>
    <w:p w14:paraId="5B9E1924" w14:textId="77777777" w:rsidR="000234A9" w:rsidRPr="00337D29" w:rsidRDefault="000234A9" w:rsidP="00263F88">
      <w:pPr>
        <w:spacing w:before="240"/>
        <w:jc w:val="both"/>
        <w:rPr>
          <w:szCs w:val="24"/>
        </w:rPr>
      </w:pPr>
      <w:r w:rsidRPr="00337D29">
        <w:rPr>
          <w:szCs w:val="24"/>
        </w:rPr>
        <w:t>Запрещается провоз строительных материалов, инструмента, оборудования и другого имущества, способного нанести увечья пассажирам в салоне автобуса и кузове грузового автомобиля, предназначенного для перевозки людей, а также загромождение проходов между сиденьями и рядами.</w:t>
      </w:r>
    </w:p>
    <w:p w14:paraId="5B3768E5" w14:textId="77777777" w:rsidR="000234A9" w:rsidRPr="00337D29" w:rsidRDefault="000234A9" w:rsidP="00263F88">
      <w:pPr>
        <w:spacing w:before="240"/>
        <w:jc w:val="both"/>
        <w:rPr>
          <w:szCs w:val="24"/>
        </w:rPr>
      </w:pPr>
      <w:r w:rsidRPr="00337D29">
        <w:rPr>
          <w:szCs w:val="24"/>
        </w:rPr>
        <w:t>При необходимости допускается перевозка грузов (за исключением ЛВЖ, грузов</w:t>
      </w:r>
      <w:r>
        <w:rPr>
          <w:szCs w:val="24"/>
        </w:rPr>
        <w:t>,</w:t>
      </w:r>
      <w:r w:rsidRPr="00337D29">
        <w:rPr>
          <w:szCs w:val="24"/>
        </w:rPr>
        <w:t xml:space="preserve"> относящихся к категории опасных) в багажных отсеках автобусах, при отсутствии таковых</w:t>
      </w:r>
      <w:r>
        <w:rPr>
          <w:szCs w:val="24"/>
        </w:rPr>
        <w:t xml:space="preserve"> -</w:t>
      </w:r>
      <w:r w:rsidRPr="00337D29">
        <w:rPr>
          <w:szCs w:val="24"/>
        </w:rPr>
        <w:t xml:space="preserve"> в специально оборудованных контейнерах, расположенных под пассажирскими сиденьями. Контейнеры должны надежно закрепляться к полу салона и плотно закрываться</w:t>
      </w:r>
      <w:r>
        <w:rPr>
          <w:szCs w:val="24"/>
        </w:rPr>
        <w:t>,</w:t>
      </w:r>
      <w:r w:rsidRPr="00337D29">
        <w:rPr>
          <w:szCs w:val="24"/>
        </w:rPr>
        <w:t xml:space="preserve"> и не создавать неудобств пассажирам.</w:t>
      </w:r>
    </w:p>
    <w:p w14:paraId="1D92C0C6" w14:textId="0AE909E2" w:rsidR="000234A9" w:rsidRPr="00FA556C" w:rsidRDefault="000234A9" w:rsidP="00FA556C">
      <w:pPr>
        <w:spacing w:before="240"/>
        <w:jc w:val="both"/>
        <w:rPr>
          <w:szCs w:val="24"/>
        </w:rPr>
      </w:pPr>
      <w:r w:rsidRPr="00337D29">
        <w:rPr>
          <w:szCs w:val="24"/>
        </w:rPr>
        <w:t xml:space="preserve">Перевозка людей в автобусах </w:t>
      </w:r>
      <w:r>
        <w:rPr>
          <w:szCs w:val="24"/>
        </w:rPr>
        <w:t xml:space="preserve">при городском и пригородном сообщении </w:t>
      </w:r>
      <w:r w:rsidRPr="00337D29">
        <w:rPr>
          <w:szCs w:val="24"/>
        </w:rPr>
        <w:t xml:space="preserve">допускается по числу мест, указанных в </w:t>
      </w:r>
      <w:r>
        <w:rPr>
          <w:szCs w:val="24"/>
        </w:rPr>
        <w:t xml:space="preserve">техническом </w:t>
      </w:r>
      <w:r w:rsidRPr="00337D29">
        <w:rPr>
          <w:szCs w:val="24"/>
        </w:rPr>
        <w:t>паспорте</w:t>
      </w:r>
      <w:r>
        <w:rPr>
          <w:szCs w:val="24"/>
        </w:rPr>
        <w:t xml:space="preserve"> автобуса</w:t>
      </w:r>
      <w:r w:rsidRPr="00337D29">
        <w:rPr>
          <w:szCs w:val="24"/>
        </w:rPr>
        <w:t xml:space="preserve">, а при </w:t>
      </w:r>
      <w:r>
        <w:rPr>
          <w:szCs w:val="24"/>
        </w:rPr>
        <w:t>междугороднем сообщении и на легковом транспорте</w:t>
      </w:r>
      <w:r w:rsidRPr="00337D29">
        <w:rPr>
          <w:szCs w:val="24"/>
        </w:rPr>
        <w:t xml:space="preserve"> только по местам для сидения.</w:t>
      </w:r>
      <w:bookmarkStart w:id="161" w:name="_Toc136407050"/>
    </w:p>
    <w:p w14:paraId="1611CDBF" w14:textId="55D8BF14" w:rsidR="000234A9" w:rsidRPr="00FA556C" w:rsidRDefault="00FA556C" w:rsidP="00FA556C">
      <w:pPr>
        <w:pStyle w:val="3"/>
        <w:numPr>
          <w:ilvl w:val="2"/>
          <w:numId w:val="44"/>
        </w:numPr>
        <w:tabs>
          <w:tab w:val="left" w:pos="709"/>
        </w:tabs>
        <w:spacing w:before="240" w:after="240"/>
        <w:ind w:left="709" w:hanging="709"/>
        <w:jc w:val="both"/>
        <w:rPr>
          <w:rFonts w:cs="Arial"/>
          <w:b w:val="0"/>
          <w:i w:val="0"/>
          <w:color w:val="auto"/>
          <w:szCs w:val="20"/>
        </w:rPr>
      </w:pPr>
      <w:bookmarkStart w:id="162" w:name="_Toc77329789"/>
      <w:bookmarkEnd w:id="161"/>
      <w:r w:rsidRPr="00FA556C">
        <w:rPr>
          <w:rFonts w:cs="Arial"/>
          <w:color w:val="auto"/>
          <w:szCs w:val="28"/>
        </w:rPr>
        <w:t>ТРЕБОВАНИЯ К ВОДИТЕЛЯМ ПРИ ПЕРЕВОЗКЕ ЛЮДЕЙ И ИХ ОБЯЗАННОСТИ</w:t>
      </w:r>
      <w:bookmarkEnd w:id="162"/>
    </w:p>
    <w:p w14:paraId="440ED142" w14:textId="77777777" w:rsidR="000234A9" w:rsidRPr="00337D29" w:rsidRDefault="000234A9">
      <w:pPr>
        <w:spacing w:after="240"/>
        <w:jc w:val="both"/>
        <w:rPr>
          <w:szCs w:val="24"/>
        </w:rPr>
      </w:pPr>
      <w:r w:rsidRPr="00337D29">
        <w:rPr>
          <w:szCs w:val="24"/>
        </w:rPr>
        <w:t>Перевозка людей, в том числе на вахтовом транспорте, поручается водителям, имеющим удостоверение на право управления транспортным средством со стажем работы по вождению автомобиля не менее 3-х лет, прошедшим инструктажи, специальную подготовку (обучение, стажировку), проверку знаний.</w:t>
      </w:r>
    </w:p>
    <w:p w14:paraId="077EA5A6" w14:textId="77777777" w:rsidR="000234A9" w:rsidRPr="00337D29" w:rsidRDefault="000234A9" w:rsidP="00BF36B5">
      <w:pPr>
        <w:jc w:val="both"/>
        <w:rPr>
          <w:szCs w:val="24"/>
        </w:rPr>
      </w:pPr>
      <w:r>
        <w:rPr>
          <w:szCs w:val="24"/>
        </w:rPr>
        <w:t>В</w:t>
      </w:r>
      <w:r w:rsidRPr="00337D29">
        <w:rPr>
          <w:szCs w:val="24"/>
        </w:rPr>
        <w:t>одитель</w:t>
      </w:r>
      <w:r>
        <w:rPr>
          <w:szCs w:val="24"/>
        </w:rPr>
        <w:t xml:space="preserve"> </w:t>
      </w:r>
      <w:r w:rsidRPr="00337D29">
        <w:rPr>
          <w:szCs w:val="24"/>
        </w:rPr>
        <w:t>обязан:</w:t>
      </w:r>
    </w:p>
    <w:p w14:paraId="20A58E86" w14:textId="77777777" w:rsidR="000234A9" w:rsidRDefault="000234A9" w:rsidP="00263F88">
      <w:pPr>
        <w:numPr>
          <w:ilvl w:val="0"/>
          <w:numId w:val="5"/>
        </w:numPr>
        <w:tabs>
          <w:tab w:val="left" w:pos="709"/>
        </w:tabs>
        <w:spacing w:before="120"/>
        <w:ind w:left="142" w:firstLine="0"/>
        <w:jc w:val="both"/>
        <w:rPr>
          <w:szCs w:val="24"/>
        </w:rPr>
      </w:pPr>
      <w:r w:rsidRPr="00337D29">
        <w:rPr>
          <w:szCs w:val="24"/>
        </w:rPr>
        <w:t>перед выездом на линию ознакомиться с маршрутом движения и проверить техническое состояние транспортного средства</w:t>
      </w:r>
      <w:r>
        <w:rPr>
          <w:szCs w:val="24"/>
        </w:rPr>
        <w:t xml:space="preserve">, </w:t>
      </w:r>
      <w:r w:rsidRPr="006D05D2">
        <w:rPr>
          <w:szCs w:val="24"/>
        </w:rPr>
        <w:t>обратив особое внимание на узлы управления и торможения</w:t>
      </w:r>
      <w:r>
        <w:rPr>
          <w:szCs w:val="24"/>
        </w:rPr>
        <w:t>;</w:t>
      </w:r>
      <w:r w:rsidRPr="00337D29">
        <w:rPr>
          <w:szCs w:val="24"/>
        </w:rPr>
        <w:t xml:space="preserve"> </w:t>
      </w:r>
    </w:p>
    <w:p w14:paraId="0A596D85" w14:textId="77777777" w:rsidR="000234A9" w:rsidRDefault="000234A9" w:rsidP="00263F88">
      <w:pPr>
        <w:numPr>
          <w:ilvl w:val="0"/>
          <w:numId w:val="5"/>
        </w:numPr>
        <w:tabs>
          <w:tab w:val="left" w:pos="709"/>
        </w:tabs>
        <w:spacing w:before="120"/>
        <w:ind w:left="142" w:firstLine="0"/>
        <w:jc w:val="both"/>
        <w:rPr>
          <w:szCs w:val="24"/>
        </w:rPr>
      </w:pPr>
      <w:r w:rsidRPr="006D05D2">
        <w:rPr>
          <w:szCs w:val="24"/>
        </w:rPr>
        <w:t>проверить прочность крепления спинок и сидений</w:t>
      </w:r>
      <w:r>
        <w:rPr>
          <w:szCs w:val="24"/>
        </w:rPr>
        <w:t>, наличие и исправность ремней безопасности</w:t>
      </w:r>
      <w:r w:rsidRPr="00337D29">
        <w:rPr>
          <w:szCs w:val="24"/>
        </w:rPr>
        <w:t>;</w:t>
      </w:r>
    </w:p>
    <w:p w14:paraId="23CB3BB1" w14:textId="77777777" w:rsidR="000234A9" w:rsidRDefault="000234A9" w:rsidP="00263F88">
      <w:pPr>
        <w:numPr>
          <w:ilvl w:val="0"/>
          <w:numId w:val="5"/>
        </w:numPr>
        <w:tabs>
          <w:tab w:val="left" w:pos="709"/>
        </w:tabs>
        <w:spacing w:before="120"/>
        <w:ind w:left="142" w:firstLine="0"/>
        <w:jc w:val="both"/>
        <w:rPr>
          <w:szCs w:val="24"/>
        </w:rPr>
      </w:pPr>
      <w:r>
        <w:rPr>
          <w:szCs w:val="24"/>
        </w:rPr>
        <w:t>проверить работоспособность кнопки «связь с водителем» или «</w:t>
      </w:r>
      <w:r w:rsidRPr="00263F88">
        <w:rPr>
          <w:szCs w:val="24"/>
        </w:rPr>
        <w:t>STOP</w:t>
      </w:r>
      <w:r>
        <w:rPr>
          <w:szCs w:val="24"/>
        </w:rPr>
        <w:t>»;</w:t>
      </w:r>
    </w:p>
    <w:p w14:paraId="46BDCDDE" w14:textId="77777777" w:rsidR="000234A9" w:rsidRDefault="000234A9" w:rsidP="00263F88">
      <w:pPr>
        <w:numPr>
          <w:ilvl w:val="0"/>
          <w:numId w:val="5"/>
        </w:numPr>
        <w:tabs>
          <w:tab w:val="left" w:pos="709"/>
        </w:tabs>
        <w:spacing w:before="120"/>
        <w:ind w:left="142" w:firstLine="0"/>
        <w:jc w:val="both"/>
        <w:rPr>
          <w:szCs w:val="24"/>
        </w:rPr>
      </w:pPr>
      <w:r w:rsidRPr="006D05D2">
        <w:rPr>
          <w:szCs w:val="24"/>
        </w:rPr>
        <w:t xml:space="preserve">не допускать проезда людей в салоне, количество которых превышает установленную норму </w:t>
      </w:r>
      <w:r w:rsidRPr="009B0B38">
        <w:rPr>
          <w:szCs w:val="24"/>
        </w:rPr>
        <w:t>(</w:t>
      </w:r>
      <w:r w:rsidRPr="00B22C7D">
        <w:rPr>
          <w:szCs w:val="24"/>
        </w:rPr>
        <w:t>допустимое количество диктуется техническими характеристиками и указано в эксплуатационных документах машины)</w:t>
      </w:r>
      <w:r w:rsidRPr="009B0B38">
        <w:rPr>
          <w:szCs w:val="24"/>
        </w:rPr>
        <w:t>,</w:t>
      </w:r>
      <w:r w:rsidRPr="006D05D2">
        <w:rPr>
          <w:szCs w:val="24"/>
        </w:rPr>
        <w:t xml:space="preserve"> а также пассажиров, находящихся в состоянии алкогольного опьянения</w:t>
      </w:r>
      <w:r w:rsidRPr="009B658E">
        <w:rPr>
          <w:szCs w:val="24"/>
        </w:rPr>
        <w:t>;</w:t>
      </w:r>
    </w:p>
    <w:p w14:paraId="7A8F8BF2" w14:textId="77777777" w:rsidR="000234A9" w:rsidRPr="009B0B38" w:rsidRDefault="000234A9" w:rsidP="00263F88">
      <w:pPr>
        <w:numPr>
          <w:ilvl w:val="0"/>
          <w:numId w:val="5"/>
        </w:numPr>
        <w:tabs>
          <w:tab w:val="left" w:pos="709"/>
        </w:tabs>
        <w:spacing w:before="120"/>
        <w:ind w:left="142" w:firstLine="0"/>
        <w:jc w:val="both"/>
        <w:rPr>
          <w:szCs w:val="24"/>
        </w:rPr>
      </w:pPr>
      <w:r w:rsidRPr="006D05D2">
        <w:rPr>
          <w:szCs w:val="24"/>
        </w:rPr>
        <w:t>требовать от лиц, находящихся в автомобиле, безусловно</w:t>
      </w:r>
      <w:r w:rsidRPr="006D05D2">
        <w:rPr>
          <w:szCs w:val="24"/>
        </w:rPr>
        <w:softHyphen/>
        <w:t>го выполнения правил техники безопасности и безопасности движения;</w:t>
      </w:r>
    </w:p>
    <w:p w14:paraId="6FF8BBFF" w14:textId="77777777" w:rsidR="000234A9" w:rsidRDefault="000234A9" w:rsidP="00263F88">
      <w:pPr>
        <w:numPr>
          <w:ilvl w:val="0"/>
          <w:numId w:val="5"/>
        </w:numPr>
        <w:tabs>
          <w:tab w:val="left" w:pos="709"/>
        </w:tabs>
        <w:spacing w:before="120"/>
        <w:ind w:left="142" w:firstLine="0"/>
        <w:jc w:val="both"/>
        <w:rPr>
          <w:szCs w:val="24"/>
        </w:rPr>
      </w:pPr>
      <w:r w:rsidRPr="006D05D2">
        <w:rPr>
          <w:szCs w:val="24"/>
        </w:rPr>
        <w:t>перед началом движения убедиться, что обеспечены все условия для безопасной перевозки пассажиров. Водителю за</w:t>
      </w:r>
      <w:r w:rsidRPr="006D05D2">
        <w:rPr>
          <w:szCs w:val="24"/>
        </w:rPr>
        <w:softHyphen/>
        <w:t>прещается начинать движение при нахождении людей на под</w:t>
      </w:r>
      <w:r w:rsidRPr="006D05D2">
        <w:rPr>
          <w:szCs w:val="24"/>
        </w:rPr>
        <w:softHyphen/>
        <w:t>ножках;</w:t>
      </w:r>
    </w:p>
    <w:p w14:paraId="345113DB" w14:textId="77777777" w:rsidR="000234A9" w:rsidRDefault="000234A9" w:rsidP="00263F88">
      <w:pPr>
        <w:numPr>
          <w:ilvl w:val="0"/>
          <w:numId w:val="5"/>
        </w:numPr>
        <w:tabs>
          <w:tab w:val="left" w:pos="709"/>
        </w:tabs>
        <w:spacing w:before="120"/>
        <w:ind w:left="142" w:firstLine="0"/>
        <w:jc w:val="both"/>
        <w:rPr>
          <w:szCs w:val="24"/>
        </w:rPr>
      </w:pPr>
      <w:r>
        <w:rPr>
          <w:szCs w:val="24"/>
        </w:rPr>
        <w:t>начинать движение</w:t>
      </w:r>
      <w:r w:rsidRPr="009B658E">
        <w:rPr>
          <w:szCs w:val="24"/>
        </w:rPr>
        <w:t xml:space="preserve"> и останавливать автомобиль плавно, без рывков, переезжать </w:t>
      </w:r>
      <w:r>
        <w:rPr>
          <w:szCs w:val="24"/>
        </w:rPr>
        <w:t xml:space="preserve">неровности дорожного полотна на </w:t>
      </w:r>
      <w:r w:rsidRPr="009B658E">
        <w:rPr>
          <w:szCs w:val="24"/>
        </w:rPr>
        <w:t>скорости</w:t>
      </w:r>
      <w:r>
        <w:rPr>
          <w:szCs w:val="24"/>
        </w:rPr>
        <w:t>, позволяющей сделать данный манёвр безопасным</w:t>
      </w:r>
      <w:r w:rsidRPr="009B658E">
        <w:rPr>
          <w:szCs w:val="24"/>
        </w:rPr>
        <w:t>;</w:t>
      </w:r>
    </w:p>
    <w:p w14:paraId="257399E4" w14:textId="77777777" w:rsidR="000234A9" w:rsidRPr="009B0B38" w:rsidRDefault="000234A9" w:rsidP="00263F88">
      <w:pPr>
        <w:numPr>
          <w:ilvl w:val="0"/>
          <w:numId w:val="5"/>
        </w:numPr>
        <w:tabs>
          <w:tab w:val="left" w:pos="709"/>
        </w:tabs>
        <w:spacing w:before="120"/>
        <w:ind w:left="142" w:firstLine="0"/>
        <w:jc w:val="both"/>
        <w:rPr>
          <w:szCs w:val="24"/>
        </w:rPr>
      </w:pPr>
      <w:r w:rsidRPr="006D05D2">
        <w:rPr>
          <w:szCs w:val="24"/>
        </w:rPr>
        <w:t>запрещается выключать двигатель и двигаться "Накатом” при движении под уклон и в гололед на скользкой дороге.</w:t>
      </w:r>
    </w:p>
    <w:p w14:paraId="5EE397CB" w14:textId="77777777" w:rsidR="000234A9" w:rsidRDefault="000234A9" w:rsidP="00263F88">
      <w:pPr>
        <w:numPr>
          <w:ilvl w:val="0"/>
          <w:numId w:val="5"/>
        </w:numPr>
        <w:tabs>
          <w:tab w:val="left" w:pos="709"/>
        </w:tabs>
        <w:spacing w:before="120"/>
        <w:ind w:left="142" w:firstLine="0"/>
        <w:jc w:val="both"/>
        <w:rPr>
          <w:szCs w:val="24"/>
        </w:rPr>
      </w:pPr>
      <w:r w:rsidRPr="006D05D2">
        <w:rPr>
          <w:szCs w:val="24"/>
        </w:rPr>
        <w:t>быть предельно внимательным и осторожным в зоне действия предупреждающих знаков.</w:t>
      </w:r>
    </w:p>
    <w:p w14:paraId="5C432A06" w14:textId="77777777" w:rsidR="000234A9" w:rsidRDefault="000234A9" w:rsidP="00263F88">
      <w:pPr>
        <w:numPr>
          <w:ilvl w:val="0"/>
          <w:numId w:val="5"/>
        </w:numPr>
        <w:tabs>
          <w:tab w:val="left" w:pos="709"/>
        </w:tabs>
        <w:spacing w:before="120"/>
        <w:ind w:left="142" w:firstLine="0"/>
        <w:jc w:val="both"/>
        <w:rPr>
          <w:szCs w:val="24"/>
        </w:rPr>
      </w:pPr>
      <w:r w:rsidRPr="006D05D2">
        <w:rPr>
          <w:szCs w:val="24"/>
        </w:rPr>
        <w:t>при вынужденной остановке автомобиля принимать все необходимые меры, исключающие возможность его самопроизвольного движения</w:t>
      </w:r>
      <w:r w:rsidRPr="009B658E">
        <w:rPr>
          <w:szCs w:val="24"/>
        </w:rPr>
        <w:t>;</w:t>
      </w:r>
    </w:p>
    <w:p w14:paraId="17B01BDF" w14:textId="77777777" w:rsidR="000234A9" w:rsidRDefault="000234A9" w:rsidP="00263F88">
      <w:pPr>
        <w:numPr>
          <w:ilvl w:val="0"/>
          <w:numId w:val="5"/>
        </w:numPr>
        <w:tabs>
          <w:tab w:val="left" w:pos="709"/>
        </w:tabs>
        <w:spacing w:before="120"/>
        <w:ind w:left="142" w:firstLine="0"/>
        <w:jc w:val="both"/>
        <w:rPr>
          <w:szCs w:val="24"/>
        </w:rPr>
      </w:pPr>
      <w:r w:rsidRPr="009B658E">
        <w:rPr>
          <w:szCs w:val="24"/>
        </w:rPr>
        <w:t xml:space="preserve">следить за размещением людей в </w:t>
      </w:r>
      <w:r>
        <w:rPr>
          <w:szCs w:val="24"/>
        </w:rPr>
        <w:t>салоне</w:t>
      </w:r>
      <w:r w:rsidRPr="009B658E">
        <w:rPr>
          <w:szCs w:val="24"/>
        </w:rPr>
        <w:t xml:space="preserve"> </w:t>
      </w:r>
      <w:r>
        <w:rPr>
          <w:szCs w:val="24"/>
        </w:rPr>
        <w:t>ТС</w:t>
      </w:r>
      <w:r w:rsidRPr="009B658E">
        <w:rPr>
          <w:szCs w:val="24"/>
        </w:rPr>
        <w:t>;</w:t>
      </w:r>
    </w:p>
    <w:p w14:paraId="5A29FEDF" w14:textId="77777777" w:rsidR="000234A9" w:rsidRDefault="000234A9" w:rsidP="00263F88">
      <w:pPr>
        <w:numPr>
          <w:ilvl w:val="0"/>
          <w:numId w:val="5"/>
        </w:numPr>
        <w:tabs>
          <w:tab w:val="left" w:pos="709"/>
        </w:tabs>
        <w:spacing w:before="120"/>
        <w:ind w:left="142" w:firstLine="0"/>
        <w:jc w:val="both"/>
        <w:rPr>
          <w:szCs w:val="24"/>
        </w:rPr>
      </w:pPr>
      <w:r w:rsidRPr="009B658E">
        <w:rPr>
          <w:szCs w:val="24"/>
        </w:rPr>
        <w:t>в случае возникновения неисправности, из-за которой невозможно дальнейшее движение, сообщить</w:t>
      </w:r>
      <w:r>
        <w:rPr>
          <w:szCs w:val="24"/>
        </w:rPr>
        <w:t xml:space="preserve"> начальнику транспортного цеха и должностному лицу, ответственному за организацию БДД;</w:t>
      </w:r>
    </w:p>
    <w:p w14:paraId="18238815" w14:textId="77777777" w:rsidR="000234A9" w:rsidRDefault="000234A9" w:rsidP="00263F88">
      <w:pPr>
        <w:numPr>
          <w:ilvl w:val="0"/>
          <w:numId w:val="5"/>
        </w:numPr>
        <w:tabs>
          <w:tab w:val="left" w:pos="709"/>
        </w:tabs>
        <w:spacing w:before="120"/>
        <w:ind w:left="142" w:firstLine="0"/>
        <w:jc w:val="both"/>
        <w:rPr>
          <w:szCs w:val="24"/>
        </w:rPr>
      </w:pPr>
      <w:r w:rsidRPr="009B658E">
        <w:rPr>
          <w:szCs w:val="24"/>
        </w:rPr>
        <w:t xml:space="preserve">не допускать движение автомобиля при </w:t>
      </w:r>
      <w:r>
        <w:rPr>
          <w:szCs w:val="24"/>
        </w:rPr>
        <w:t>возникшей неисправности;</w:t>
      </w:r>
    </w:p>
    <w:p w14:paraId="262843A7" w14:textId="77777777" w:rsidR="000234A9" w:rsidRPr="00B22C7D" w:rsidRDefault="000234A9" w:rsidP="00263F88">
      <w:pPr>
        <w:numPr>
          <w:ilvl w:val="0"/>
          <w:numId w:val="5"/>
        </w:numPr>
        <w:tabs>
          <w:tab w:val="left" w:pos="709"/>
        </w:tabs>
        <w:spacing w:before="120"/>
        <w:ind w:left="142" w:firstLine="0"/>
        <w:jc w:val="both"/>
        <w:rPr>
          <w:szCs w:val="24"/>
        </w:rPr>
      </w:pPr>
      <w:r w:rsidRPr="009B658E">
        <w:rPr>
          <w:szCs w:val="24"/>
        </w:rPr>
        <w:t xml:space="preserve">строго соблюдать </w:t>
      </w:r>
      <w:r>
        <w:rPr>
          <w:szCs w:val="24"/>
        </w:rPr>
        <w:t>п</w:t>
      </w:r>
      <w:r w:rsidRPr="009B658E">
        <w:rPr>
          <w:szCs w:val="24"/>
        </w:rPr>
        <w:t>равила дорожного движения</w:t>
      </w:r>
      <w:r w:rsidRPr="00B22C7D">
        <w:rPr>
          <w:szCs w:val="24"/>
        </w:rPr>
        <w:t>;</w:t>
      </w:r>
    </w:p>
    <w:p w14:paraId="71B83615" w14:textId="77777777" w:rsidR="000234A9" w:rsidRDefault="000234A9" w:rsidP="00263F88">
      <w:pPr>
        <w:numPr>
          <w:ilvl w:val="0"/>
          <w:numId w:val="5"/>
        </w:numPr>
        <w:tabs>
          <w:tab w:val="left" w:pos="709"/>
        </w:tabs>
        <w:spacing w:before="120"/>
        <w:ind w:left="142" w:firstLine="0"/>
        <w:jc w:val="both"/>
        <w:rPr>
          <w:szCs w:val="24"/>
        </w:rPr>
      </w:pPr>
      <w:r w:rsidRPr="009B658E">
        <w:rPr>
          <w:szCs w:val="24"/>
        </w:rPr>
        <w:t>начинать движение, только убедившись, что условия безопасной перевозки пассажиров обеспечены;</w:t>
      </w:r>
    </w:p>
    <w:p w14:paraId="42FFAA5B" w14:textId="77777777" w:rsidR="000234A9" w:rsidRPr="009B658E" w:rsidRDefault="000234A9" w:rsidP="00263F88">
      <w:pPr>
        <w:numPr>
          <w:ilvl w:val="0"/>
          <w:numId w:val="5"/>
        </w:numPr>
        <w:tabs>
          <w:tab w:val="left" w:pos="709"/>
        </w:tabs>
        <w:spacing w:before="120"/>
        <w:ind w:left="142" w:firstLine="0"/>
        <w:jc w:val="both"/>
        <w:rPr>
          <w:szCs w:val="24"/>
        </w:rPr>
      </w:pPr>
      <w:r w:rsidRPr="009B658E">
        <w:rPr>
          <w:szCs w:val="24"/>
        </w:rPr>
        <w:t>всякое проявление недисциплинированности со стороны пассажиров, нужно решительно пресекать, а по возвращению в гараж сообщать об этом руководству.</w:t>
      </w:r>
    </w:p>
    <w:p w14:paraId="65374018" w14:textId="77777777" w:rsidR="000234A9" w:rsidRDefault="000234A9" w:rsidP="00BF36B5">
      <w:pPr>
        <w:spacing w:before="240"/>
        <w:jc w:val="both"/>
        <w:rPr>
          <w:szCs w:val="24"/>
        </w:rPr>
      </w:pPr>
      <w:r>
        <w:rPr>
          <w:szCs w:val="24"/>
        </w:rPr>
        <w:t xml:space="preserve">В </w:t>
      </w:r>
      <w:r w:rsidRPr="00337D29">
        <w:rPr>
          <w:szCs w:val="24"/>
        </w:rPr>
        <w:t>целях обеспечения безопасности, охраны жизни и здоровья работников ООО «Афипский НПЗ» в период вахтовых перевозок устанавливается следующий порядок:</w:t>
      </w:r>
    </w:p>
    <w:p w14:paraId="13A2CD29" w14:textId="77777777" w:rsidR="000234A9" w:rsidRDefault="000234A9" w:rsidP="00263F88">
      <w:pPr>
        <w:numPr>
          <w:ilvl w:val="0"/>
          <w:numId w:val="5"/>
        </w:numPr>
        <w:tabs>
          <w:tab w:val="left" w:pos="709"/>
        </w:tabs>
        <w:spacing w:before="120"/>
        <w:ind w:left="142" w:firstLine="0"/>
        <w:jc w:val="both"/>
        <w:rPr>
          <w:szCs w:val="24"/>
        </w:rPr>
      </w:pPr>
      <w:r w:rsidRPr="00337D29">
        <w:rPr>
          <w:szCs w:val="24"/>
        </w:rPr>
        <w:t>перевозка работников ООО «Афипский НПЗ» в вахтовых автобусах осуществляется согласно расписаний и схем маршрутов движения, определенных «Паспортом автобусных маршрутов ООО Афипский НПЗ»;</w:t>
      </w:r>
    </w:p>
    <w:p w14:paraId="67A55BB5" w14:textId="77777777" w:rsidR="000234A9" w:rsidRDefault="000234A9" w:rsidP="00263F88">
      <w:pPr>
        <w:numPr>
          <w:ilvl w:val="0"/>
          <w:numId w:val="5"/>
        </w:numPr>
        <w:tabs>
          <w:tab w:val="left" w:pos="709"/>
        </w:tabs>
        <w:spacing w:before="120"/>
        <w:ind w:left="142" w:firstLine="0"/>
        <w:jc w:val="both"/>
        <w:rPr>
          <w:szCs w:val="24"/>
        </w:rPr>
      </w:pPr>
      <w:r w:rsidRPr="009B658E">
        <w:rPr>
          <w:szCs w:val="24"/>
        </w:rPr>
        <w:t>посадка в вахтовые автобусы осуществляется только через передние двери, с предъявлением на входе пропуска водителю вахтового автобуса;</w:t>
      </w:r>
    </w:p>
    <w:p w14:paraId="4DBC2956" w14:textId="77777777" w:rsidR="000234A9" w:rsidRDefault="000234A9" w:rsidP="00263F88">
      <w:pPr>
        <w:numPr>
          <w:ilvl w:val="0"/>
          <w:numId w:val="5"/>
        </w:numPr>
        <w:tabs>
          <w:tab w:val="left" w:pos="709"/>
        </w:tabs>
        <w:spacing w:before="120"/>
        <w:ind w:left="142" w:firstLine="0"/>
        <w:jc w:val="both"/>
        <w:rPr>
          <w:szCs w:val="24"/>
        </w:rPr>
      </w:pPr>
      <w:r w:rsidRPr="009B658E">
        <w:rPr>
          <w:szCs w:val="24"/>
        </w:rPr>
        <w:t>посадка (высадка) в вахтовые автобусы производится только на стационарных остановках общественного транспорта по утвержденным маршрутам движения вахтовых автобусов;</w:t>
      </w:r>
    </w:p>
    <w:p w14:paraId="468AA860" w14:textId="77777777" w:rsidR="000234A9" w:rsidRDefault="000234A9" w:rsidP="00263F88">
      <w:pPr>
        <w:numPr>
          <w:ilvl w:val="0"/>
          <w:numId w:val="5"/>
        </w:numPr>
        <w:tabs>
          <w:tab w:val="left" w:pos="709"/>
        </w:tabs>
        <w:spacing w:before="120"/>
        <w:ind w:left="142" w:firstLine="0"/>
        <w:jc w:val="both"/>
        <w:rPr>
          <w:szCs w:val="24"/>
        </w:rPr>
      </w:pPr>
      <w:r w:rsidRPr="009B658E">
        <w:rPr>
          <w:szCs w:val="24"/>
        </w:rPr>
        <w:t>в случае необходимости уточнения личности пассажира, по требованию водителя вахтового автобуса, работник ООО «Афипский НПЗ» обязан предъявить пропуск;</w:t>
      </w:r>
    </w:p>
    <w:p w14:paraId="181D0F2E" w14:textId="0CA21D82" w:rsidR="000234A9" w:rsidRPr="00FA556C" w:rsidRDefault="000234A9" w:rsidP="00FA556C">
      <w:pPr>
        <w:numPr>
          <w:ilvl w:val="0"/>
          <w:numId w:val="5"/>
        </w:numPr>
        <w:tabs>
          <w:tab w:val="left" w:pos="709"/>
        </w:tabs>
        <w:spacing w:before="120"/>
        <w:ind w:left="142" w:firstLine="0"/>
        <w:jc w:val="both"/>
        <w:rPr>
          <w:szCs w:val="24"/>
        </w:rPr>
      </w:pPr>
      <w:r w:rsidRPr="009B658E">
        <w:rPr>
          <w:szCs w:val="24"/>
        </w:rPr>
        <w:t>запрещена перевозка посторонних лиц и работников подрядных организаций.</w:t>
      </w:r>
    </w:p>
    <w:p w14:paraId="709FBFD6" w14:textId="1E3C8B1C" w:rsidR="000234A9" w:rsidRPr="00FA556C" w:rsidRDefault="00FA556C" w:rsidP="00FA556C">
      <w:pPr>
        <w:pStyle w:val="3"/>
        <w:numPr>
          <w:ilvl w:val="2"/>
          <w:numId w:val="44"/>
        </w:numPr>
        <w:tabs>
          <w:tab w:val="left" w:pos="709"/>
        </w:tabs>
        <w:spacing w:before="240" w:after="240"/>
        <w:ind w:left="709" w:hanging="709"/>
        <w:jc w:val="both"/>
        <w:rPr>
          <w:rFonts w:cs="Arial"/>
          <w:b w:val="0"/>
          <w:i w:val="0"/>
          <w:color w:val="auto"/>
          <w:szCs w:val="20"/>
        </w:rPr>
      </w:pPr>
      <w:bookmarkStart w:id="163" w:name="_Toc77329790"/>
      <w:r>
        <w:rPr>
          <w:rFonts w:cs="Arial"/>
          <w:color w:val="auto"/>
          <w:szCs w:val="28"/>
        </w:rPr>
        <w:t>РЕМНИ БЕЗОПАСНОСТИ</w:t>
      </w:r>
      <w:bookmarkEnd w:id="163"/>
    </w:p>
    <w:p w14:paraId="3B8F6296" w14:textId="77777777" w:rsidR="000234A9" w:rsidRPr="00337D29" w:rsidRDefault="000234A9">
      <w:pPr>
        <w:spacing w:after="240"/>
        <w:jc w:val="both"/>
        <w:rPr>
          <w:szCs w:val="24"/>
        </w:rPr>
      </w:pPr>
      <w:r w:rsidRPr="00337D29">
        <w:rPr>
          <w:szCs w:val="24"/>
        </w:rPr>
        <w:t>Все работники ООО «Афипский НПЗ», совершающие поездки в транспортных средствах, обязаны пристегиваться ремнями безопасности, если транспортное средство ими оборудовано. Данное требование обязательно также при движении на личном и ином автотранспорте, который используется в служебных целях.</w:t>
      </w:r>
    </w:p>
    <w:p w14:paraId="06C5F96D" w14:textId="77777777" w:rsidR="000234A9" w:rsidRPr="00337D29" w:rsidRDefault="000234A9">
      <w:pPr>
        <w:spacing w:after="240"/>
        <w:jc w:val="both"/>
        <w:rPr>
          <w:szCs w:val="24"/>
        </w:rPr>
      </w:pPr>
      <w:r w:rsidRPr="00337D29">
        <w:rPr>
          <w:szCs w:val="24"/>
        </w:rPr>
        <w:t>Ремни безопасности транспортных средств и спецтехники должны находится в работоспособном состоянии.</w:t>
      </w:r>
    </w:p>
    <w:p w14:paraId="73FE7168" w14:textId="77777777" w:rsidR="000234A9" w:rsidRPr="00337D29" w:rsidRDefault="000234A9">
      <w:pPr>
        <w:spacing w:after="240"/>
        <w:jc w:val="both"/>
        <w:rPr>
          <w:szCs w:val="24"/>
        </w:rPr>
      </w:pPr>
      <w:r w:rsidRPr="00337D29">
        <w:rPr>
          <w:szCs w:val="24"/>
        </w:rPr>
        <w:t>Вновь устанавливаемые ремни безопасности должны соответствовать требованиям нормативных правовых актов РФ.</w:t>
      </w:r>
    </w:p>
    <w:p w14:paraId="0351A66F" w14:textId="77777777" w:rsidR="000234A9" w:rsidRPr="00337D29" w:rsidRDefault="000234A9">
      <w:pPr>
        <w:spacing w:after="240"/>
        <w:jc w:val="both"/>
        <w:rPr>
          <w:szCs w:val="24"/>
        </w:rPr>
      </w:pPr>
      <w:r w:rsidRPr="00337D29">
        <w:rPr>
          <w:szCs w:val="24"/>
        </w:rPr>
        <w:t xml:space="preserve">Использование частных автомобилей, такси, автобусов, других транспортных средств, не оборудованных ремнями безопасности, </w:t>
      </w:r>
      <w:r>
        <w:rPr>
          <w:szCs w:val="24"/>
        </w:rPr>
        <w:t>для перевозки сотрудников ООО «Афипский НПЗ» запрещено</w:t>
      </w:r>
      <w:r w:rsidRPr="00337D29">
        <w:rPr>
          <w:szCs w:val="24"/>
        </w:rPr>
        <w:t>.</w:t>
      </w:r>
    </w:p>
    <w:p w14:paraId="6E6AA958" w14:textId="77777777" w:rsidR="000234A9" w:rsidRPr="00337D29" w:rsidRDefault="000234A9">
      <w:pPr>
        <w:spacing w:after="240"/>
        <w:jc w:val="both"/>
        <w:rPr>
          <w:szCs w:val="24"/>
        </w:rPr>
      </w:pPr>
      <w:r w:rsidRPr="00337D29">
        <w:rPr>
          <w:szCs w:val="24"/>
        </w:rPr>
        <w:t xml:space="preserve">Все транспортные средства ООО «Афипский НПЗ» должны быть оборудованы ремнями безопасности. В первую очередь, посадочные места, которые относятся к категории повышенного риска. Если при посадке в транспортное средство работник ООО «Афипский НПЗ» </w:t>
      </w:r>
      <w:r>
        <w:rPr>
          <w:szCs w:val="24"/>
        </w:rPr>
        <w:t>обнаружил неисправность ремня безопасности, то он должен незамедлительно сообщить об этом водителю ТС, после чего занять любое другое место</w:t>
      </w:r>
      <w:r w:rsidRPr="00337D29">
        <w:rPr>
          <w:szCs w:val="24"/>
        </w:rPr>
        <w:t xml:space="preserve">, которое оборудовано </w:t>
      </w:r>
      <w:r>
        <w:rPr>
          <w:szCs w:val="24"/>
        </w:rPr>
        <w:t xml:space="preserve">исправным </w:t>
      </w:r>
      <w:r w:rsidRPr="00337D29">
        <w:rPr>
          <w:szCs w:val="24"/>
        </w:rPr>
        <w:t>ремнем безопасности.</w:t>
      </w:r>
    </w:p>
    <w:p w14:paraId="0CEF7795" w14:textId="77777777" w:rsidR="00CA7587" w:rsidRDefault="000234A9">
      <w:pPr>
        <w:spacing w:after="240"/>
        <w:jc w:val="both"/>
        <w:rPr>
          <w:szCs w:val="24"/>
        </w:rPr>
      </w:pPr>
      <w:r w:rsidRPr="00337D29">
        <w:rPr>
          <w:szCs w:val="24"/>
        </w:rPr>
        <w:t>Водителям ООО «Афипский НПЗ», перевозящим пассажиров, запрещается начинать движение до тех пор, пока все пассажиры, находящиеся в транспортном средстве</w:t>
      </w:r>
      <w:r>
        <w:rPr>
          <w:szCs w:val="24"/>
        </w:rPr>
        <w:t>,</w:t>
      </w:r>
      <w:r w:rsidRPr="00337D29">
        <w:rPr>
          <w:szCs w:val="24"/>
        </w:rPr>
        <w:t xml:space="preserve"> не пристегнутся ремнями безопасности.</w:t>
      </w:r>
      <w:r>
        <w:rPr>
          <w:szCs w:val="24"/>
        </w:rPr>
        <w:t xml:space="preserve"> Места, не оборудованные ремнями безопасности, должны быть свободными.</w:t>
      </w:r>
    </w:p>
    <w:p w14:paraId="59CB34D1" w14:textId="77777777" w:rsidR="000234A9" w:rsidRPr="00CA7587" w:rsidRDefault="000234A9" w:rsidP="00BF36B5">
      <w:pPr>
        <w:jc w:val="both"/>
        <w:rPr>
          <w:szCs w:val="24"/>
        </w:rPr>
      </w:pPr>
      <w:r w:rsidRPr="009B0B38">
        <w:rPr>
          <w:bCs/>
          <w:color w:val="000000"/>
          <w:szCs w:val="24"/>
        </w:rPr>
        <w:t>Система</w:t>
      </w:r>
      <w:r w:rsidRPr="00B22C7D">
        <w:rPr>
          <w:bCs/>
          <w:color w:val="000000"/>
          <w:szCs w:val="24"/>
        </w:rPr>
        <w:t xml:space="preserve"> контроля за применением работниками</w:t>
      </w:r>
      <w:r w:rsidRPr="009B0B38">
        <w:rPr>
          <w:bCs/>
          <w:color w:val="000000"/>
          <w:szCs w:val="24"/>
        </w:rPr>
        <w:t xml:space="preserve"> </w:t>
      </w:r>
      <w:r w:rsidRPr="00B22C7D">
        <w:rPr>
          <w:color w:val="000000"/>
          <w:szCs w:val="24"/>
        </w:rPr>
        <w:t>ООО «Афипский НПЗ»</w:t>
      </w:r>
      <w:r w:rsidRPr="009B0B38">
        <w:rPr>
          <w:bCs/>
          <w:color w:val="000000"/>
          <w:szCs w:val="24"/>
        </w:rPr>
        <w:t xml:space="preserve"> ремней </w:t>
      </w:r>
      <w:r w:rsidRPr="00B22C7D">
        <w:rPr>
          <w:bCs/>
          <w:color w:val="000000"/>
          <w:szCs w:val="24"/>
        </w:rPr>
        <w:t>безопасности при использовании служебного автомобильного транспорта</w:t>
      </w:r>
      <w:r>
        <w:rPr>
          <w:bCs/>
          <w:color w:val="000000"/>
          <w:szCs w:val="24"/>
        </w:rPr>
        <w:t>:</w:t>
      </w:r>
    </w:p>
    <w:p w14:paraId="63B61DC6" w14:textId="77777777" w:rsidR="000234A9" w:rsidRPr="00263F88" w:rsidRDefault="000234A9" w:rsidP="00263F88">
      <w:pPr>
        <w:numPr>
          <w:ilvl w:val="0"/>
          <w:numId w:val="5"/>
        </w:numPr>
        <w:tabs>
          <w:tab w:val="left" w:pos="709"/>
        </w:tabs>
        <w:spacing w:before="120"/>
        <w:ind w:left="142" w:firstLine="0"/>
        <w:jc w:val="both"/>
        <w:rPr>
          <w:szCs w:val="24"/>
        </w:rPr>
      </w:pPr>
      <w:r w:rsidRPr="00263F88">
        <w:rPr>
          <w:szCs w:val="24"/>
        </w:rPr>
        <w:t>Для проведения проверок по контролю за применением водителями и пассажирами ремней безопасности распоряжением (приказом) создается постоянно - действующая к</w:t>
      </w:r>
      <w:r w:rsidR="00D95352" w:rsidRPr="00263F88">
        <w:rPr>
          <w:szCs w:val="24"/>
        </w:rPr>
        <w:t xml:space="preserve">омиссия по предотвращению ДТП </w:t>
      </w:r>
      <w:r w:rsidR="005A289F" w:rsidRPr="00263F88">
        <w:rPr>
          <w:szCs w:val="24"/>
        </w:rPr>
        <w:t>председатель комиссии</w:t>
      </w:r>
      <w:r w:rsidR="00D95352" w:rsidRPr="00263F88">
        <w:rPr>
          <w:szCs w:val="24"/>
        </w:rPr>
        <w:t>:</w:t>
      </w:r>
      <w:r w:rsidR="005A289F" w:rsidRPr="00263F88">
        <w:rPr>
          <w:szCs w:val="24"/>
        </w:rPr>
        <w:t xml:space="preserve"> начальник транспортного цеха, члены комиссии: ведущий инженер по БДД ТЦ, механик ТЦ, механик линейный ТЦ</w:t>
      </w:r>
      <w:r w:rsidR="00125C7F">
        <w:rPr>
          <w:szCs w:val="24"/>
        </w:rPr>
        <w:t>;</w:t>
      </w:r>
    </w:p>
    <w:p w14:paraId="5CA12BB1" w14:textId="77777777" w:rsidR="000234A9" w:rsidRDefault="000234A9" w:rsidP="00263F88">
      <w:pPr>
        <w:numPr>
          <w:ilvl w:val="0"/>
          <w:numId w:val="5"/>
        </w:numPr>
        <w:tabs>
          <w:tab w:val="left" w:pos="709"/>
        </w:tabs>
        <w:spacing w:before="120"/>
        <w:ind w:left="142" w:firstLine="0"/>
        <w:jc w:val="both"/>
        <w:rPr>
          <w:szCs w:val="24"/>
        </w:rPr>
      </w:pPr>
      <w:r w:rsidRPr="00154B86">
        <w:rPr>
          <w:szCs w:val="24"/>
        </w:rPr>
        <w:t>Проверки проводятся в соответствии с утверждённым планом и графиком работ на текущий год. Периодичность проверок должна быть не менее дву</w:t>
      </w:r>
      <w:r w:rsidR="00125C7F">
        <w:rPr>
          <w:szCs w:val="24"/>
        </w:rPr>
        <w:t>х раз в год;</w:t>
      </w:r>
    </w:p>
    <w:p w14:paraId="2E15FB52" w14:textId="77777777" w:rsidR="000234A9" w:rsidRPr="00154B86" w:rsidRDefault="000234A9" w:rsidP="00263F88">
      <w:pPr>
        <w:numPr>
          <w:ilvl w:val="0"/>
          <w:numId w:val="5"/>
        </w:numPr>
        <w:tabs>
          <w:tab w:val="left" w:pos="709"/>
        </w:tabs>
        <w:spacing w:before="120"/>
        <w:ind w:left="142" w:firstLine="0"/>
        <w:jc w:val="both"/>
        <w:rPr>
          <w:szCs w:val="24"/>
        </w:rPr>
      </w:pPr>
      <w:r w:rsidRPr="00263F88">
        <w:rPr>
          <w:szCs w:val="24"/>
        </w:rPr>
        <w:t>Для участия в работе комиссии должны быть приглашены представители (ответственные лица) транспортного цеха, предоставляющих транспорт ООО «Афипский НПЗ» дл</w:t>
      </w:r>
      <w:r w:rsidR="00125C7F" w:rsidRPr="00263F88">
        <w:rPr>
          <w:szCs w:val="24"/>
        </w:rPr>
        <w:t>я перевозки пассажиров и грузов;</w:t>
      </w:r>
    </w:p>
    <w:p w14:paraId="1C574059" w14:textId="77777777" w:rsidR="000234A9" w:rsidRPr="00263F88" w:rsidRDefault="000234A9" w:rsidP="00263F88">
      <w:pPr>
        <w:numPr>
          <w:ilvl w:val="0"/>
          <w:numId w:val="5"/>
        </w:numPr>
        <w:tabs>
          <w:tab w:val="left" w:pos="709"/>
        </w:tabs>
        <w:spacing w:before="120"/>
        <w:ind w:left="142" w:firstLine="0"/>
        <w:jc w:val="both"/>
        <w:rPr>
          <w:szCs w:val="24"/>
        </w:rPr>
      </w:pPr>
      <w:r w:rsidRPr="00263F88">
        <w:rPr>
          <w:szCs w:val="24"/>
        </w:rPr>
        <w:t>Информация о времени и месте работы комиссии не подлежи</w:t>
      </w:r>
      <w:r w:rsidR="00125C7F" w:rsidRPr="00263F88">
        <w:rPr>
          <w:szCs w:val="24"/>
        </w:rPr>
        <w:t>т разглашению;</w:t>
      </w:r>
    </w:p>
    <w:p w14:paraId="5A4C5BB7" w14:textId="77777777" w:rsidR="000234A9" w:rsidRPr="00263F88" w:rsidRDefault="000234A9" w:rsidP="00263F88">
      <w:pPr>
        <w:numPr>
          <w:ilvl w:val="0"/>
          <w:numId w:val="5"/>
        </w:numPr>
        <w:tabs>
          <w:tab w:val="left" w:pos="709"/>
        </w:tabs>
        <w:spacing w:before="120"/>
        <w:ind w:left="142" w:firstLine="0"/>
        <w:jc w:val="both"/>
        <w:rPr>
          <w:szCs w:val="24"/>
        </w:rPr>
      </w:pPr>
      <w:r w:rsidRPr="00263F88">
        <w:rPr>
          <w:szCs w:val="24"/>
        </w:rPr>
        <w:t xml:space="preserve">По фактам неприменения ремней безопасности водительским составом, пассажирами составляется Акт </w:t>
      </w:r>
      <w:r w:rsidR="00125C7F" w:rsidRPr="00263F88">
        <w:rPr>
          <w:szCs w:val="24"/>
        </w:rPr>
        <w:t>в двух экземплярах</w:t>
      </w:r>
      <w:r w:rsidR="00D95352" w:rsidRPr="00263F88">
        <w:rPr>
          <w:szCs w:val="24"/>
        </w:rPr>
        <w:t xml:space="preserve"> в котором указывается информация о водителе, транспортном средстве, маршруте движения, дате проверки, пассажирах-нарушителях</w:t>
      </w:r>
      <w:r w:rsidR="00125C7F" w:rsidRPr="00263F88">
        <w:rPr>
          <w:szCs w:val="24"/>
        </w:rPr>
        <w:t>;</w:t>
      </w:r>
    </w:p>
    <w:p w14:paraId="3E675CF6" w14:textId="77777777" w:rsidR="000234A9" w:rsidRPr="00263F88" w:rsidRDefault="000234A9" w:rsidP="00263F88">
      <w:pPr>
        <w:numPr>
          <w:ilvl w:val="0"/>
          <w:numId w:val="5"/>
        </w:numPr>
        <w:tabs>
          <w:tab w:val="left" w:pos="709"/>
        </w:tabs>
        <w:spacing w:before="120"/>
        <w:ind w:left="142" w:firstLine="0"/>
        <w:jc w:val="both"/>
        <w:rPr>
          <w:szCs w:val="24"/>
        </w:rPr>
      </w:pPr>
      <w:r w:rsidRPr="00263F88">
        <w:rPr>
          <w:szCs w:val="24"/>
        </w:rPr>
        <w:t xml:space="preserve">По результатам проведенной проверки (на основании Актов проверок) по ООО «Афипский НПЗ» издается приказ о привлечении виновных лиц к ответственности за неприменение ремней безопасности в соответствии </w:t>
      </w:r>
      <w:r w:rsidR="00125C7F" w:rsidRPr="00263F88">
        <w:rPr>
          <w:szCs w:val="24"/>
        </w:rPr>
        <w:t>с трудовым законодательством РФ;</w:t>
      </w:r>
    </w:p>
    <w:p w14:paraId="1E662F46" w14:textId="77777777" w:rsidR="000234A9" w:rsidRPr="00263F88" w:rsidRDefault="000234A9" w:rsidP="00263F88">
      <w:pPr>
        <w:numPr>
          <w:ilvl w:val="0"/>
          <w:numId w:val="5"/>
        </w:numPr>
        <w:tabs>
          <w:tab w:val="left" w:pos="709"/>
        </w:tabs>
        <w:spacing w:before="120"/>
        <w:ind w:left="142" w:firstLine="0"/>
        <w:jc w:val="both"/>
        <w:rPr>
          <w:szCs w:val="24"/>
        </w:rPr>
      </w:pPr>
      <w:r w:rsidRPr="00263F88">
        <w:rPr>
          <w:szCs w:val="24"/>
        </w:rPr>
        <w:t>В случае выявления нарушения работниками подрядных организаций второй экземпляр Акта направляется в организацию, водителем транспорта которого, является работник, указанный в данном акте дл</w:t>
      </w:r>
      <w:r w:rsidR="00125C7F" w:rsidRPr="00263F88">
        <w:rPr>
          <w:szCs w:val="24"/>
        </w:rPr>
        <w:t>я принятия к нему мер взыскания;</w:t>
      </w:r>
    </w:p>
    <w:p w14:paraId="5130451B" w14:textId="77777777" w:rsidR="000234A9" w:rsidRPr="00263F88" w:rsidRDefault="000234A9" w:rsidP="00263F88">
      <w:pPr>
        <w:numPr>
          <w:ilvl w:val="0"/>
          <w:numId w:val="5"/>
        </w:numPr>
        <w:tabs>
          <w:tab w:val="left" w:pos="709"/>
        </w:tabs>
        <w:spacing w:before="120"/>
        <w:ind w:left="142" w:firstLine="0"/>
        <w:jc w:val="both"/>
        <w:rPr>
          <w:szCs w:val="24"/>
        </w:rPr>
      </w:pPr>
      <w:r w:rsidRPr="00263F88">
        <w:rPr>
          <w:szCs w:val="24"/>
        </w:rPr>
        <w:t>Результаты контроля за соблюдением Правил дорожного движения в части применения водителями и пассажирами ремней безопасности доводятся до сведения всех работников ООО «</w:t>
      </w:r>
      <w:r w:rsidR="00125C7F" w:rsidRPr="00263F88">
        <w:rPr>
          <w:szCs w:val="24"/>
        </w:rPr>
        <w:t>Афипский НПЗ».</w:t>
      </w:r>
    </w:p>
    <w:p w14:paraId="43D7EAE2" w14:textId="77777777" w:rsidR="000234A9" w:rsidRPr="00337D29" w:rsidRDefault="000234A9" w:rsidP="00BF36B5">
      <w:pPr>
        <w:tabs>
          <w:tab w:val="left" w:pos="709"/>
          <w:tab w:val="left" w:pos="851"/>
        </w:tabs>
        <w:spacing w:before="240" w:after="240"/>
        <w:jc w:val="both"/>
        <w:rPr>
          <w:szCs w:val="24"/>
        </w:rPr>
      </w:pPr>
      <w:r w:rsidRPr="00337D29">
        <w:rPr>
          <w:szCs w:val="24"/>
        </w:rPr>
        <w:t>Ремни безопасности на передних сидениях должны быть «трехточечными», если иное не предусмотрено заводом-изготовителем. Ремни безопасности на задних сидениях легковых автомобилей могут иметь либо «трехточечную», либо «двухточечную» конструкцию, в зависимости от конкретного типа автомобиля.</w:t>
      </w:r>
    </w:p>
    <w:p w14:paraId="4D5AC448" w14:textId="77777777" w:rsidR="000234A9" w:rsidRPr="00337D29" w:rsidRDefault="000234A9">
      <w:pPr>
        <w:spacing w:after="240"/>
        <w:jc w:val="both"/>
        <w:rPr>
          <w:szCs w:val="24"/>
        </w:rPr>
      </w:pPr>
      <w:r w:rsidRPr="00337D29">
        <w:rPr>
          <w:szCs w:val="24"/>
        </w:rPr>
        <w:t>Если в транспортном средстве имеется спальное место, которое предусмотрено для использования во время движения, оно должно быть оборудовано ограничителем перемещения.</w:t>
      </w:r>
    </w:p>
    <w:p w14:paraId="2E28D261" w14:textId="77777777" w:rsidR="000234A9" w:rsidRPr="00D24F70" w:rsidRDefault="000234A9">
      <w:pPr>
        <w:spacing w:after="240"/>
        <w:jc w:val="both"/>
        <w:rPr>
          <w:sz w:val="28"/>
          <w:szCs w:val="28"/>
        </w:rPr>
      </w:pPr>
      <w:r w:rsidRPr="00337D29">
        <w:rPr>
          <w:szCs w:val="24"/>
        </w:rPr>
        <w:t xml:space="preserve">Контроль за применением работниками ООО «Афипский НПЗ» ремней безопасности при поездках в автотранспорте необходимо осуществлять в соответствии </w:t>
      </w:r>
      <w:r w:rsidRPr="009B0B38">
        <w:rPr>
          <w:szCs w:val="24"/>
        </w:rPr>
        <w:t>с</w:t>
      </w:r>
      <w:r>
        <w:rPr>
          <w:szCs w:val="24"/>
        </w:rPr>
        <w:t xml:space="preserve"> </w:t>
      </w:r>
      <w:r w:rsidRPr="00B22C7D">
        <w:rPr>
          <w:bCs/>
          <w:szCs w:val="24"/>
        </w:rPr>
        <w:t xml:space="preserve">перечнем оснащения оборудованием, инструментом и инвентарем </w:t>
      </w:r>
      <w:r w:rsidRPr="009B0B38">
        <w:rPr>
          <w:bCs/>
          <w:szCs w:val="24"/>
        </w:rPr>
        <w:t xml:space="preserve">автомобиля при отправке в </w:t>
      </w:r>
      <w:r w:rsidRPr="00B22C7D">
        <w:rPr>
          <w:bCs/>
          <w:szCs w:val="24"/>
        </w:rPr>
        <w:t>дальний рейс</w:t>
      </w:r>
      <w:r>
        <w:rPr>
          <w:bCs/>
          <w:szCs w:val="24"/>
        </w:rPr>
        <w:t>.</w:t>
      </w:r>
    </w:p>
    <w:p w14:paraId="6F1B8D01" w14:textId="35BD8396" w:rsidR="000234A9" w:rsidRDefault="000234A9" w:rsidP="00742477">
      <w:pPr>
        <w:rPr>
          <w:szCs w:val="24"/>
        </w:rPr>
      </w:pPr>
      <w:r w:rsidRPr="00915A14">
        <w:rPr>
          <w:szCs w:val="24"/>
        </w:rPr>
        <w:t>Грузовой транспорт</w:t>
      </w:r>
      <w:r w:rsidR="00742477">
        <w:rPr>
          <w:szCs w:val="24"/>
        </w:rPr>
        <w:t xml:space="preserve"> должен быть оснащен</w:t>
      </w:r>
      <w:r>
        <w:rPr>
          <w:szCs w:val="24"/>
        </w:rPr>
        <w:t>:</w:t>
      </w:r>
    </w:p>
    <w:p w14:paraId="0EFD614B" w14:textId="22D1B960" w:rsidR="00125C7F" w:rsidRDefault="000234A9" w:rsidP="00ED53F7">
      <w:pPr>
        <w:pStyle w:val="aff0"/>
        <w:numPr>
          <w:ilvl w:val="0"/>
          <w:numId w:val="49"/>
        </w:numPr>
        <w:spacing w:before="120"/>
        <w:ind w:left="426" w:hanging="426"/>
        <w:contextualSpacing w:val="0"/>
        <w:rPr>
          <w:szCs w:val="24"/>
        </w:rPr>
      </w:pPr>
      <w:r w:rsidRPr="00125C7F">
        <w:rPr>
          <w:szCs w:val="24"/>
        </w:rPr>
        <w:t>Упоры противоткатные - (2 ед.)</w:t>
      </w:r>
      <w:r w:rsidR="00125C7F">
        <w:rPr>
          <w:szCs w:val="24"/>
        </w:rPr>
        <w:t>;</w:t>
      </w:r>
    </w:p>
    <w:p w14:paraId="65A9861A" w14:textId="77777777" w:rsidR="00ED53F7" w:rsidRDefault="000234A9" w:rsidP="00ED53F7">
      <w:pPr>
        <w:pStyle w:val="aff0"/>
        <w:numPr>
          <w:ilvl w:val="0"/>
          <w:numId w:val="49"/>
        </w:numPr>
        <w:spacing w:before="120"/>
        <w:ind w:left="426" w:hanging="426"/>
        <w:contextualSpacing w:val="0"/>
        <w:rPr>
          <w:szCs w:val="24"/>
        </w:rPr>
      </w:pPr>
      <w:r w:rsidRPr="00125C7F">
        <w:rPr>
          <w:szCs w:val="24"/>
        </w:rPr>
        <w:t>Буксирное устройство - (1 ед.)</w:t>
      </w:r>
      <w:r w:rsidR="00962A70">
        <w:rPr>
          <w:szCs w:val="24"/>
        </w:rPr>
        <w:t>;</w:t>
      </w:r>
    </w:p>
    <w:p w14:paraId="169B6044" w14:textId="77777777" w:rsidR="00ED53F7" w:rsidRDefault="000234A9" w:rsidP="00ED53F7">
      <w:pPr>
        <w:pStyle w:val="aff0"/>
        <w:numPr>
          <w:ilvl w:val="0"/>
          <w:numId w:val="49"/>
        </w:numPr>
        <w:spacing w:before="120"/>
        <w:ind w:left="426" w:hanging="426"/>
        <w:contextualSpacing w:val="0"/>
        <w:rPr>
          <w:szCs w:val="24"/>
        </w:rPr>
      </w:pPr>
      <w:r w:rsidRPr="00ED53F7">
        <w:rPr>
          <w:szCs w:val="24"/>
        </w:rPr>
        <w:t>Знак аварийной остановки - (1 ед.)</w:t>
      </w:r>
      <w:r w:rsidR="00962A70" w:rsidRPr="00ED53F7">
        <w:rPr>
          <w:szCs w:val="24"/>
        </w:rPr>
        <w:t>;</w:t>
      </w:r>
    </w:p>
    <w:p w14:paraId="7318007E" w14:textId="7A6883F6" w:rsidR="00704033" w:rsidRPr="00ED53F7" w:rsidRDefault="000234A9" w:rsidP="00ED53F7">
      <w:pPr>
        <w:pStyle w:val="aff0"/>
        <w:numPr>
          <w:ilvl w:val="0"/>
          <w:numId w:val="49"/>
        </w:numPr>
        <w:spacing w:before="120"/>
        <w:ind w:left="426" w:hanging="426"/>
        <w:contextualSpacing w:val="0"/>
        <w:rPr>
          <w:szCs w:val="24"/>
        </w:rPr>
      </w:pPr>
      <w:r w:rsidRPr="00ED53F7">
        <w:rPr>
          <w:szCs w:val="24"/>
        </w:rPr>
        <w:t>Аптечка - (1 комплект)</w:t>
      </w:r>
      <w:r w:rsidR="00962A70" w:rsidRPr="00ED53F7">
        <w:rPr>
          <w:szCs w:val="24"/>
        </w:rPr>
        <w:t>;</w:t>
      </w:r>
    </w:p>
    <w:p w14:paraId="2B36C5ED" w14:textId="2EC8015C" w:rsidR="00704033" w:rsidRPr="00ED53F7" w:rsidRDefault="000234A9" w:rsidP="0078132C">
      <w:pPr>
        <w:pStyle w:val="aff0"/>
        <w:numPr>
          <w:ilvl w:val="0"/>
          <w:numId w:val="49"/>
        </w:numPr>
        <w:spacing w:before="120"/>
        <w:ind w:left="425" w:hanging="425"/>
        <w:contextualSpacing w:val="0"/>
        <w:rPr>
          <w:szCs w:val="24"/>
        </w:rPr>
      </w:pPr>
      <w:r w:rsidRPr="00ED53F7">
        <w:rPr>
          <w:szCs w:val="24"/>
        </w:rPr>
        <w:t>Лопата, ведро, огнетушитель, лом - (по 1 ед.)</w:t>
      </w:r>
      <w:r w:rsidR="00962A70" w:rsidRPr="00ED53F7">
        <w:rPr>
          <w:szCs w:val="24"/>
        </w:rPr>
        <w:t>;</w:t>
      </w:r>
    </w:p>
    <w:p w14:paraId="3F43CFDF" w14:textId="3CBC1DB5" w:rsidR="00704033" w:rsidRDefault="000234A9" w:rsidP="00ED53F7">
      <w:pPr>
        <w:pStyle w:val="aff0"/>
        <w:numPr>
          <w:ilvl w:val="0"/>
          <w:numId w:val="49"/>
        </w:numPr>
        <w:spacing w:before="120"/>
        <w:ind w:left="426" w:hanging="426"/>
        <w:contextualSpacing w:val="0"/>
        <w:rPr>
          <w:szCs w:val="24"/>
        </w:rPr>
      </w:pPr>
      <w:r w:rsidRPr="006174CB">
        <w:rPr>
          <w:szCs w:val="24"/>
        </w:rPr>
        <w:t>Рукавицы - (2 пары)</w:t>
      </w:r>
      <w:r w:rsidR="00962A70" w:rsidRPr="006174CB">
        <w:rPr>
          <w:szCs w:val="24"/>
        </w:rPr>
        <w:t>;</w:t>
      </w:r>
    </w:p>
    <w:p w14:paraId="28BA56A7" w14:textId="7B3971EE" w:rsidR="00704033" w:rsidRDefault="000234A9" w:rsidP="00ED53F7">
      <w:pPr>
        <w:pStyle w:val="aff0"/>
        <w:numPr>
          <w:ilvl w:val="0"/>
          <w:numId w:val="49"/>
        </w:numPr>
        <w:spacing w:before="120"/>
        <w:ind w:left="426" w:hanging="426"/>
        <w:contextualSpacing w:val="0"/>
        <w:rPr>
          <w:szCs w:val="24"/>
        </w:rPr>
      </w:pPr>
      <w:r w:rsidRPr="006174CB">
        <w:rPr>
          <w:szCs w:val="24"/>
        </w:rPr>
        <w:t>Козелок - (1 ед.)</w:t>
      </w:r>
      <w:r w:rsidR="00962A70" w:rsidRPr="006174CB">
        <w:rPr>
          <w:szCs w:val="24"/>
        </w:rPr>
        <w:t>;</w:t>
      </w:r>
    </w:p>
    <w:p w14:paraId="018CB713" w14:textId="06A86D54" w:rsidR="00704033" w:rsidRDefault="000234A9" w:rsidP="00ED53F7">
      <w:pPr>
        <w:pStyle w:val="aff0"/>
        <w:numPr>
          <w:ilvl w:val="0"/>
          <w:numId w:val="49"/>
        </w:numPr>
        <w:spacing w:before="120"/>
        <w:ind w:left="426" w:hanging="426"/>
        <w:contextualSpacing w:val="0"/>
        <w:rPr>
          <w:szCs w:val="24"/>
        </w:rPr>
      </w:pPr>
      <w:r w:rsidRPr="006174CB">
        <w:rPr>
          <w:szCs w:val="24"/>
        </w:rPr>
        <w:t>Необходимое количество эксплуатационных материалов для доливки в двигатель и другие системы (моторное масло, охлаждающая жидкость и т. д.)</w:t>
      </w:r>
      <w:r w:rsidR="00962A70" w:rsidRPr="006174CB">
        <w:rPr>
          <w:szCs w:val="24"/>
        </w:rPr>
        <w:t>;</w:t>
      </w:r>
    </w:p>
    <w:p w14:paraId="7011BB41" w14:textId="0AEEC9FB" w:rsidR="00704033" w:rsidRDefault="000234A9" w:rsidP="00ED53F7">
      <w:pPr>
        <w:pStyle w:val="aff0"/>
        <w:numPr>
          <w:ilvl w:val="0"/>
          <w:numId w:val="49"/>
        </w:numPr>
        <w:spacing w:before="120"/>
        <w:ind w:left="426" w:hanging="426"/>
        <w:contextualSpacing w:val="0"/>
        <w:rPr>
          <w:szCs w:val="24"/>
        </w:rPr>
      </w:pPr>
      <w:r w:rsidRPr="006174CB">
        <w:rPr>
          <w:szCs w:val="24"/>
        </w:rPr>
        <w:t>Запасное колесо и комплект резиновых камер - (2 ед.)</w:t>
      </w:r>
      <w:r w:rsidR="00962A70" w:rsidRPr="006174CB">
        <w:rPr>
          <w:szCs w:val="24"/>
        </w:rPr>
        <w:t>;</w:t>
      </w:r>
    </w:p>
    <w:p w14:paraId="55834C2C" w14:textId="6FD10FFA" w:rsidR="00704033" w:rsidRDefault="000234A9" w:rsidP="00ED53F7">
      <w:pPr>
        <w:pStyle w:val="aff0"/>
        <w:numPr>
          <w:ilvl w:val="0"/>
          <w:numId w:val="49"/>
        </w:numPr>
        <w:spacing w:before="120"/>
        <w:ind w:left="426" w:hanging="426"/>
        <w:contextualSpacing w:val="0"/>
        <w:rPr>
          <w:szCs w:val="24"/>
        </w:rPr>
      </w:pPr>
      <w:r w:rsidRPr="006174CB">
        <w:rPr>
          <w:szCs w:val="24"/>
        </w:rPr>
        <w:t>Комплект необходимого инструмента</w:t>
      </w:r>
      <w:r w:rsidR="00962A70" w:rsidRPr="006174CB">
        <w:rPr>
          <w:szCs w:val="24"/>
        </w:rPr>
        <w:t>;</w:t>
      </w:r>
    </w:p>
    <w:p w14:paraId="2B0FAB7D" w14:textId="7DD16D2E" w:rsidR="00704033" w:rsidRDefault="000234A9" w:rsidP="00ED53F7">
      <w:pPr>
        <w:pStyle w:val="aff0"/>
        <w:numPr>
          <w:ilvl w:val="0"/>
          <w:numId w:val="49"/>
        </w:numPr>
        <w:spacing w:before="120"/>
        <w:ind w:left="426" w:hanging="426"/>
        <w:contextualSpacing w:val="0"/>
        <w:rPr>
          <w:szCs w:val="24"/>
        </w:rPr>
      </w:pPr>
      <w:r w:rsidRPr="006174CB">
        <w:rPr>
          <w:szCs w:val="24"/>
        </w:rPr>
        <w:t>Адрес ООО «Афипский НПЗ», транспортного цеха и номе</w:t>
      </w:r>
      <w:r w:rsidR="00962A70" w:rsidRPr="006174CB">
        <w:rPr>
          <w:szCs w:val="24"/>
        </w:rPr>
        <w:t>ра телефонов ответственных лиц;</w:t>
      </w:r>
    </w:p>
    <w:p w14:paraId="117C53B0" w14:textId="77777777" w:rsidR="00ED53F7" w:rsidRDefault="000234A9" w:rsidP="00ED53F7">
      <w:pPr>
        <w:pStyle w:val="aff0"/>
        <w:numPr>
          <w:ilvl w:val="0"/>
          <w:numId w:val="49"/>
        </w:numPr>
        <w:spacing w:before="120"/>
        <w:ind w:left="425" w:hanging="425"/>
        <w:contextualSpacing w:val="0"/>
        <w:rPr>
          <w:szCs w:val="24"/>
        </w:rPr>
      </w:pPr>
      <w:r w:rsidRPr="006174CB">
        <w:rPr>
          <w:szCs w:val="24"/>
        </w:rPr>
        <w:t>Комплект запчастей</w:t>
      </w:r>
      <w:r w:rsidR="00704033">
        <w:rPr>
          <w:szCs w:val="24"/>
        </w:rPr>
        <w:t>,</w:t>
      </w:r>
      <w:r w:rsidRPr="006174CB">
        <w:rPr>
          <w:szCs w:val="24"/>
        </w:rPr>
        <w:t xml:space="preserve"> наиболее часто выходящих из строя, например, ремни, шланги, трубки, провода, лампочки и т. д.</w:t>
      </w:r>
      <w:r w:rsidR="00962A70" w:rsidRPr="006174CB">
        <w:rPr>
          <w:szCs w:val="24"/>
        </w:rPr>
        <w:t>;</w:t>
      </w:r>
    </w:p>
    <w:p w14:paraId="55A3E9B2" w14:textId="77777777" w:rsidR="00ED53F7" w:rsidRDefault="000234A9" w:rsidP="00ED53F7">
      <w:pPr>
        <w:pStyle w:val="aff0"/>
        <w:numPr>
          <w:ilvl w:val="0"/>
          <w:numId w:val="49"/>
        </w:numPr>
        <w:spacing w:before="120"/>
        <w:ind w:left="425" w:hanging="425"/>
        <w:contextualSpacing w:val="0"/>
        <w:rPr>
          <w:szCs w:val="24"/>
        </w:rPr>
      </w:pPr>
      <w:r w:rsidRPr="00ED53F7">
        <w:rPr>
          <w:szCs w:val="24"/>
        </w:rPr>
        <w:t>Домкрат - (1ед.)</w:t>
      </w:r>
      <w:r w:rsidR="00962A70" w:rsidRPr="00ED53F7">
        <w:rPr>
          <w:szCs w:val="24"/>
        </w:rPr>
        <w:t>;</w:t>
      </w:r>
    </w:p>
    <w:p w14:paraId="7E197B00" w14:textId="238237D0" w:rsidR="000234A9" w:rsidRPr="00ED53F7" w:rsidRDefault="000234A9" w:rsidP="00ED53F7">
      <w:pPr>
        <w:pStyle w:val="aff0"/>
        <w:numPr>
          <w:ilvl w:val="0"/>
          <w:numId w:val="49"/>
        </w:numPr>
        <w:spacing w:before="120"/>
        <w:ind w:left="425" w:hanging="425"/>
        <w:contextualSpacing w:val="0"/>
        <w:rPr>
          <w:szCs w:val="24"/>
        </w:rPr>
      </w:pPr>
      <w:r w:rsidRPr="00ED53F7">
        <w:rPr>
          <w:szCs w:val="24"/>
        </w:rPr>
        <w:t>Подкачивающие шланги для шин - (1 ед.)</w:t>
      </w:r>
      <w:r w:rsidR="00ED53F7" w:rsidRPr="00ED53F7">
        <w:rPr>
          <w:szCs w:val="24"/>
        </w:rPr>
        <w:t>.</w:t>
      </w:r>
    </w:p>
    <w:p w14:paraId="3290A0F8" w14:textId="176A4E9D" w:rsidR="000234A9" w:rsidRDefault="000234A9" w:rsidP="0078132C">
      <w:pPr>
        <w:spacing w:before="240"/>
        <w:rPr>
          <w:szCs w:val="24"/>
        </w:rPr>
      </w:pPr>
      <w:r>
        <w:rPr>
          <w:szCs w:val="24"/>
        </w:rPr>
        <w:t>Легковой транспорт</w:t>
      </w:r>
      <w:r w:rsidR="00742477">
        <w:rPr>
          <w:szCs w:val="24"/>
        </w:rPr>
        <w:t xml:space="preserve"> должен быть оснащен</w:t>
      </w:r>
      <w:r>
        <w:rPr>
          <w:szCs w:val="24"/>
        </w:rPr>
        <w:t>:</w:t>
      </w:r>
    </w:p>
    <w:p w14:paraId="1C86E19C" w14:textId="4795BE23" w:rsidR="006174CB" w:rsidRDefault="00704033" w:rsidP="00995105">
      <w:pPr>
        <w:numPr>
          <w:ilvl w:val="0"/>
          <w:numId w:val="23"/>
        </w:numPr>
        <w:tabs>
          <w:tab w:val="left" w:pos="426"/>
        </w:tabs>
        <w:spacing w:before="120"/>
        <w:ind w:left="0" w:firstLine="0"/>
        <w:rPr>
          <w:szCs w:val="24"/>
        </w:rPr>
      </w:pPr>
      <w:r>
        <w:rPr>
          <w:szCs w:val="24"/>
        </w:rPr>
        <w:t>Упоры противооткатные;</w:t>
      </w:r>
    </w:p>
    <w:p w14:paraId="717C0835" w14:textId="25A3EB4E" w:rsidR="000234A9" w:rsidRPr="00915A14" w:rsidRDefault="000234A9" w:rsidP="00704033">
      <w:pPr>
        <w:numPr>
          <w:ilvl w:val="0"/>
          <w:numId w:val="23"/>
        </w:numPr>
        <w:tabs>
          <w:tab w:val="left" w:pos="426"/>
        </w:tabs>
        <w:spacing w:before="120"/>
        <w:ind w:left="0" w:firstLine="0"/>
        <w:rPr>
          <w:szCs w:val="24"/>
        </w:rPr>
      </w:pPr>
      <w:r w:rsidRPr="00915A14">
        <w:rPr>
          <w:szCs w:val="24"/>
        </w:rPr>
        <w:t>Буксирное устройство - (1 ед.)</w:t>
      </w:r>
      <w:r w:rsidR="00962A70">
        <w:rPr>
          <w:szCs w:val="24"/>
        </w:rPr>
        <w:t>;</w:t>
      </w:r>
    </w:p>
    <w:p w14:paraId="3E53C959" w14:textId="77777777" w:rsidR="000234A9" w:rsidRPr="00915A14" w:rsidRDefault="000234A9" w:rsidP="00704033">
      <w:pPr>
        <w:numPr>
          <w:ilvl w:val="0"/>
          <w:numId w:val="23"/>
        </w:numPr>
        <w:tabs>
          <w:tab w:val="left" w:pos="426"/>
        </w:tabs>
        <w:spacing w:before="120"/>
        <w:ind w:left="0" w:firstLine="0"/>
        <w:rPr>
          <w:szCs w:val="24"/>
        </w:rPr>
      </w:pPr>
      <w:r w:rsidRPr="00915A14">
        <w:rPr>
          <w:szCs w:val="24"/>
        </w:rPr>
        <w:t>Знак аварийной остановки - (1 ед.)</w:t>
      </w:r>
      <w:r w:rsidR="00962A70">
        <w:rPr>
          <w:szCs w:val="24"/>
        </w:rPr>
        <w:t>;</w:t>
      </w:r>
    </w:p>
    <w:p w14:paraId="2F602AFB" w14:textId="77777777" w:rsidR="000234A9" w:rsidRPr="00915A14" w:rsidRDefault="000234A9" w:rsidP="00704033">
      <w:pPr>
        <w:numPr>
          <w:ilvl w:val="0"/>
          <w:numId w:val="23"/>
        </w:numPr>
        <w:tabs>
          <w:tab w:val="left" w:pos="426"/>
        </w:tabs>
        <w:spacing w:before="120"/>
        <w:ind w:left="0" w:firstLine="0"/>
        <w:rPr>
          <w:szCs w:val="24"/>
        </w:rPr>
      </w:pPr>
      <w:r w:rsidRPr="00915A14">
        <w:rPr>
          <w:szCs w:val="24"/>
        </w:rPr>
        <w:t>Аптечка - (1 комплект)</w:t>
      </w:r>
      <w:r w:rsidR="00962A70">
        <w:rPr>
          <w:szCs w:val="24"/>
        </w:rPr>
        <w:t>;</w:t>
      </w:r>
    </w:p>
    <w:p w14:paraId="175DBC3F" w14:textId="77777777" w:rsidR="000234A9" w:rsidRDefault="000234A9" w:rsidP="00704033">
      <w:pPr>
        <w:numPr>
          <w:ilvl w:val="0"/>
          <w:numId w:val="23"/>
        </w:numPr>
        <w:tabs>
          <w:tab w:val="left" w:pos="426"/>
        </w:tabs>
        <w:spacing w:before="120"/>
        <w:ind w:left="0" w:firstLine="0"/>
        <w:rPr>
          <w:szCs w:val="24"/>
        </w:rPr>
      </w:pPr>
      <w:r>
        <w:rPr>
          <w:szCs w:val="24"/>
        </w:rPr>
        <w:t>Огнетушитель,</w:t>
      </w:r>
      <w:r w:rsidRPr="00915A14">
        <w:rPr>
          <w:szCs w:val="24"/>
        </w:rPr>
        <w:t xml:space="preserve"> - (по 1 ед.)</w:t>
      </w:r>
      <w:r w:rsidR="00962A70">
        <w:rPr>
          <w:szCs w:val="24"/>
        </w:rPr>
        <w:t>;</w:t>
      </w:r>
    </w:p>
    <w:p w14:paraId="020B874B" w14:textId="77777777" w:rsidR="000234A9" w:rsidRPr="00DC11FE" w:rsidRDefault="000234A9" w:rsidP="00704033">
      <w:pPr>
        <w:numPr>
          <w:ilvl w:val="0"/>
          <w:numId w:val="23"/>
        </w:numPr>
        <w:tabs>
          <w:tab w:val="left" w:pos="426"/>
        </w:tabs>
        <w:spacing w:before="120"/>
        <w:ind w:left="0" w:firstLine="0"/>
        <w:rPr>
          <w:szCs w:val="24"/>
        </w:rPr>
      </w:pPr>
      <w:r w:rsidRPr="00DC11FE">
        <w:rPr>
          <w:szCs w:val="24"/>
        </w:rPr>
        <w:t>Необходимое количество эксплуатационных материалов для доливки в двигатель и другие системы (моторное масло, охлаждающая жидкость и т. д.)</w:t>
      </w:r>
      <w:r w:rsidR="00962A70">
        <w:rPr>
          <w:szCs w:val="24"/>
        </w:rPr>
        <w:t>;</w:t>
      </w:r>
    </w:p>
    <w:p w14:paraId="0F5209E3" w14:textId="77777777" w:rsidR="000234A9" w:rsidRPr="00DC11FE" w:rsidRDefault="000234A9" w:rsidP="00704033">
      <w:pPr>
        <w:numPr>
          <w:ilvl w:val="0"/>
          <w:numId w:val="23"/>
        </w:numPr>
        <w:tabs>
          <w:tab w:val="left" w:pos="426"/>
        </w:tabs>
        <w:spacing w:before="120"/>
        <w:ind w:left="0" w:firstLine="0"/>
        <w:rPr>
          <w:szCs w:val="24"/>
        </w:rPr>
      </w:pPr>
      <w:r w:rsidRPr="00DC11FE">
        <w:rPr>
          <w:szCs w:val="24"/>
        </w:rPr>
        <w:t xml:space="preserve">Запасное колесо </w:t>
      </w:r>
      <w:r>
        <w:rPr>
          <w:szCs w:val="24"/>
        </w:rPr>
        <w:t>- (1</w:t>
      </w:r>
      <w:r w:rsidRPr="00DC11FE">
        <w:rPr>
          <w:szCs w:val="24"/>
        </w:rPr>
        <w:t xml:space="preserve"> ед.)</w:t>
      </w:r>
      <w:r w:rsidR="00962A70">
        <w:rPr>
          <w:szCs w:val="24"/>
        </w:rPr>
        <w:t>;</w:t>
      </w:r>
    </w:p>
    <w:p w14:paraId="59520170" w14:textId="77777777" w:rsidR="000234A9" w:rsidRPr="00DC11FE" w:rsidRDefault="000234A9" w:rsidP="00704033">
      <w:pPr>
        <w:numPr>
          <w:ilvl w:val="0"/>
          <w:numId w:val="23"/>
        </w:numPr>
        <w:tabs>
          <w:tab w:val="left" w:pos="426"/>
        </w:tabs>
        <w:spacing w:before="120"/>
        <w:ind w:left="0" w:firstLine="0"/>
        <w:rPr>
          <w:szCs w:val="24"/>
        </w:rPr>
      </w:pPr>
      <w:r w:rsidRPr="00DC11FE">
        <w:rPr>
          <w:szCs w:val="24"/>
        </w:rPr>
        <w:t>Комплект необходимого инструмента</w:t>
      </w:r>
      <w:r w:rsidR="00962A70">
        <w:rPr>
          <w:szCs w:val="24"/>
        </w:rPr>
        <w:t>;</w:t>
      </w:r>
    </w:p>
    <w:p w14:paraId="3A0E0A77" w14:textId="77777777" w:rsidR="000234A9" w:rsidRPr="00DC11FE" w:rsidRDefault="000234A9" w:rsidP="00704033">
      <w:pPr>
        <w:numPr>
          <w:ilvl w:val="0"/>
          <w:numId w:val="23"/>
        </w:numPr>
        <w:tabs>
          <w:tab w:val="left" w:pos="426"/>
        </w:tabs>
        <w:spacing w:before="120"/>
        <w:ind w:left="0" w:firstLine="0"/>
        <w:rPr>
          <w:szCs w:val="24"/>
        </w:rPr>
      </w:pPr>
      <w:r w:rsidRPr="00DC11FE">
        <w:rPr>
          <w:szCs w:val="24"/>
        </w:rPr>
        <w:t>Адрес ООО «Афипский НПЗ», транспортного цеха и ном</w:t>
      </w:r>
      <w:r w:rsidR="00962A70">
        <w:rPr>
          <w:szCs w:val="24"/>
        </w:rPr>
        <w:t>ера телефонов ответственных лиц;</w:t>
      </w:r>
    </w:p>
    <w:p w14:paraId="47B45CD5" w14:textId="6E1D19C7" w:rsidR="000234A9" w:rsidRPr="00DC11FE" w:rsidRDefault="00704033" w:rsidP="00704033">
      <w:pPr>
        <w:numPr>
          <w:ilvl w:val="0"/>
          <w:numId w:val="23"/>
        </w:numPr>
        <w:tabs>
          <w:tab w:val="left" w:pos="426"/>
        </w:tabs>
        <w:spacing w:before="120"/>
        <w:ind w:left="0" w:firstLine="0"/>
        <w:jc w:val="both"/>
        <w:rPr>
          <w:szCs w:val="24"/>
        </w:rPr>
      </w:pPr>
      <w:r>
        <w:rPr>
          <w:szCs w:val="24"/>
        </w:rPr>
        <w:t xml:space="preserve">Комплект запчастей </w:t>
      </w:r>
      <w:r w:rsidR="000234A9" w:rsidRPr="00DC11FE">
        <w:rPr>
          <w:szCs w:val="24"/>
        </w:rPr>
        <w:t>наиболее часто выходящих из строя, например, ремни, шланги, трубки, провода, лампочки и т. д.</w:t>
      </w:r>
      <w:r w:rsidR="00962A70">
        <w:rPr>
          <w:szCs w:val="24"/>
        </w:rPr>
        <w:t>;</w:t>
      </w:r>
    </w:p>
    <w:p w14:paraId="39DF6ED7" w14:textId="01113DA1" w:rsidR="000234A9" w:rsidRPr="00DE3A0E" w:rsidRDefault="000234A9" w:rsidP="00704033">
      <w:pPr>
        <w:numPr>
          <w:ilvl w:val="0"/>
          <w:numId w:val="23"/>
        </w:numPr>
        <w:tabs>
          <w:tab w:val="left" w:pos="426"/>
        </w:tabs>
        <w:spacing w:before="120"/>
        <w:ind w:left="0" w:firstLine="0"/>
        <w:rPr>
          <w:szCs w:val="24"/>
        </w:rPr>
      </w:pPr>
      <w:r w:rsidRPr="00DC11FE">
        <w:rPr>
          <w:szCs w:val="24"/>
        </w:rPr>
        <w:t>Домкрат - (1ед.)</w:t>
      </w:r>
      <w:r w:rsidR="00962A70">
        <w:rPr>
          <w:szCs w:val="24"/>
        </w:rPr>
        <w:t>.</w:t>
      </w:r>
    </w:p>
    <w:p w14:paraId="23129112" w14:textId="51E4FD41" w:rsidR="000234A9" w:rsidRPr="00DE3A0E" w:rsidRDefault="00DE3A0E" w:rsidP="00DE3A0E">
      <w:pPr>
        <w:pStyle w:val="3"/>
        <w:numPr>
          <w:ilvl w:val="2"/>
          <w:numId w:val="44"/>
        </w:numPr>
        <w:tabs>
          <w:tab w:val="left" w:pos="709"/>
        </w:tabs>
        <w:spacing w:before="240" w:after="240"/>
        <w:ind w:left="709" w:hanging="709"/>
        <w:jc w:val="both"/>
        <w:rPr>
          <w:rFonts w:cs="Arial"/>
          <w:b w:val="0"/>
          <w:i w:val="0"/>
          <w:color w:val="auto"/>
          <w:szCs w:val="20"/>
        </w:rPr>
      </w:pPr>
      <w:bookmarkStart w:id="164" w:name="_Toc77329791"/>
      <w:r w:rsidRPr="00DE3A0E">
        <w:rPr>
          <w:rFonts w:cs="Arial"/>
          <w:color w:val="auto"/>
          <w:szCs w:val="28"/>
        </w:rPr>
        <w:t>ОСНОВНЫЕ ТРЕБОВАНИЯ ПРИ НАПРАВЛЕНИИ ТС В ДАЛЬНИЙ РЕЙС</w:t>
      </w:r>
      <w:bookmarkEnd w:id="164"/>
    </w:p>
    <w:p w14:paraId="4D1DD7E8" w14:textId="157F7148" w:rsidR="0022164D" w:rsidRDefault="000234A9" w:rsidP="002F3B6B">
      <w:pPr>
        <w:jc w:val="both"/>
        <w:rPr>
          <w:szCs w:val="24"/>
        </w:rPr>
      </w:pPr>
      <w:r>
        <w:rPr>
          <w:szCs w:val="24"/>
        </w:rPr>
        <w:t xml:space="preserve">В </w:t>
      </w:r>
      <w:r w:rsidRPr="00337D29">
        <w:rPr>
          <w:szCs w:val="24"/>
        </w:rPr>
        <w:t xml:space="preserve">дальние рейсы и длительные командировки в отрыве от основной базы направляются опытные и дисциплинированные водители, со стажем работы не менее 3-х лет, прошедшие инструктаж по утверждённой Программе проведения оперативных предрейсовых инструктажей водителей транспортных средств. Инструктаж проводит </w:t>
      </w:r>
      <w:r>
        <w:rPr>
          <w:szCs w:val="24"/>
        </w:rPr>
        <w:t xml:space="preserve">ведущий инженер по БДД ТЦ </w:t>
      </w:r>
      <w:r w:rsidRPr="00337D29">
        <w:rPr>
          <w:szCs w:val="24"/>
        </w:rPr>
        <w:t>или начальник ТЦ.</w:t>
      </w:r>
    </w:p>
    <w:p w14:paraId="3EA35978" w14:textId="60A264F7" w:rsidR="00BF36B5" w:rsidRDefault="000234A9" w:rsidP="00ED53F7">
      <w:pPr>
        <w:spacing w:before="120"/>
        <w:jc w:val="both"/>
        <w:rPr>
          <w:szCs w:val="24"/>
        </w:rPr>
      </w:pPr>
      <w:r w:rsidRPr="00337D29">
        <w:rPr>
          <w:szCs w:val="24"/>
        </w:rPr>
        <w:t>При направлении двух и более водителей для совместной работы, в случае отсутствия сопровождающего лица из числа ИТР, один из водителей назначается Старшим. Выполнение требований этого лица обязательно для всех водителей колонны (группы).</w:t>
      </w:r>
      <w:r w:rsidR="00962A70">
        <w:rPr>
          <w:szCs w:val="24"/>
        </w:rPr>
        <w:t xml:space="preserve"> </w:t>
      </w:r>
    </w:p>
    <w:p w14:paraId="26FA0BA9" w14:textId="092DD725" w:rsidR="000234A9" w:rsidRPr="00337D29" w:rsidRDefault="000234A9" w:rsidP="00ED53F7">
      <w:pPr>
        <w:spacing w:before="120"/>
        <w:jc w:val="both"/>
        <w:rPr>
          <w:szCs w:val="24"/>
        </w:rPr>
      </w:pPr>
      <w:r w:rsidRPr="00337D29">
        <w:rPr>
          <w:szCs w:val="24"/>
        </w:rPr>
        <w:t>В обязанности Старшего входят:</w:t>
      </w:r>
    </w:p>
    <w:p w14:paraId="619E1D8C" w14:textId="77777777" w:rsidR="000234A9" w:rsidRDefault="000234A9" w:rsidP="00704033">
      <w:pPr>
        <w:numPr>
          <w:ilvl w:val="0"/>
          <w:numId w:val="5"/>
        </w:numPr>
        <w:tabs>
          <w:tab w:val="left" w:pos="709"/>
        </w:tabs>
        <w:spacing w:before="120"/>
        <w:ind w:left="142" w:firstLine="0"/>
        <w:jc w:val="both"/>
        <w:rPr>
          <w:szCs w:val="24"/>
        </w:rPr>
      </w:pPr>
      <w:r w:rsidRPr="00337D29">
        <w:rPr>
          <w:szCs w:val="24"/>
        </w:rPr>
        <w:t>соблюдение режима труда и отдыха в пути следования;</w:t>
      </w:r>
    </w:p>
    <w:p w14:paraId="09E064D2" w14:textId="77777777" w:rsidR="000234A9" w:rsidRDefault="000234A9" w:rsidP="00704033">
      <w:pPr>
        <w:numPr>
          <w:ilvl w:val="0"/>
          <w:numId w:val="5"/>
        </w:numPr>
        <w:tabs>
          <w:tab w:val="left" w:pos="709"/>
        </w:tabs>
        <w:spacing w:before="120"/>
        <w:ind w:left="142" w:firstLine="0"/>
        <w:jc w:val="both"/>
        <w:rPr>
          <w:szCs w:val="24"/>
        </w:rPr>
      </w:pPr>
      <w:r w:rsidRPr="00B50AAB">
        <w:rPr>
          <w:szCs w:val="24"/>
        </w:rPr>
        <w:t>соблюдение указанного в Путевом листе маршрута движения транспортных средств;</w:t>
      </w:r>
    </w:p>
    <w:p w14:paraId="0088816B" w14:textId="77777777" w:rsidR="000234A9" w:rsidRDefault="000234A9" w:rsidP="00704033">
      <w:pPr>
        <w:numPr>
          <w:ilvl w:val="0"/>
          <w:numId w:val="5"/>
        </w:numPr>
        <w:tabs>
          <w:tab w:val="left" w:pos="709"/>
        </w:tabs>
        <w:spacing w:before="120"/>
        <w:ind w:left="142" w:firstLine="0"/>
        <w:jc w:val="both"/>
        <w:rPr>
          <w:szCs w:val="24"/>
        </w:rPr>
      </w:pPr>
      <w:r w:rsidRPr="00B50AAB">
        <w:rPr>
          <w:szCs w:val="24"/>
        </w:rPr>
        <w:t>контроль за выполнением требований техники безопасности при ремонте автомобиля в пути следования;</w:t>
      </w:r>
    </w:p>
    <w:p w14:paraId="0FD99108" w14:textId="77777777" w:rsidR="000234A9" w:rsidRDefault="000234A9" w:rsidP="00704033">
      <w:pPr>
        <w:numPr>
          <w:ilvl w:val="0"/>
          <w:numId w:val="5"/>
        </w:numPr>
        <w:tabs>
          <w:tab w:val="left" w:pos="709"/>
        </w:tabs>
        <w:spacing w:before="120"/>
        <w:ind w:left="142" w:firstLine="0"/>
        <w:jc w:val="both"/>
        <w:rPr>
          <w:szCs w:val="24"/>
        </w:rPr>
      </w:pPr>
      <w:r w:rsidRPr="00B50AAB">
        <w:rPr>
          <w:szCs w:val="24"/>
        </w:rPr>
        <w:t>обязательное и своевременное информирование администрации ООО «Афипский НПЗ» обо всех непредвиденных обстоятельствах в пути следования (ДТП, несчастные случаи, заболевания, поломка автомобилей, незапланированные остановки и т.д.);</w:t>
      </w:r>
    </w:p>
    <w:p w14:paraId="289DAB5D" w14:textId="77777777" w:rsidR="000234A9" w:rsidRDefault="000234A9" w:rsidP="00704033">
      <w:pPr>
        <w:numPr>
          <w:ilvl w:val="0"/>
          <w:numId w:val="5"/>
        </w:numPr>
        <w:tabs>
          <w:tab w:val="left" w:pos="709"/>
        </w:tabs>
        <w:spacing w:before="120"/>
        <w:ind w:left="142" w:firstLine="0"/>
        <w:jc w:val="both"/>
        <w:rPr>
          <w:szCs w:val="24"/>
        </w:rPr>
      </w:pPr>
      <w:r w:rsidRPr="00B50AAB">
        <w:rPr>
          <w:szCs w:val="24"/>
        </w:rPr>
        <w:t>обеспечение строго соблюдения всеми водителями требований ПДД и инструкций по охране труда во время движения;</w:t>
      </w:r>
    </w:p>
    <w:p w14:paraId="43C3CA64" w14:textId="77777777" w:rsidR="000234A9" w:rsidRDefault="000234A9" w:rsidP="00704033">
      <w:pPr>
        <w:numPr>
          <w:ilvl w:val="0"/>
          <w:numId w:val="5"/>
        </w:numPr>
        <w:tabs>
          <w:tab w:val="left" w:pos="709"/>
        </w:tabs>
        <w:spacing w:before="120"/>
        <w:ind w:left="142" w:firstLine="0"/>
        <w:jc w:val="both"/>
        <w:rPr>
          <w:szCs w:val="24"/>
        </w:rPr>
      </w:pPr>
      <w:r w:rsidRPr="00B50AAB">
        <w:rPr>
          <w:szCs w:val="24"/>
        </w:rPr>
        <w:t>контроль за состоянием здоровья водителей, обеспечивающий безопасность движения в пути следования и предотвращение распития спиртных напитков во время отдыха;</w:t>
      </w:r>
    </w:p>
    <w:p w14:paraId="493837FB" w14:textId="77777777" w:rsidR="000234A9" w:rsidRPr="00B50AAB" w:rsidRDefault="000234A9" w:rsidP="00704033">
      <w:pPr>
        <w:numPr>
          <w:ilvl w:val="0"/>
          <w:numId w:val="5"/>
        </w:numPr>
        <w:tabs>
          <w:tab w:val="left" w:pos="709"/>
        </w:tabs>
        <w:spacing w:before="120"/>
        <w:ind w:left="142" w:firstLine="0"/>
        <w:jc w:val="both"/>
        <w:rPr>
          <w:szCs w:val="24"/>
        </w:rPr>
      </w:pPr>
      <w:r w:rsidRPr="00B50AAB">
        <w:rPr>
          <w:szCs w:val="24"/>
        </w:rPr>
        <w:t>решения организационных вопросов о проживании водителей и стоянки транспортных средств.</w:t>
      </w:r>
    </w:p>
    <w:p w14:paraId="0CC86BA8" w14:textId="77777777" w:rsidR="000234A9" w:rsidRPr="00337D29" w:rsidRDefault="000234A9" w:rsidP="00704033">
      <w:pPr>
        <w:spacing w:before="120"/>
        <w:jc w:val="both"/>
        <w:rPr>
          <w:szCs w:val="24"/>
        </w:rPr>
      </w:pPr>
      <w:r w:rsidRPr="00337D29">
        <w:rPr>
          <w:szCs w:val="24"/>
        </w:rPr>
        <w:t>Время в движении до</w:t>
      </w:r>
      <w:r>
        <w:rPr>
          <w:szCs w:val="24"/>
        </w:rPr>
        <w:t>лжно быть не более 9</w:t>
      </w:r>
      <w:r w:rsidRPr="00337D29">
        <w:rPr>
          <w:szCs w:val="24"/>
        </w:rPr>
        <w:t xml:space="preserve"> часов, а время отдыха не менее 8 часов.</w:t>
      </w:r>
    </w:p>
    <w:p w14:paraId="7FD6CCD7" w14:textId="77777777" w:rsidR="000234A9" w:rsidRPr="00337D29" w:rsidRDefault="000234A9">
      <w:pPr>
        <w:jc w:val="both"/>
        <w:rPr>
          <w:szCs w:val="24"/>
        </w:rPr>
      </w:pPr>
      <w:r w:rsidRPr="00337D29">
        <w:rPr>
          <w:szCs w:val="24"/>
        </w:rPr>
        <w:t>Перед отправкой в дальний рейс транспортное средство проходит тщательную техническую подготовку и проверку технического состояния.</w:t>
      </w:r>
    </w:p>
    <w:p w14:paraId="6E7D58E0" w14:textId="77777777" w:rsidR="00C674DC" w:rsidRDefault="00C674DC">
      <w:pPr>
        <w:jc w:val="both"/>
        <w:rPr>
          <w:b/>
          <w:bCs/>
          <w:kern w:val="36"/>
          <w:sz w:val="28"/>
          <w:szCs w:val="28"/>
        </w:rPr>
      </w:pPr>
    </w:p>
    <w:p w14:paraId="59C7847B" w14:textId="77777777" w:rsidR="00C674DC" w:rsidRDefault="00C674DC"/>
    <w:p w14:paraId="56324D4E" w14:textId="77777777" w:rsidR="00D33F11" w:rsidRDefault="00D33F11"/>
    <w:p w14:paraId="62CC9561" w14:textId="77777777" w:rsidR="00D33F11" w:rsidRPr="00CB47A8" w:rsidRDefault="00D33F11"/>
    <w:p w14:paraId="5D8BA798" w14:textId="77777777" w:rsidR="00F33CE6" w:rsidRPr="002B147F" w:rsidRDefault="00F33CE6"/>
    <w:p w14:paraId="0684EDD2" w14:textId="77777777" w:rsidR="00DE3A0E" w:rsidRDefault="00DE3A0E">
      <w:pPr>
        <w:spacing w:after="200" w:line="276" w:lineRule="auto"/>
        <w:rPr>
          <w:rFonts w:ascii="Arial" w:hAnsi="Arial" w:cs="Arial"/>
          <w:b/>
          <w:sz w:val="32"/>
          <w:szCs w:val="28"/>
        </w:rPr>
      </w:pPr>
      <w:bookmarkStart w:id="165" w:name="_Toc136407054"/>
      <w:r>
        <w:rPr>
          <w:rFonts w:ascii="Arial" w:hAnsi="Arial" w:cs="Arial"/>
          <w:b/>
          <w:sz w:val="32"/>
          <w:szCs w:val="28"/>
        </w:rPr>
        <w:br w:type="page"/>
      </w:r>
    </w:p>
    <w:p w14:paraId="3919EFAE" w14:textId="0B504EAA" w:rsidR="00DE3A0E" w:rsidRPr="00094BDE" w:rsidRDefault="00DE3A0E" w:rsidP="00382111">
      <w:pPr>
        <w:pStyle w:val="1"/>
        <w:keepNext w:val="0"/>
        <w:numPr>
          <w:ilvl w:val="0"/>
          <w:numId w:val="44"/>
        </w:numPr>
        <w:tabs>
          <w:tab w:val="left" w:pos="709"/>
        </w:tabs>
        <w:spacing w:before="0" w:after="0"/>
        <w:ind w:left="0" w:firstLine="0"/>
        <w:jc w:val="both"/>
        <w:rPr>
          <w:b w:val="0"/>
          <w:caps/>
        </w:rPr>
      </w:pPr>
      <w:bookmarkStart w:id="166" w:name="_Toc77329792"/>
      <w:bookmarkEnd w:id="165"/>
      <w:r w:rsidRPr="008A4672">
        <w:rPr>
          <w:szCs w:val="28"/>
        </w:rPr>
        <w:t>УЧЕТ</w:t>
      </w:r>
      <w:r>
        <w:rPr>
          <w:szCs w:val="28"/>
        </w:rPr>
        <w:t xml:space="preserve"> НАРУШЕНИЙ</w:t>
      </w:r>
      <w:r w:rsidRPr="008A4672">
        <w:rPr>
          <w:szCs w:val="28"/>
        </w:rPr>
        <w:t xml:space="preserve"> И РАССЛЕДОВАНИЕ ДОРОЖНО-ТРАНСПОРТНЫХ ПРОИСШЕСТВИЙ</w:t>
      </w:r>
      <w:bookmarkEnd w:id="166"/>
      <w:r w:rsidRPr="00094BDE">
        <w:rPr>
          <w:b w:val="0"/>
          <w:caps/>
          <w:kern w:val="0"/>
        </w:rPr>
        <w:t xml:space="preserve"> </w:t>
      </w:r>
    </w:p>
    <w:p w14:paraId="662E14C0" w14:textId="77777777" w:rsidR="001C069B" w:rsidRPr="00337D29" w:rsidRDefault="001C069B" w:rsidP="00DE3A0E">
      <w:pPr>
        <w:jc w:val="both"/>
        <w:rPr>
          <w:szCs w:val="24"/>
        </w:rPr>
      </w:pPr>
    </w:p>
    <w:p w14:paraId="53ADF3EE" w14:textId="614C9DFE" w:rsidR="001C069B" w:rsidRPr="00382111" w:rsidRDefault="00382111" w:rsidP="00382111">
      <w:pPr>
        <w:pStyle w:val="aff0"/>
        <w:keepNext/>
        <w:numPr>
          <w:ilvl w:val="1"/>
          <w:numId w:val="44"/>
        </w:numPr>
        <w:tabs>
          <w:tab w:val="left" w:pos="709"/>
        </w:tabs>
        <w:ind w:left="0" w:firstLine="0"/>
        <w:jc w:val="both"/>
        <w:outlineLvl w:val="1"/>
        <w:rPr>
          <w:rFonts w:ascii="Arial" w:hAnsi="Arial" w:cs="Arial"/>
          <w:b/>
          <w:bCs/>
          <w:caps/>
          <w:snapToGrid w:val="0"/>
          <w:szCs w:val="24"/>
        </w:rPr>
      </w:pPr>
      <w:bookmarkStart w:id="167" w:name="_Toc77329793"/>
      <w:r w:rsidRPr="00DC18CD">
        <w:rPr>
          <w:rFonts w:ascii="Arial" w:hAnsi="Arial" w:cs="Arial"/>
          <w:b/>
          <w:szCs w:val="28"/>
        </w:rPr>
        <w:t>ОБЩИЕ ПОЛОЖЕНИЯ ПО УЧЕТУ И РАССЛЕДОВАНИЮ ДТП</w:t>
      </w:r>
      <w:bookmarkEnd w:id="167"/>
      <w:r w:rsidR="00DE3A0E" w:rsidRPr="00356E14">
        <w:rPr>
          <w:szCs w:val="24"/>
        </w:rPr>
        <w:t xml:space="preserve"> </w:t>
      </w:r>
    </w:p>
    <w:p w14:paraId="42034D62" w14:textId="48463777" w:rsidR="00BF36B5" w:rsidRPr="00382111" w:rsidRDefault="00382111" w:rsidP="00382111">
      <w:pPr>
        <w:pStyle w:val="3"/>
        <w:numPr>
          <w:ilvl w:val="2"/>
          <w:numId w:val="44"/>
        </w:numPr>
        <w:tabs>
          <w:tab w:val="left" w:pos="709"/>
        </w:tabs>
        <w:spacing w:before="240" w:after="240"/>
        <w:ind w:left="709" w:hanging="709"/>
        <w:jc w:val="both"/>
        <w:rPr>
          <w:rFonts w:cs="Arial"/>
          <w:b w:val="0"/>
          <w:i w:val="0"/>
          <w:color w:val="auto"/>
          <w:szCs w:val="20"/>
        </w:rPr>
      </w:pPr>
      <w:bookmarkStart w:id="168" w:name="_Toc77329794"/>
      <w:r>
        <w:rPr>
          <w:rFonts w:cs="Arial"/>
          <w:color w:val="auto"/>
          <w:szCs w:val="28"/>
        </w:rPr>
        <w:t>УЧЕТ ДТП</w:t>
      </w:r>
      <w:bookmarkEnd w:id="168"/>
    </w:p>
    <w:p w14:paraId="1C92F76A" w14:textId="37B1FB52" w:rsidR="001C069B" w:rsidRPr="00337D29" w:rsidRDefault="008A4672">
      <w:pPr>
        <w:jc w:val="both"/>
        <w:rPr>
          <w:szCs w:val="24"/>
        </w:rPr>
      </w:pPr>
      <w:r w:rsidRPr="00337D29">
        <w:rPr>
          <w:szCs w:val="24"/>
        </w:rPr>
        <w:t xml:space="preserve">Учет дорожно-транспортных происшествий </w:t>
      </w:r>
      <w:r w:rsidR="001C069B" w:rsidRPr="00337D29">
        <w:rPr>
          <w:szCs w:val="24"/>
        </w:rPr>
        <w:t>осуществляется в целях изучения и устранения причин и условий их возникновения. Учету подлежат все дорожно-транспортные происшествия.</w:t>
      </w:r>
      <w:r w:rsidR="001C069B">
        <w:rPr>
          <w:szCs w:val="24"/>
        </w:rPr>
        <w:t xml:space="preserve"> </w:t>
      </w:r>
      <w:r w:rsidR="001C069B" w:rsidRPr="00337D29">
        <w:rPr>
          <w:szCs w:val="24"/>
        </w:rPr>
        <w:t>Учет дорожно-транспортных происшествий ведется органами внутренних дел, владельцами транспортных средств, государственными органами управления автомобильными дорогами, владельцами ведомственных и частных дорог.</w:t>
      </w:r>
    </w:p>
    <w:p w14:paraId="44CCFC64" w14:textId="77777777" w:rsidR="0022164D" w:rsidRDefault="0022164D">
      <w:pPr>
        <w:jc w:val="both"/>
        <w:rPr>
          <w:szCs w:val="24"/>
        </w:rPr>
      </w:pPr>
    </w:p>
    <w:p w14:paraId="4D2A5C99" w14:textId="1192B8EC" w:rsidR="001C069B" w:rsidRDefault="001C069B">
      <w:pPr>
        <w:jc w:val="both"/>
        <w:rPr>
          <w:szCs w:val="24"/>
        </w:rPr>
      </w:pPr>
      <w:r w:rsidRPr="00337D29">
        <w:rPr>
          <w:szCs w:val="24"/>
        </w:rPr>
        <w:t>Медицинские учреждения независимо от форм собственности ведут учет погибших и раненых в дорожно-транспортных происшествиях.</w:t>
      </w:r>
    </w:p>
    <w:p w14:paraId="4FD5B397" w14:textId="77777777" w:rsidR="00BF36B5" w:rsidRDefault="00BF36B5">
      <w:pPr>
        <w:jc w:val="both"/>
        <w:rPr>
          <w:szCs w:val="24"/>
        </w:rPr>
      </w:pPr>
    </w:p>
    <w:p w14:paraId="6D2F312C" w14:textId="67F57D52" w:rsidR="001C069B" w:rsidRPr="00337D29" w:rsidRDefault="001C069B">
      <w:pPr>
        <w:jc w:val="both"/>
        <w:rPr>
          <w:szCs w:val="24"/>
        </w:rPr>
      </w:pPr>
      <w:r w:rsidRPr="00337D29">
        <w:rPr>
          <w:szCs w:val="24"/>
        </w:rPr>
        <w:t>Сведения о дорожно-транспортных происшествиях являются открытыми для опубликования и представляются заинтересованным юридическим и физическим лицам в установленном порядке.</w:t>
      </w:r>
    </w:p>
    <w:p w14:paraId="7257A3B8" w14:textId="77777777" w:rsidR="00BF36B5" w:rsidRDefault="00BF36B5">
      <w:pPr>
        <w:jc w:val="both"/>
        <w:rPr>
          <w:szCs w:val="24"/>
        </w:rPr>
      </w:pPr>
    </w:p>
    <w:p w14:paraId="467E4BC9" w14:textId="31C1C963" w:rsidR="001C069B" w:rsidRDefault="001C069B">
      <w:pPr>
        <w:jc w:val="both"/>
        <w:rPr>
          <w:szCs w:val="24"/>
        </w:rPr>
      </w:pPr>
      <w:r w:rsidRPr="00337D29">
        <w:rPr>
          <w:szCs w:val="24"/>
        </w:rPr>
        <w:t xml:space="preserve">Обо всех ДТП с участием транспорта ООО «Афипский НПЗ» уполномоченными работниками </w:t>
      </w:r>
      <w:r>
        <w:rPr>
          <w:szCs w:val="24"/>
        </w:rPr>
        <w:t>Общества</w:t>
      </w:r>
      <w:r w:rsidRPr="00337D29">
        <w:rPr>
          <w:szCs w:val="24"/>
        </w:rPr>
        <w:t xml:space="preserve"> немедленно сообщается</w:t>
      </w:r>
      <w:r>
        <w:rPr>
          <w:szCs w:val="24"/>
        </w:rPr>
        <w:t xml:space="preserve"> диспетчеру завода и </w:t>
      </w:r>
      <w:r w:rsidRPr="00337D29">
        <w:rPr>
          <w:szCs w:val="24"/>
        </w:rPr>
        <w:t>руководителю ООО «Афипский НПЗ».</w:t>
      </w:r>
    </w:p>
    <w:p w14:paraId="450E0D9D" w14:textId="77777777" w:rsidR="00BF36B5" w:rsidRDefault="00BF36B5">
      <w:pPr>
        <w:jc w:val="both"/>
        <w:rPr>
          <w:szCs w:val="24"/>
        </w:rPr>
      </w:pPr>
    </w:p>
    <w:p w14:paraId="762E3FF3" w14:textId="554B4E77" w:rsidR="001C069B" w:rsidRPr="000245CA" w:rsidRDefault="001C069B">
      <w:pPr>
        <w:jc w:val="both"/>
        <w:rPr>
          <w:b/>
          <w:szCs w:val="24"/>
        </w:rPr>
      </w:pPr>
      <w:r w:rsidRPr="00337D29">
        <w:rPr>
          <w:szCs w:val="24"/>
        </w:rPr>
        <w:t xml:space="preserve">Учёт ДТП производится в соответствии с действующими </w:t>
      </w:r>
      <w:r w:rsidRPr="00337D29">
        <w:rPr>
          <w:bCs/>
          <w:szCs w:val="24"/>
        </w:rPr>
        <w:t>Правилами учета дорожно-транспортных происшествий.</w:t>
      </w:r>
    </w:p>
    <w:p w14:paraId="1E3C06C0" w14:textId="77777777" w:rsidR="00BF36B5" w:rsidRDefault="00BF36B5">
      <w:pPr>
        <w:jc w:val="both"/>
        <w:rPr>
          <w:szCs w:val="24"/>
        </w:rPr>
      </w:pPr>
    </w:p>
    <w:p w14:paraId="675836A0" w14:textId="68B5B70B" w:rsidR="001C069B" w:rsidRPr="00337D29" w:rsidRDefault="001C069B">
      <w:pPr>
        <w:jc w:val="both"/>
        <w:rPr>
          <w:szCs w:val="24"/>
        </w:rPr>
      </w:pPr>
      <w:r w:rsidRPr="00337D29">
        <w:rPr>
          <w:szCs w:val="24"/>
        </w:rPr>
        <w:t>В ООО «Афипский НПЗ» учитываются все дорожно-транспортные происшествия с участием их транспортных средств независимо от места совершения, его последствий и вины водителя.</w:t>
      </w:r>
    </w:p>
    <w:p w14:paraId="489B66DF" w14:textId="77777777" w:rsidR="00BF36B5" w:rsidRDefault="00BF36B5">
      <w:pPr>
        <w:jc w:val="both"/>
        <w:rPr>
          <w:szCs w:val="24"/>
        </w:rPr>
      </w:pPr>
    </w:p>
    <w:p w14:paraId="3E3480F3" w14:textId="58016563" w:rsidR="001C069B" w:rsidRPr="00337D29" w:rsidRDefault="001C069B">
      <w:pPr>
        <w:jc w:val="both"/>
        <w:rPr>
          <w:szCs w:val="24"/>
        </w:rPr>
      </w:pPr>
      <w:r w:rsidRPr="00337D29">
        <w:rPr>
          <w:szCs w:val="24"/>
        </w:rPr>
        <w:t>Сведения о происшествиях регистрируются в Журнале учета до</w:t>
      </w:r>
      <w:r w:rsidR="00D33F11">
        <w:rPr>
          <w:szCs w:val="24"/>
        </w:rPr>
        <w:t>рожно-транспортных происшествий.</w:t>
      </w:r>
    </w:p>
    <w:p w14:paraId="7B4B0F4C" w14:textId="77777777" w:rsidR="00BF36B5" w:rsidRDefault="00BF36B5">
      <w:pPr>
        <w:jc w:val="both"/>
        <w:rPr>
          <w:szCs w:val="24"/>
        </w:rPr>
      </w:pPr>
    </w:p>
    <w:p w14:paraId="7F43C889" w14:textId="4EF07F28" w:rsidR="001C069B" w:rsidRDefault="001C069B">
      <w:pPr>
        <w:jc w:val="both"/>
        <w:rPr>
          <w:szCs w:val="24"/>
        </w:rPr>
      </w:pPr>
      <w:r w:rsidRPr="00337D29">
        <w:rPr>
          <w:szCs w:val="24"/>
        </w:rPr>
        <w:t>Учет дорожно-транспортных происшествий и сверку с данными территориальных органов Госавтоинспе</w:t>
      </w:r>
      <w:r>
        <w:rPr>
          <w:szCs w:val="24"/>
        </w:rPr>
        <w:t xml:space="preserve">кции осуществляет </w:t>
      </w:r>
      <w:r w:rsidR="005D142A">
        <w:rPr>
          <w:szCs w:val="24"/>
        </w:rPr>
        <w:t>ведущий инженер по БДД</w:t>
      </w:r>
      <w:r>
        <w:rPr>
          <w:szCs w:val="24"/>
        </w:rPr>
        <w:t xml:space="preserve"> ТЦ </w:t>
      </w:r>
      <w:r w:rsidR="005D142A">
        <w:rPr>
          <w:szCs w:val="24"/>
        </w:rPr>
        <w:t>не реже одного раза в год</w:t>
      </w:r>
      <w:r w:rsidRPr="00337D29">
        <w:rPr>
          <w:szCs w:val="24"/>
        </w:rPr>
        <w:t>.</w:t>
      </w:r>
    </w:p>
    <w:p w14:paraId="33925CE9" w14:textId="77777777" w:rsidR="00BF36B5" w:rsidRDefault="00BF36B5">
      <w:pPr>
        <w:jc w:val="both"/>
        <w:rPr>
          <w:szCs w:val="24"/>
        </w:rPr>
      </w:pPr>
    </w:p>
    <w:p w14:paraId="1C70160E" w14:textId="7354EF2B" w:rsidR="001C069B" w:rsidRDefault="00815ED2" w:rsidP="00382111">
      <w:pPr>
        <w:jc w:val="both"/>
        <w:rPr>
          <w:szCs w:val="24"/>
        </w:rPr>
      </w:pPr>
      <w:r>
        <w:rPr>
          <w:szCs w:val="24"/>
        </w:rPr>
        <w:t>Периодичность проведения сверок определяется самостоятельно ведущим инженером по БДД ТЦ, но не позднее 1</w:t>
      </w:r>
      <w:r w:rsidR="001C069B">
        <w:rPr>
          <w:szCs w:val="24"/>
        </w:rPr>
        <w:t>5 числа</w:t>
      </w:r>
      <w:r>
        <w:rPr>
          <w:szCs w:val="24"/>
        </w:rPr>
        <w:t xml:space="preserve"> текущего месяца</w:t>
      </w:r>
      <w:r w:rsidR="001C069B">
        <w:rPr>
          <w:szCs w:val="24"/>
        </w:rPr>
        <w:t>.</w:t>
      </w:r>
    </w:p>
    <w:p w14:paraId="22A789DB" w14:textId="31B37858" w:rsidR="001C069B" w:rsidRPr="00382111" w:rsidRDefault="00382111" w:rsidP="00382111">
      <w:pPr>
        <w:pStyle w:val="3"/>
        <w:numPr>
          <w:ilvl w:val="2"/>
          <w:numId w:val="44"/>
        </w:numPr>
        <w:tabs>
          <w:tab w:val="left" w:pos="709"/>
        </w:tabs>
        <w:spacing w:before="240" w:after="240"/>
        <w:ind w:left="709" w:hanging="709"/>
        <w:jc w:val="both"/>
        <w:rPr>
          <w:rFonts w:cs="Arial"/>
          <w:b w:val="0"/>
          <w:i w:val="0"/>
          <w:color w:val="auto"/>
          <w:szCs w:val="20"/>
        </w:rPr>
      </w:pPr>
      <w:bookmarkStart w:id="169" w:name="_Toc77329795"/>
      <w:r>
        <w:rPr>
          <w:rFonts w:cs="Arial"/>
          <w:color w:val="auto"/>
          <w:szCs w:val="28"/>
        </w:rPr>
        <w:t>СЛУЖЕБНОЕ РАССЛЕДОВАНИЕ ДТП</w:t>
      </w:r>
      <w:bookmarkEnd w:id="169"/>
    </w:p>
    <w:p w14:paraId="346837ED" w14:textId="45161B32" w:rsidR="00382111" w:rsidRPr="00382111" w:rsidRDefault="00382111" w:rsidP="00382111">
      <w:pPr>
        <w:pStyle w:val="3"/>
        <w:numPr>
          <w:ilvl w:val="3"/>
          <w:numId w:val="44"/>
        </w:numPr>
        <w:tabs>
          <w:tab w:val="left" w:pos="709"/>
        </w:tabs>
        <w:spacing w:before="240" w:after="240"/>
        <w:jc w:val="both"/>
        <w:rPr>
          <w:rFonts w:cs="Arial"/>
          <w:b w:val="0"/>
          <w:i w:val="0"/>
          <w:color w:val="auto"/>
          <w:szCs w:val="20"/>
        </w:rPr>
      </w:pPr>
      <w:bookmarkStart w:id="170" w:name="_Toc77329796"/>
      <w:r w:rsidRPr="00382111">
        <w:rPr>
          <w:rFonts w:cs="Arial"/>
          <w:b w:val="0"/>
          <w:color w:val="auto"/>
          <w:szCs w:val="28"/>
        </w:rPr>
        <w:t>ПОРЯДОК ПРОВЕДЕНИЯ СЛУЖЕБНОГО РАССЛЕДОВАНИЯ</w:t>
      </w:r>
      <w:bookmarkEnd w:id="170"/>
    </w:p>
    <w:p w14:paraId="58C8AFA8" w14:textId="77777777" w:rsidR="001C069B" w:rsidRPr="00337D29" w:rsidRDefault="001C069B">
      <w:pPr>
        <w:spacing w:after="240"/>
        <w:jc w:val="both"/>
        <w:rPr>
          <w:szCs w:val="24"/>
        </w:rPr>
      </w:pPr>
      <w:r w:rsidRPr="00337D29">
        <w:rPr>
          <w:szCs w:val="24"/>
        </w:rPr>
        <w:t>Целью служебного расследования является выявление нарушений установленных норм и правил по обеспечению безопасности движения, повлекших за собой дорожно-транспортные происшествия, а также разработка мероприятий, направленных на предупреждение подобных происшествий.</w:t>
      </w:r>
    </w:p>
    <w:p w14:paraId="2607A33D" w14:textId="77777777" w:rsidR="001C069B" w:rsidRPr="00337D29" w:rsidRDefault="001C069B" w:rsidP="00BF36B5">
      <w:pPr>
        <w:jc w:val="both"/>
        <w:rPr>
          <w:szCs w:val="24"/>
        </w:rPr>
      </w:pPr>
      <w:r w:rsidRPr="00337D29">
        <w:rPr>
          <w:szCs w:val="24"/>
        </w:rPr>
        <w:t>Служебное расследование всех дорожно-транспортных происшествий производится комиссией, назначенной распорядительным документом ООО «Афипский НПЗ»:</w:t>
      </w:r>
    </w:p>
    <w:p w14:paraId="0E0E2185" w14:textId="77777777" w:rsidR="001C069B" w:rsidRDefault="001C069B" w:rsidP="00E1654D">
      <w:pPr>
        <w:numPr>
          <w:ilvl w:val="0"/>
          <w:numId w:val="5"/>
        </w:numPr>
        <w:tabs>
          <w:tab w:val="left" w:pos="709"/>
        </w:tabs>
        <w:spacing w:before="120"/>
        <w:ind w:left="142" w:firstLine="0"/>
        <w:jc w:val="both"/>
        <w:rPr>
          <w:szCs w:val="24"/>
        </w:rPr>
      </w:pPr>
      <w:r w:rsidRPr="00337D29">
        <w:rPr>
          <w:szCs w:val="24"/>
        </w:rPr>
        <w:t>без пострадавших в срок н</w:t>
      </w:r>
      <w:r w:rsidR="007F541E">
        <w:rPr>
          <w:szCs w:val="24"/>
        </w:rPr>
        <w:t>е более 5 (пяти)</w:t>
      </w:r>
      <w:r w:rsidRPr="00337D29">
        <w:rPr>
          <w:szCs w:val="24"/>
        </w:rPr>
        <w:t xml:space="preserve"> суток;</w:t>
      </w:r>
    </w:p>
    <w:p w14:paraId="4F28B44C" w14:textId="77777777" w:rsidR="001C069B" w:rsidRPr="005C0E75" w:rsidRDefault="001C069B" w:rsidP="00E1654D">
      <w:pPr>
        <w:numPr>
          <w:ilvl w:val="0"/>
          <w:numId w:val="5"/>
        </w:numPr>
        <w:tabs>
          <w:tab w:val="left" w:pos="709"/>
        </w:tabs>
        <w:spacing w:before="120"/>
        <w:ind w:left="142" w:firstLine="0"/>
        <w:jc w:val="both"/>
        <w:rPr>
          <w:szCs w:val="24"/>
        </w:rPr>
      </w:pPr>
      <w:r w:rsidRPr="005C0E75">
        <w:rPr>
          <w:szCs w:val="24"/>
        </w:rPr>
        <w:t>с пострадавшими в срок до 15</w:t>
      </w:r>
      <w:r w:rsidR="007F541E">
        <w:rPr>
          <w:szCs w:val="24"/>
        </w:rPr>
        <w:t xml:space="preserve"> (пятнадцати)</w:t>
      </w:r>
      <w:r w:rsidRPr="005C0E75">
        <w:rPr>
          <w:szCs w:val="24"/>
        </w:rPr>
        <w:t xml:space="preserve"> суток.</w:t>
      </w:r>
    </w:p>
    <w:p w14:paraId="67999E4D" w14:textId="77777777" w:rsidR="001C069B" w:rsidRPr="00337D29" w:rsidRDefault="001C069B" w:rsidP="00BF36B5">
      <w:pPr>
        <w:spacing w:before="240" w:after="240"/>
        <w:jc w:val="both"/>
        <w:rPr>
          <w:szCs w:val="24"/>
        </w:rPr>
      </w:pPr>
      <w:r w:rsidRPr="00337D29">
        <w:rPr>
          <w:szCs w:val="24"/>
        </w:rPr>
        <w:t xml:space="preserve">Расследование проводится в контакте с работниками дознания или следственных органов внутренних дел, государственным инспектором труда с предоставлением в их распоряжение всех необходимых документов и материалов. </w:t>
      </w:r>
    </w:p>
    <w:p w14:paraId="0B5ACFE2" w14:textId="77777777" w:rsidR="001C069B" w:rsidRDefault="001C069B">
      <w:pPr>
        <w:spacing w:after="240"/>
        <w:jc w:val="both"/>
        <w:rPr>
          <w:szCs w:val="24"/>
        </w:rPr>
      </w:pPr>
      <w:r w:rsidRPr="00337D29">
        <w:rPr>
          <w:szCs w:val="24"/>
        </w:rPr>
        <w:t>Служебное расследование ДТП проводится в соответствии с действующим</w:t>
      </w:r>
      <w:r>
        <w:rPr>
          <w:szCs w:val="24"/>
        </w:rPr>
        <w:t>и</w:t>
      </w:r>
      <w:r w:rsidRPr="00337D29">
        <w:rPr>
          <w:szCs w:val="24"/>
        </w:rPr>
        <w:t xml:space="preserve"> </w:t>
      </w:r>
      <w:r>
        <w:rPr>
          <w:szCs w:val="24"/>
        </w:rPr>
        <w:t>федеральными нормативными документами, касающихся вопросов о</w:t>
      </w:r>
      <w:r w:rsidRPr="00337D29">
        <w:rPr>
          <w:szCs w:val="24"/>
        </w:rPr>
        <w:t xml:space="preserve"> порядке расследования дорожно-транспортных происшествий».</w:t>
      </w:r>
    </w:p>
    <w:p w14:paraId="35E5D7C3" w14:textId="77777777" w:rsidR="001C069B" w:rsidRPr="00E97A72" w:rsidRDefault="001C069B">
      <w:pPr>
        <w:spacing w:after="240"/>
        <w:jc w:val="both"/>
        <w:rPr>
          <w:szCs w:val="24"/>
        </w:rPr>
      </w:pPr>
      <w:r w:rsidRPr="00337D29">
        <w:rPr>
          <w:szCs w:val="24"/>
        </w:rPr>
        <w:t>В целях предупреждения дорожно-транспортных происшествий, по результатам расследования, разрабатываются конкретные мероприятия, направленные на предупреждение случаев нарушения Правил дорожного движения, Правил технической эксплуатации автомобильного транспорта и других нормативных документов.</w:t>
      </w:r>
      <w:bookmarkStart w:id="171" w:name="_Toc136407058"/>
    </w:p>
    <w:bookmarkEnd w:id="171"/>
    <w:p w14:paraId="4D931254" w14:textId="77777777" w:rsidR="001C069B" w:rsidRPr="00337D29" w:rsidRDefault="001C069B">
      <w:pPr>
        <w:spacing w:after="240"/>
        <w:jc w:val="both"/>
        <w:rPr>
          <w:szCs w:val="24"/>
        </w:rPr>
      </w:pPr>
      <w:r w:rsidRPr="00337D29">
        <w:rPr>
          <w:szCs w:val="24"/>
        </w:rPr>
        <w:t xml:space="preserve">После выяснения обстоятельств </w:t>
      </w:r>
      <w:r>
        <w:rPr>
          <w:szCs w:val="24"/>
        </w:rPr>
        <w:t>ДТП</w:t>
      </w:r>
      <w:r w:rsidRPr="00337D29">
        <w:rPr>
          <w:szCs w:val="24"/>
        </w:rPr>
        <w:t xml:space="preserve"> должностные лица, проводившие служебное расследование, составляют и подписыва</w:t>
      </w:r>
      <w:r w:rsidR="00837889">
        <w:rPr>
          <w:szCs w:val="24"/>
        </w:rPr>
        <w:t xml:space="preserve">ют Акт служебного расследования </w:t>
      </w:r>
      <w:r w:rsidRPr="00337D29">
        <w:rPr>
          <w:szCs w:val="24"/>
        </w:rPr>
        <w:t>ДТП</w:t>
      </w:r>
      <w:r w:rsidR="00837889">
        <w:rPr>
          <w:szCs w:val="24"/>
        </w:rPr>
        <w:t>,</w:t>
      </w:r>
      <w:r>
        <w:rPr>
          <w:szCs w:val="24"/>
        </w:rPr>
        <w:t xml:space="preserve"> </w:t>
      </w:r>
      <w:r w:rsidRPr="00337D29">
        <w:rPr>
          <w:szCs w:val="24"/>
        </w:rPr>
        <w:t>в котором излагаются ответы на вопросы, перечисленные</w:t>
      </w:r>
      <w:r>
        <w:rPr>
          <w:szCs w:val="24"/>
        </w:rPr>
        <w:t xml:space="preserve"> в</w:t>
      </w:r>
      <w:r w:rsidRPr="00337D29">
        <w:rPr>
          <w:szCs w:val="24"/>
        </w:rPr>
        <w:t xml:space="preserve"> Акте.</w:t>
      </w:r>
    </w:p>
    <w:p w14:paraId="1E330D17" w14:textId="77777777" w:rsidR="001C069B" w:rsidRPr="000245CA" w:rsidRDefault="001C069B">
      <w:pPr>
        <w:spacing w:after="240"/>
        <w:jc w:val="both"/>
        <w:rPr>
          <w:szCs w:val="24"/>
        </w:rPr>
      </w:pPr>
      <w:r w:rsidRPr="00337D29">
        <w:rPr>
          <w:szCs w:val="24"/>
        </w:rPr>
        <w:t>В заключительной части Акта должны быть п</w:t>
      </w:r>
      <w:r>
        <w:rPr>
          <w:szCs w:val="24"/>
        </w:rPr>
        <w:t>одробно изложены все нарушения правил дорожного движения, п</w:t>
      </w:r>
      <w:r w:rsidRPr="00337D29">
        <w:rPr>
          <w:szCs w:val="24"/>
        </w:rPr>
        <w:t>равил технической эксплуатации подвижного состава автомобильного транспорта, должностных инструкций с указанием, вследствие каких нарушений возникло происшествие и какие лишь способствовали его возникновению. Указываются конкретные нарушители и делаются соответствующие выводы, даются конкретные мероприятия по устранению причин ДТП.</w:t>
      </w:r>
    </w:p>
    <w:p w14:paraId="7058B5FC" w14:textId="2CFC0446" w:rsidR="001C069B" w:rsidRPr="00382111" w:rsidRDefault="00382111" w:rsidP="00382111">
      <w:pPr>
        <w:pStyle w:val="3"/>
        <w:numPr>
          <w:ilvl w:val="3"/>
          <w:numId w:val="44"/>
        </w:numPr>
        <w:tabs>
          <w:tab w:val="left" w:pos="709"/>
        </w:tabs>
        <w:spacing w:before="240" w:after="240"/>
        <w:jc w:val="both"/>
        <w:rPr>
          <w:rFonts w:cs="Arial"/>
          <w:b w:val="0"/>
          <w:color w:val="auto"/>
          <w:szCs w:val="20"/>
        </w:rPr>
      </w:pPr>
      <w:bookmarkStart w:id="172" w:name="_Toc77329797"/>
      <w:r w:rsidRPr="00382111">
        <w:rPr>
          <w:rFonts w:cs="Arial"/>
          <w:b w:val="0"/>
          <w:color w:val="auto"/>
          <w:szCs w:val="28"/>
        </w:rPr>
        <w:t>ПЕРЕЧЕНЬ ДОКУМЕНТОВ, ПРИЛАГАЕМЫХ К АКТУ СЛУЖЕБНОГО РАССЛЕДОВАНИЯ</w:t>
      </w:r>
      <w:bookmarkEnd w:id="172"/>
    </w:p>
    <w:p w14:paraId="164A8A12" w14:textId="77777777" w:rsidR="001C069B" w:rsidRDefault="001C069B" w:rsidP="00BF36B5">
      <w:pPr>
        <w:jc w:val="both"/>
        <w:rPr>
          <w:szCs w:val="24"/>
        </w:rPr>
      </w:pPr>
      <w:r w:rsidRPr="00337D29">
        <w:rPr>
          <w:szCs w:val="24"/>
        </w:rPr>
        <w:t>К Акту</w:t>
      </w:r>
      <w:r w:rsidR="00E97A72">
        <w:rPr>
          <w:szCs w:val="24"/>
        </w:rPr>
        <w:t xml:space="preserve"> служебного расследования ДТП </w:t>
      </w:r>
      <w:r w:rsidRPr="00337D29">
        <w:rPr>
          <w:szCs w:val="24"/>
        </w:rPr>
        <w:t>прилагаются следующие документы:</w:t>
      </w:r>
    </w:p>
    <w:p w14:paraId="449FA264" w14:textId="77777777" w:rsidR="00CB2A6A" w:rsidRDefault="00CB2A6A" w:rsidP="00E1654D">
      <w:pPr>
        <w:numPr>
          <w:ilvl w:val="0"/>
          <w:numId w:val="5"/>
        </w:numPr>
        <w:tabs>
          <w:tab w:val="left" w:pos="709"/>
        </w:tabs>
        <w:spacing w:before="120"/>
        <w:ind w:left="142" w:firstLine="0"/>
        <w:jc w:val="both"/>
        <w:rPr>
          <w:szCs w:val="24"/>
        </w:rPr>
      </w:pPr>
      <w:r>
        <w:rPr>
          <w:szCs w:val="24"/>
        </w:rPr>
        <w:t>приказ о создании комиссии по расследованию ДТП</w:t>
      </w:r>
    </w:p>
    <w:p w14:paraId="3B25A59A" w14:textId="77777777" w:rsidR="00CB2A6A" w:rsidRDefault="00CB2A6A" w:rsidP="00E1654D">
      <w:pPr>
        <w:numPr>
          <w:ilvl w:val="0"/>
          <w:numId w:val="5"/>
        </w:numPr>
        <w:tabs>
          <w:tab w:val="left" w:pos="709"/>
        </w:tabs>
        <w:spacing w:before="120"/>
        <w:ind w:left="142" w:firstLine="0"/>
        <w:jc w:val="both"/>
        <w:rPr>
          <w:szCs w:val="24"/>
        </w:rPr>
      </w:pPr>
      <w:r>
        <w:rPr>
          <w:szCs w:val="24"/>
        </w:rPr>
        <w:t>постановление, определение, протокол или документ, составленный сотрудниками полиции по факту произошедшего ДТП</w:t>
      </w:r>
    </w:p>
    <w:p w14:paraId="2E4EE587" w14:textId="77777777" w:rsidR="001C069B" w:rsidRDefault="001C069B" w:rsidP="00E1654D">
      <w:pPr>
        <w:numPr>
          <w:ilvl w:val="0"/>
          <w:numId w:val="5"/>
        </w:numPr>
        <w:tabs>
          <w:tab w:val="left" w:pos="709"/>
        </w:tabs>
        <w:spacing w:before="120"/>
        <w:ind w:left="142" w:firstLine="0"/>
        <w:jc w:val="both"/>
        <w:rPr>
          <w:szCs w:val="24"/>
        </w:rPr>
      </w:pPr>
      <w:r w:rsidRPr="005C0E75">
        <w:rPr>
          <w:szCs w:val="24"/>
        </w:rPr>
        <w:t>схема дорожно-транспортного происшествия;</w:t>
      </w:r>
    </w:p>
    <w:p w14:paraId="23C84B0E" w14:textId="77777777" w:rsidR="001C069B" w:rsidRDefault="00206575" w:rsidP="00E1654D">
      <w:pPr>
        <w:numPr>
          <w:ilvl w:val="0"/>
          <w:numId w:val="5"/>
        </w:numPr>
        <w:tabs>
          <w:tab w:val="left" w:pos="709"/>
        </w:tabs>
        <w:spacing w:before="120"/>
        <w:ind w:left="142" w:firstLine="0"/>
        <w:jc w:val="both"/>
        <w:rPr>
          <w:szCs w:val="24"/>
        </w:rPr>
      </w:pPr>
      <w:r>
        <w:rPr>
          <w:szCs w:val="24"/>
        </w:rPr>
        <w:t>объяснение работника</w:t>
      </w:r>
      <w:r w:rsidR="001C069B" w:rsidRPr="005C0E75">
        <w:rPr>
          <w:szCs w:val="24"/>
        </w:rPr>
        <w:t xml:space="preserve"> ООО «Афипский НПЗ», </w:t>
      </w:r>
      <w:r w:rsidR="00CB2A6A">
        <w:rPr>
          <w:szCs w:val="24"/>
        </w:rPr>
        <w:t>по факту произошедшего ДТП</w:t>
      </w:r>
      <w:r w:rsidR="001C069B" w:rsidRPr="005C0E75">
        <w:rPr>
          <w:szCs w:val="24"/>
        </w:rPr>
        <w:t>;</w:t>
      </w:r>
    </w:p>
    <w:p w14:paraId="55F417D9" w14:textId="77777777" w:rsidR="001C069B" w:rsidRPr="005C0E75" w:rsidRDefault="001C069B" w:rsidP="00E1654D">
      <w:pPr>
        <w:numPr>
          <w:ilvl w:val="0"/>
          <w:numId w:val="5"/>
        </w:numPr>
        <w:tabs>
          <w:tab w:val="left" w:pos="709"/>
        </w:tabs>
        <w:spacing w:before="120"/>
        <w:ind w:left="142" w:firstLine="0"/>
        <w:jc w:val="both"/>
        <w:rPr>
          <w:szCs w:val="24"/>
        </w:rPr>
      </w:pPr>
      <w:r w:rsidRPr="005C0E75">
        <w:rPr>
          <w:szCs w:val="24"/>
        </w:rPr>
        <w:t>приказ по ООО «Афипский НПЗ» с выводами, конкретными предложениями и мероприятиями по предупреждению аналогичных происшествий.</w:t>
      </w:r>
    </w:p>
    <w:p w14:paraId="1043CFC7" w14:textId="77777777" w:rsidR="001C069B" w:rsidRDefault="001C069B" w:rsidP="00E3451A">
      <w:pPr>
        <w:spacing w:before="240"/>
        <w:jc w:val="both"/>
        <w:rPr>
          <w:szCs w:val="24"/>
        </w:rPr>
      </w:pPr>
      <w:r>
        <w:rPr>
          <w:szCs w:val="24"/>
        </w:rPr>
        <w:t>По</w:t>
      </w:r>
      <w:r w:rsidRPr="00337D29">
        <w:rPr>
          <w:szCs w:val="24"/>
        </w:rPr>
        <w:t xml:space="preserve"> </w:t>
      </w:r>
      <w:r>
        <w:rPr>
          <w:szCs w:val="24"/>
        </w:rPr>
        <w:t>запросу</w:t>
      </w:r>
      <w:r w:rsidRPr="00337D29">
        <w:rPr>
          <w:szCs w:val="24"/>
        </w:rPr>
        <w:t xml:space="preserve"> материалы служебного расследования представляются органам следствия.</w:t>
      </w:r>
    </w:p>
    <w:p w14:paraId="1486C702" w14:textId="77777777" w:rsidR="001C069B" w:rsidRPr="00337D29" w:rsidRDefault="001C069B">
      <w:pPr>
        <w:ind w:firstLine="709"/>
        <w:jc w:val="both"/>
        <w:rPr>
          <w:szCs w:val="24"/>
        </w:rPr>
      </w:pPr>
    </w:p>
    <w:p w14:paraId="7642A7C6" w14:textId="31B4B68C" w:rsidR="001C069B" w:rsidRPr="002A5008" w:rsidRDefault="002A5008" w:rsidP="002A5008">
      <w:pPr>
        <w:pStyle w:val="aff0"/>
        <w:keepNext/>
        <w:numPr>
          <w:ilvl w:val="1"/>
          <w:numId w:val="44"/>
        </w:numPr>
        <w:tabs>
          <w:tab w:val="left" w:pos="709"/>
        </w:tabs>
        <w:ind w:left="0" w:firstLine="0"/>
        <w:jc w:val="both"/>
        <w:outlineLvl w:val="1"/>
        <w:rPr>
          <w:rFonts w:ascii="Arial" w:hAnsi="Arial" w:cs="Arial"/>
          <w:b/>
          <w:bCs/>
          <w:caps/>
          <w:snapToGrid w:val="0"/>
          <w:szCs w:val="24"/>
        </w:rPr>
      </w:pPr>
      <w:bookmarkStart w:id="173" w:name="_Toc77329798"/>
      <w:r w:rsidRPr="00DC18CD">
        <w:rPr>
          <w:rFonts w:ascii="Arial" w:hAnsi="Arial" w:cs="Arial"/>
          <w:b/>
          <w:szCs w:val="28"/>
        </w:rPr>
        <w:t>ПОРЯДОК УЧЕТА И АНАЛИЗ НАРУШЕНИЙ ПДД РФ</w:t>
      </w:r>
      <w:bookmarkEnd w:id="173"/>
      <w:r w:rsidR="00382111" w:rsidRPr="00356E14">
        <w:rPr>
          <w:szCs w:val="24"/>
        </w:rPr>
        <w:t xml:space="preserve"> </w:t>
      </w:r>
    </w:p>
    <w:p w14:paraId="752842C9" w14:textId="574888FE" w:rsidR="001C069B" w:rsidRDefault="001C069B" w:rsidP="002A5008">
      <w:pPr>
        <w:spacing w:before="240" w:after="240"/>
        <w:jc w:val="both"/>
        <w:rPr>
          <w:szCs w:val="24"/>
        </w:rPr>
      </w:pPr>
      <w:r w:rsidRPr="00337D29">
        <w:rPr>
          <w:szCs w:val="24"/>
        </w:rPr>
        <w:t xml:space="preserve">Учет нарушений водителями </w:t>
      </w:r>
      <w:r>
        <w:rPr>
          <w:szCs w:val="24"/>
        </w:rPr>
        <w:t>п</w:t>
      </w:r>
      <w:r w:rsidRPr="00337D29">
        <w:rPr>
          <w:szCs w:val="24"/>
        </w:rPr>
        <w:t xml:space="preserve">равил дорожного движения ведется </w:t>
      </w:r>
      <w:r>
        <w:rPr>
          <w:szCs w:val="24"/>
        </w:rPr>
        <w:t xml:space="preserve">ведущим инженером по БДД </w:t>
      </w:r>
      <w:r w:rsidRPr="00337D29">
        <w:rPr>
          <w:szCs w:val="24"/>
        </w:rPr>
        <w:t xml:space="preserve">ТЦ. Нарушения </w:t>
      </w:r>
      <w:r w:rsidR="00206575">
        <w:rPr>
          <w:szCs w:val="24"/>
        </w:rPr>
        <w:t xml:space="preserve">заносятся в электронную таблицу. </w:t>
      </w:r>
      <w:r w:rsidRPr="00337D29">
        <w:rPr>
          <w:szCs w:val="24"/>
        </w:rPr>
        <w:t>Учету подлежат все нарушения, допущенные водителями транспортных средств ООО «Афипский НПЗ».</w:t>
      </w:r>
    </w:p>
    <w:p w14:paraId="2497176D" w14:textId="77777777" w:rsidR="001C069B" w:rsidRPr="00337D29" w:rsidRDefault="001C069B" w:rsidP="00BF36B5">
      <w:pPr>
        <w:jc w:val="both"/>
        <w:rPr>
          <w:szCs w:val="24"/>
        </w:rPr>
      </w:pPr>
      <w:r w:rsidRPr="00337D29">
        <w:rPr>
          <w:szCs w:val="24"/>
        </w:rPr>
        <w:t>Материалы учета используются для проведения анализа нарушений водителями Правил дорожного движения с целью:</w:t>
      </w:r>
    </w:p>
    <w:p w14:paraId="536A748F" w14:textId="77777777" w:rsidR="001C069B" w:rsidRDefault="001C069B" w:rsidP="00E1654D">
      <w:pPr>
        <w:numPr>
          <w:ilvl w:val="0"/>
          <w:numId w:val="5"/>
        </w:numPr>
        <w:tabs>
          <w:tab w:val="left" w:pos="709"/>
        </w:tabs>
        <w:spacing w:before="120"/>
        <w:ind w:left="142" w:firstLine="0"/>
        <w:jc w:val="both"/>
        <w:rPr>
          <w:szCs w:val="24"/>
        </w:rPr>
      </w:pPr>
      <w:r w:rsidRPr="00337D29">
        <w:rPr>
          <w:szCs w:val="24"/>
        </w:rPr>
        <w:t>определения объективных и субъективных причин, способствующих возникновению дорожно-транспортных происшествий;</w:t>
      </w:r>
    </w:p>
    <w:p w14:paraId="36066220" w14:textId="77777777" w:rsidR="001C069B" w:rsidRDefault="001C069B" w:rsidP="00E1654D">
      <w:pPr>
        <w:numPr>
          <w:ilvl w:val="0"/>
          <w:numId w:val="5"/>
        </w:numPr>
        <w:tabs>
          <w:tab w:val="left" w:pos="709"/>
        </w:tabs>
        <w:spacing w:before="120"/>
        <w:ind w:left="142" w:firstLine="0"/>
        <w:jc w:val="both"/>
        <w:rPr>
          <w:szCs w:val="24"/>
        </w:rPr>
      </w:pPr>
      <w:r w:rsidRPr="0044778A">
        <w:rPr>
          <w:szCs w:val="24"/>
        </w:rPr>
        <w:t xml:space="preserve">выявления характерных нарушений установленных норм, правил, инструкций и других нормативных документов по вопросам безопасности движения и требований безопасности при эксплуатации транспортных средств; </w:t>
      </w:r>
    </w:p>
    <w:p w14:paraId="2DEF26BD" w14:textId="77777777" w:rsidR="001C069B" w:rsidRDefault="001C069B" w:rsidP="00E1654D">
      <w:pPr>
        <w:numPr>
          <w:ilvl w:val="0"/>
          <w:numId w:val="5"/>
        </w:numPr>
        <w:tabs>
          <w:tab w:val="left" w:pos="709"/>
        </w:tabs>
        <w:spacing w:before="120"/>
        <w:ind w:left="142" w:firstLine="0"/>
        <w:jc w:val="both"/>
        <w:rPr>
          <w:szCs w:val="24"/>
        </w:rPr>
      </w:pPr>
      <w:r w:rsidRPr="0044778A">
        <w:rPr>
          <w:szCs w:val="24"/>
        </w:rPr>
        <w:t>выявления недостатков в работе служб и отдельных лиц, которые непосредственно или косвенно создали предпосылки для возникновения происшествия</w:t>
      </w:r>
      <w:r>
        <w:rPr>
          <w:szCs w:val="24"/>
        </w:rPr>
        <w:t>;</w:t>
      </w:r>
    </w:p>
    <w:p w14:paraId="4AADF494" w14:textId="77777777" w:rsidR="001C069B" w:rsidRDefault="001C069B" w:rsidP="00E1654D">
      <w:pPr>
        <w:numPr>
          <w:ilvl w:val="0"/>
          <w:numId w:val="5"/>
        </w:numPr>
        <w:tabs>
          <w:tab w:val="left" w:pos="709"/>
        </w:tabs>
        <w:spacing w:before="120"/>
        <w:ind w:left="142" w:firstLine="0"/>
        <w:jc w:val="both"/>
        <w:rPr>
          <w:szCs w:val="24"/>
        </w:rPr>
      </w:pPr>
      <w:r w:rsidRPr="0044778A">
        <w:rPr>
          <w:szCs w:val="24"/>
        </w:rPr>
        <w:t>оценки состояния дисциплины водительского соста</w:t>
      </w:r>
      <w:r>
        <w:rPr>
          <w:szCs w:val="24"/>
        </w:rPr>
        <w:t>ва;</w:t>
      </w:r>
    </w:p>
    <w:p w14:paraId="0E8CBC64" w14:textId="77777777" w:rsidR="001C069B" w:rsidRPr="0044778A" w:rsidRDefault="001C069B" w:rsidP="00E1654D">
      <w:pPr>
        <w:numPr>
          <w:ilvl w:val="0"/>
          <w:numId w:val="5"/>
        </w:numPr>
        <w:tabs>
          <w:tab w:val="left" w:pos="709"/>
        </w:tabs>
        <w:spacing w:before="120"/>
        <w:ind w:left="142" w:firstLine="0"/>
        <w:jc w:val="both"/>
        <w:rPr>
          <w:szCs w:val="24"/>
        </w:rPr>
      </w:pPr>
      <w:r w:rsidRPr="0044778A">
        <w:rPr>
          <w:szCs w:val="24"/>
        </w:rPr>
        <w:t>разработки конкретных предложений и мероприяти</w:t>
      </w:r>
      <w:r w:rsidR="00DC18CD">
        <w:rPr>
          <w:szCs w:val="24"/>
        </w:rPr>
        <w:t>й по предупреждению аварийности.</w:t>
      </w:r>
    </w:p>
    <w:p w14:paraId="36F3F4A9" w14:textId="77777777" w:rsidR="00DC18CD" w:rsidRDefault="00DC18CD">
      <w:bookmarkStart w:id="174" w:name="_Toc153013102"/>
      <w:bookmarkStart w:id="175" w:name="_Toc156727027"/>
      <w:bookmarkStart w:id="176" w:name="_Toc164238421"/>
      <w:bookmarkEnd w:id="51"/>
      <w:bookmarkEnd w:id="52"/>
    </w:p>
    <w:p w14:paraId="47FDCED6" w14:textId="77777777" w:rsidR="00DC18CD" w:rsidRDefault="00DC18CD"/>
    <w:p w14:paraId="6EF4C09B" w14:textId="77777777" w:rsidR="00DC18CD" w:rsidRDefault="00DC18CD"/>
    <w:p w14:paraId="3E8DE47B" w14:textId="77777777" w:rsidR="00DC18CD" w:rsidRDefault="00DC18CD"/>
    <w:p w14:paraId="64832B5B" w14:textId="77777777" w:rsidR="00DC18CD" w:rsidRDefault="00DC18CD"/>
    <w:p w14:paraId="172338BF" w14:textId="77777777" w:rsidR="00DC18CD" w:rsidRDefault="00DC18CD"/>
    <w:p w14:paraId="3D44C670" w14:textId="77777777" w:rsidR="00DC18CD" w:rsidRDefault="00DC18CD"/>
    <w:p w14:paraId="127D825E" w14:textId="77777777" w:rsidR="00DC18CD" w:rsidRDefault="00DC18CD"/>
    <w:p w14:paraId="73FF1528" w14:textId="77777777" w:rsidR="00DC18CD" w:rsidRDefault="00DC18CD"/>
    <w:p w14:paraId="1BDB848A" w14:textId="77777777" w:rsidR="00DC18CD" w:rsidRDefault="00DC18CD"/>
    <w:p w14:paraId="4F784FEA" w14:textId="77777777" w:rsidR="00DC18CD" w:rsidRDefault="00DC18CD"/>
    <w:p w14:paraId="559E9D2C" w14:textId="77777777" w:rsidR="00DC18CD" w:rsidRDefault="00DC18CD"/>
    <w:p w14:paraId="410080AB" w14:textId="77777777" w:rsidR="00DC18CD" w:rsidRDefault="00DC18CD"/>
    <w:p w14:paraId="4B54F83D" w14:textId="77777777" w:rsidR="00DC18CD" w:rsidRDefault="00DC18CD"/>
    <w:p w14:paraId="15C40704" w14:textId="77777777" w:rsidR="00DC18CD" w:rsidRDefault="00DC18CD"/>
    <w:p w14:paraId="1C4DE98A" w14:textId="77777777" w:rsidR="00DC18CD" w:rsidRDefault="00DC18CD"/>
    <w:p w14:paraId="740518BD" w14:textId="77777777" w:rsidR="00DC18CD" w:rsidRDefault="00DC18CD"/>
    <w:p w14:paraId="0293010D" w14:textId="77777777" w:rsidR="00DC18CD" w:rsidRDefault="00DC18CD"/>
    <w:p w14:paraId="5C9C02E6" w14:textId="77777777" w:rsidR="00DC18CD" w:rsidRDefault="00DC18CD"/>
    <w:p w14:paraId="68280DB7" w14:textId="77777777" w:rsidR="00DC18CD" w:rsidRDefault="00DC18CD"/>
    <w:p w14:paraId="63A3265B" w14:textId="77777777" w:rsidR="00DC18CD" w:rsidRDefault="00DC18CD"/>
    <w:p w14:paraId="05035B16" w14:textId="77777777" w:rsidR="00DC18CD" w:rsidRDefault="00DC18CD"/>
    <w:p w14:paraId="6CCA0F4A" w14:textId="4BB66ECF" w:rsidR="00E93694" w:rsidRDefault="00E93694">
      <w:r>
        <w:br w:type="page"/>
      </w:r>
    </w:p>
    <w:p w14:paraId="1EB981D8" w14:textId="7D3707D5" w:rsidR="00DC18CD" w:rsidRDefault="0078132C" w:rsidP="0078132C">
      <w:pPr>
        <w:pStyle w:val="1"/>
        <w:keepNext w:val="0"/>
        <w:numPr>
          <w:ilvl w:val="0"/>
          <w:numId w:val="44"/>
        </w:numPr>
        <w:tabs>
          <w:tab w:val="left" w:pos="709"/>
        </w:tabs>
        <w:spacing w:before="0" w:after="0"/>
        <w:ind w:left="0" w:firstLine="0"/>
        <w:jc w:val="both"/>
        <w:rPr>
          <w:szCs w:val="28"/>
        </w:rPr>
      </w:pPr>
      <w:bookmarkStart w:id="177" w:name="_Toc136407061"/>
      <w:bookmarkStart w:id="178" w:name="_Toc77329799"/>
      <w:r w:rsidRPr="0078132C">
        <w:rPr>
          <w:szCs w:val="28"/>
        </w:rPr>
        <w:t>ОТВЕТСТВЕННОСТЬ РАБОТНИКОВ ООО «АФИПСКИЙ НПЗ» В ПРОЦЕССЕ ОБЕСПЕЧЕНИЯ БЕЗОПАСНОСТИ ДВИЖЕНИЯ С ИСПОЛЬЗОВАНИЕМ ТРАНСПОРТНЫХ СРЕДСТВ</w:t>
      </w:r>
      <w:bookmarkEnd w:id="177"/>
      <w:bookmarkEnd w:id="178"/>
    </w:p>
    <w:p w14:paraId="63978489" w14:textId="77777777" w:rsidR="0078132C" w:rsidRPr="0078132C" w:rsidRDefault="0078132C" w:rsidP="0078132C"/>
    <w:p w14:paraId="2F291826" w14:textId="2BDEBFAA" w:rsidR="002A5008" w:rsidRPr="002A5008" w:rsidRDefault="002A5008" w:rsidP="002A5008">
      <w:pPr>
        <w:pStyle w:val="aff0"/>
        <w:keepNext/>
        <w:numPr>
          <w:ilvl w:val="1"/>
          <w:numId w:val="47"/>
        </w:numPr>
        <w:tabs>
          <w:tab w:val="left" w:pos="709"/>
        </w:tabs>
        <w:ind w:left="709" w:hanging="709"/>
        <w:jc w:val="both"/>
        <w:outlineLvl w:val="1"/>
        <w:rPr>
          <w:rFonts w:ascii="Arial" w:hAnsi="Arial" w:cs="Arial"/>
          <w:b/>
          <w:bCs/>
          <w:caps/>
          <w:snapToGrid w:val="0"/>
          <w:szCs w:val="24"/>
        </w:rPr>
      </w:pPr>
      <w:bookmarkStart w:id="179" w:name="_Toc77329800"/>
      <w:r>
        <w:rPr>
          <w:rFonts w:ascii="Arial" w:hAnsi="Arial" w:cs="Arial"/>
          <w:b/>
          <w:szCs w:val="28"/>
        </w:rPr>
        <w:t>ОТВЕТСТВЕННЫЕ ЗА ОРГАНИЗАЦИЮ БДД</w:t>
      </w:r>
      <w:bookmarkEnd w:id="179"/>
      <w:r w:rsidRPr="002A5008">
        <w:rPr>
          <w:szCs w:val="24"/>
        </w:rPr>
        <w:t xml:space="preserve"> </w:t>
      </w:r>
    </w:p>
    <w:p w14:paraId="3F4C119E" w14:textId="69632A81" w:rsidR="006B45D5" w:rsidRPr="006B45D5" w:rsidRDefault="006B45D5" w:rsidP="002A5008">
      <w:pPr>
        <w:tabs>
          <w:tab w:val="left" w:pos="426"/>
        </w:tabs>
        <w:spacing w:before="240" w:after="240"/>
        <w:jc w:val="both"/>
        <w:rPr>
          <w:szCs w:val="24"/>
        </w:rPr>
      </w:pPr>
      <w:r>
        <w:rPr>
          <w:szCs w:val="24"/>
        </w:rPr>
        <w:t>Ответственность</w:t>
      </w:r>
      <w:r w:rsidRPr="006B45D5">
        <w:rPr>
          <w:szCs w:val="24"/>
        </w:rPr>
        <w:t xml:space="preserve"> за обеспечение безопасности дорожного движения</w:t>
      </w:r>
      <w:r>
        <w:rPr>
          <w:szCs w:val="24"/>
        </w:rPr>
        <w:t xml:space="preserve"> возлагается на</w:t>
      </w:r>
      <w:r w:rsidRPr="006B45D5">
        <w:rPr>
          <w:szCs w:val="24"/>
        </w:rPr>
        <w:t xml:space="preserve"> ведущего инженера по безопасности дорожного движения </w:t>
      </w:r>
      <w:r w:rsidR="00123816">
        <w:rPr>
          <w:szCs w:val="24"/>
        </w:rPr>
        <w:t>транспортного цеха.</w:t>
      </w:r>
    </w:p>
    <w:p w14:paraId="644CAA46" w14:textId="77777777" w:rsidR="006B45D5" w:rsidRPr="006B45D5" w:rsidRDefault="006B45D5">
      <w:pPr>
        <w:tabs>
          <w:tab w:val="left" w:pos="426"/>
        </w:tabs>
        <w:spacing w:after="240"/>
        <w:jc w:val="both"/>
        <w:rPr>
          <w:szCs w:val="24"/>
        </w:rPr>
      </w:pPr>
      <w:r w:rsidRPr="006B45D5">
        <w:rPr>
          <w:szCs w:val="24"/>
        </w:rPr>
        <w:t>Ведущему инженеру по БДД транспортного цеха, в своей работе руководствоваться действующими нормативными правовыми документами, локальными актами и должностными инструкциями, учитывающими обязанности, права и взаимоотношения ответственных за обеспечение безопасности дорожного движения.</w:t>
      </w:r>
    </w:p>
    <w:p w14:paraId="6C2D2208" w14:textId="77777777" w:rsidR="006B45D5" w:rsidRPr="006B45D5" w:rsidRDefault="006B45D5" w:rsidP="002D6B41">
      <w:pPr>
        <w:tabs>
          <w:tab w:val="left" w:pos="426"/>
        </w:tabs>
        <w:jc w:val="both"/>
        <w:rPr>
          <w:szCs w:val="24"/>
        </w:rPr>
      </w:pPr>
      <w:r w:rsidRPr="006B45D5">
        <w:rPr>
          <w:szCs w:val="24"/>
        </w:rPr>
        <w:t>Ответственному за обеспечение безопасности дорожного движения обеспечить:</w:t>
      </w:r>
    </w:p>
    <w:p w14:paraId="1A7F8E9C" w14:textId="77777777" w:rsidR="006B45D5" w:rsidRPr="00E1654D" w:rsidRDefault="00123816" w:rsidP="00E1654D">
      <w:pPr>
        <w:numPr>
          <w:ilvl w:val="0"/>
          <w:numId w:val="5"/>
        </w:numPr>
        <w:tabs>
          <w:tab w:val="left" w:pos="709"/>
        </w:tabs>
        <w:spacing w:before="120"/>
        <w:ind w:left="142" w:firstLine="0"/>
        <w:jc w:val="both"/>
        <w:rPr>
          <w:szCs w:val="24"/>
        </w:rPr>
      </w:pPr>
      <w:r w:rsidRPr="00E1654D">
        <w:rPr>
          <w:szCs w:val="24"/>
        </w:rPr>
        <w:t>проведение испытания</w:t>
      </w:r>
      <w:r w:rsidR="006B45D5" w:rsidRPr="00E1654D">
        <w:rPr>
          <w:szCs w:val="24"/>
        </w:rPr>
        <w:t xml:space="preserve"> лиц, впервые нанимаемых на работу в качестве водителя, или при переводе на новый тип транспортного средства, а также лиц, в должностные обязанности которых входит управление служебным автомобилем;</w:t>
      </w:r>
    </w:p>
    <w:p w14:paraId="2A8EBA55" w14:textId="77777777" w:rsidR="006B45D5" w:rsidRPr="00E1654D" w:rsidRDefault="006B45D5" w:rsidP="00E1654D">
      <w:pPr>
        <w:numPr>
          <w:ilvl w:val="0"/>
          <w:numId w:val="5"/>
        </w:numPr>
        <w:tabs>
          <w:tab w:val="left" w:pos="709"/>
        </w:tabs>
        <w:spacing w:before="120"/>
        <w:ind w:left="142" w:firstLine="0"/>
        <w:jc w:val="both"/>
        <w:rPr>
          <w:szCs w:val="24"/>
        </w:rPr>
      </w:pPr>
      <w:r w:rsidRPr="00E1654D">
        <w:rPr>
          <w:szCs w:val="24"/>
        </w:rPr>
        <w:t>водителей транспортных средств оперативной информацией по обеспечению безопасности перевозки путем проведения соответствующих инструктажей;</w:t>
      </w:r>
    </w:p>
    <w:p w14:paraId="408F298B" w14:textId="77777777" w:rsidR="006B45D5" w:rsidRPr="00E1654D" w:rsidRDefault="006B45D5" w:rsidP="00E1654D">
      <w:pPr>
        <w:numPr>
          <w:ilvl w:val="0"/>
          <w:numId w:val="5"/>
        </w:numPr>
        <w:tabs>
          <w:tab w:val="left" w:pos="709"/>
        </w:tabs>
        <w:spacing w:before="120"/>
        <w:ind w:left="142" w:firstLine="0"/>
        <w:jc w:val="both"/>
        <w:rPr>
          <w:szCs w:val="24"/>
        </w:rPr>
      </w:pPr>
      <w:r w:rsidRPr="00123816">
        <w:rPr>
          <w:szCs w:val="24"/>
        </w:rPr>
        <w:t>выполнение ежегодных мероприятий по совершенствованию водителями навыков оказания первой помощи пострадавшим в дорожно-транспортных происшествиях</w:t>
      </w:r>
      <w:r w:rsidRPr="00E1654D">
        <w:rPr>
          <w:szCs w:val="24"/>
        </w:rPr>
        <w:t>;</w:t>
      </w:r>
    </w:p>
    <w:p w14:paraId="4F398B18" w14:textId="77777777" w:rsidR="006B45D5" w:rsidRPr="00E1654D" w:rsidRDefault="006B45D5" w:rsidP="00E1654D">
      <w:pPr>
        <w:numPr>
          <w:ilvl w:val="0"/>
          <w:numId w:val="5"/>
        </w:numPr>
        <w:tabs>
          <w:tab w:val="left" w:pos="709"/>
        </w:tabs>
        <w:spacing w:before="120"/>
        <w:ind w:left="142" w:firstLine="0"/>
        <w:jc w:val="both"/>
        <w:rPr>
          <w:szCs w:val="24"/>
        </w:rPr>
      </w:pPr>
      <w:r w:rsidRPr="00E1654D">
        <w:rPr>
          <w:szCs w:val="24"/>
        </w:rPr>
        <w:t>соблюдение условий работы водителей в соответствии с режимом труда и отдыха;</w:t>
      </w:r>
    </w:p>
    <w:p w14:paraId="6D99EA23" w14:textId="77777777" w:rsidR="006B45D5" w:rsidRPr="00E1654D" w:rsidRDefault="006B45D5" w:rsidP="00E1654D">
      <w:pPr>
        <w:numPr>
          <w:ilvl w:val="0"/>
          <w:numId w:val="5"/>
        </w:numPr>
        <w:tabs>
          <w:tab w:val="left" w:pos="709"/>
        </w:tabs>
        <w:spacing w:before="120"/>
        <w:ind w:left="142" w:firstLine="0"/>
        <w:jc w:val="both"/>
        <w:rPr>
          <w:szCs w:val="24"/>
        </w:rPr>
      </w:pPr>
      <w:r w:rsidRPr="00E1654D">
        <w:rPr>
          <w:szCs w:val="24"/>
        </w:rPr>
        <w:t>организацию ежегодных занятий по 20-ти часовой программе для обеспечения безопасности дорожного движения;</w:t>
      </w:r>
    </w:p>
    <w:p w14:paraId="44B8396D" w14:textId="77777777" w:rsidR="006B45D5" w:rsidRPr="00E1654D" w:rsidRDefault="006B45D5" w:rsidP="00E1654D">
      <w:pPr>
        <w:numPr>
          <w:ilvl w:val="0"/>
          <w:numId w:val="5"/>
        </w:numPr>
        <w:tabs>
          <w:tab w:val="left" w:pos="709"/>
        </w:tabs>
        <w:spacing w:before="120"/>
        <w:ind w:left="142" w:firstLine="0"/>
        <w:jc w:val="both"/>
        <w:rPr>
          <w:szCs w:val="24"/>
        </w:rPr>
      </w:pPr>
      <w:r w:rsidRPr="00E1654D">
        <w:rPr>
          <w:szCs w:val="24"/>
        </w:rPr>
        <w:t>учет и анализ нарушений правил дорожного движения и дорожно-транспортных происшествий, совершенных водителями предприятия.</w:t>
      </w:r>
    </w:p>
    <w:p w14:paraId="6A7FD60C" w14:textId="77777777" w:rsidR="006B45D5" w:rsidRPr="006B45D5" w:rsidRDefault="00123816" w:rsidP="002D6B41">
      <w:pPr>
        <w:tabs>
          <w:tab w:val="left" w:pos="426"/>
        </w:tabs>
        <w:spacing w:before="240" w:after="240"/>
        <w:jc w:val="both"/>
        <w:rPr>
          <w:szCs w:val="24"/>
        </w:rPr>
      </w:pPr>
      <w:r>
        <w:rPr>
          <w:szCs w:val="24"/>
        </w:rPr>
        <w:t>Ответственность</w:t>
      </w:r>
      <w:r w:rsidR="006B45D5" w:rsidRPr="006B45D5">
        <w:rPr>
          <w:szCs w:val="24"/>
        </w:rPr>
        <w:t xml:space="preserve"> за техническое состояние транспортных средств</w:t>
      </w:r>
      <w:r>
        <w:rPr>
          <w:szCs w:val="24"/>
        </w:rPr>
        <w:t xml:space="preserve"> возлагается на</w:t>
      </w:r>
      <w:r w:rsidR="006B45D5" w:rsidRPr="006B45D5">
        <w:rPr>
          <w:szCs w:val="24"/>
        </w:rPr>
        <w:t xml:space="preserve"> механиков транспортного</w:t>
      </w:r>
      <w:r>
        <w:rPr>
          <w:szCs w:val="24"/>
        </w:rPr>
        <w:t xml:space="preserve"> цеха.</w:t>
      </w:r>
    </w:p>
    <w:p w14:paraId="45438731" w14:textId="77777777" w:rsidR="006B45D5" w:rsidRPr="006B45D5" w:rsidRDefault="006B45D5" w:rsidP="006215FD">
      <w:pPr>
        <w:tabs>
          <w:tab w:val="left" w:pos="426"/>
        </w:tabs>
        <w:spacing w:after="240"/>
        <w:jc w:val="both"/>
        <w:rPr>
          <w:szCs w:val="24"/>
        </w:rPr>
      </w:pPr>
      <w:r w:rsidRPr="006B45D5">
        <w:rPr>
          <w:szCs w:val="24"/>
        </w:rPr>
        <w:t xml:space="preserve">Ответственным за техническое состояние транспортных средств предприятия в своей работе руководствоваться действующими нормативными правовыми документами, локальными актами и должностными инструкциями, учитывающими допуски технического состояния и проведение технических освидетельствований, диагностики и ремонта транспортных средств, ремонтного оборудования в установленные сроки посредством технического обслуживания, периодических планово-предупредительных и капитальных ремонтов транспортных средств. </w:t>
      </w:r>
    </w:p>
    <w:p w14:paraId="4AA62DCE" w14:textId="77777777" w:rsidR="006B45D5" w:rsidRPr="006B45D5" w:rsidRDefault="006B45D5" w:rsidP="002D6B41">
      <w:pPr>
        <w:tabs>
          <w:tab w:val="left" w:pos="426"/>
        </w:tabs>
        <w:jc w:val="both"/>
        <w:rPr>
          <w:szCs w:val="24"/>
        </w:rPr>
      </w:pPr>
      <w:r w:rsidRPr="006B45D5">
        <w:rPr>
          <w:szCs w:val="24"/>
        </w:rPr>
        <w:t>Ответственным за техническое состояние транспортных средств обеспечить:</w:t>
      </w:r>
    </w:p>
    <w:p w14:paraId="64380ADB" w14:textId="77777777" w:rsidR="006B45D5" w:rsidRPr="00E1654D" w:rsidRDefault="006B45D5" w:rsidP="00E1654D">
      <w:pPr>
        <w:numPr>
          <w:ilvl w:val="0"/>
          <w:numId w:val="5"/>
        </w:numPr>
        <w:tabs>
          <w:tab w:val="left" w:pos="709"/>
        </w:tabs>
        <w:spacing w:before="120"/>
        <w:ind w:left="142" w:firstLine="0"/>
        <w:jc w:val="both"/>
        <w:rPr>
          <w:szCs w:val="24"/>
        </w:rPr>
      </w:pPr>
      <w:r w:rsidRPr="00E1654D">
        <w:rPr>
          <w:szCs w:val="24"/>
        </w:rPr>
        <w:t>поддержание транспортных средств в технически исправном состоянии в соответствии с инструкцией по эксплуатации изготовителя транспортного средства;</w:t>
      </w:r>
    </w:p>
    <w:p w14:paraId="5505574A" w14:textId="77777777" w:rsidR="006B45D5" w:rsidRPr="00E1654D" w:rsidRDefault="006B45D5" w:rsidP="00E1654D">
      <w:pPr>
        <w:numPr>
          <w:ilvl w:val="0"/>
          <w:numId w:val="5"/>
        </w:numPr>
        <w:tabs>
          <w:tab w:val="left" w:pos="709"/>
        </w:tabs>
        <w:spacing w:before="120"/>
        <w:ind w:left="142" w:firstLine="0"/>
        <w:jc w:val="both"/>
        <w:rPr>
          <w:szCs w:val="24"/>
        </w:rPr>
      </w:pPr>
      <w:r w:rsidRPr="00E1654D">
        <w:rPr>
          <w:szCs w:val="24"/>
        </w:rPr>
        <w:t>проведение работ по техническому обслуживанию и ремонту транспортных средств в порядке и объемах, определяемых технической и эксплуатационной документацией изготовителей транспортных средств;</w:t>
      </w:r>
    </w:p>
    <w:p w14:paraId="48F282A8" w14:textId="77777777" w:rsidR="006B45D5" w:rsidRPr="00E1654D" w:rsidRDefault="006B45D5" w:rsidP="00E1654D">
      <w:pPr>
        <w:numPr>
          <w:ilvl w:val="0"/>
          <w:numId w:val="5"/>
        </w:numPr>
        <w:tabs>
          <w:tab w:val="left" w:pos="709"/>
        </w:tabs>
        <w:spacing w:before="120"/>
        <w:ind w:left="142" w:firstLine="0"/>
        <w:jc w:val="both"/>
        <w:rPr>
          <w:szCs w:val="24"/>
        </w:rPr>
      </w:pPr>
      <w:r w:rsidRPr="00E1654D">
        <w:rPr>
          <w:szCs w:val="24"/>
        </w:rPr>
        <w:t>учет неисправностей транспортных средств и их устранения.</w:t>
      </w:r>
    </w:p>
    <w:p w14:paraId="1A8B3988" w14:textId="77777777" w:rsidR="006B45D5" w:rsidRPr="006B45D5" w:rsidRDefault="00123816" w:rsidP="002D6B41">
      <w:pPr>
        <w:tabs>
          <w:tab w:val="left" w:pos="426"/>
        </w:tabs>
        <w:spacing w:before="240" w:after="240"/>
        <w:jc w:val="both"/>
        <w:rPr>
          <w:szCs w:val="24"/>
        </w:rPr>
      </w:pPr>
      <w:r>
        <w:rPr>
          <w:szCs w:val="24"/>
        </w:rPr>
        <w:t>Ответственность</w:t>
      </w:r>
      <w:r w:rsidR="006B45D5" w:rsidRPr="006B45D5">
        <w:rPr>
          <w:szCs w:val="24"/>
        </w:rPr>
        <w:t xml:space="preserve"> за эксплуатацию и ежедневный предрейсовый контроль технического состояния транспортных средств </w:t>
      </w:r>
      <w:r>
        <w:rPr>
          <w:szCs w:val="24"/>
        </w:rPr>
        <w:t xml:space="preserve">возлагается на </w:t>
      </w:r>
      <w:r w:rsidR="006B45D5" w:rsidRPr="006B45D5">
        <w:rPr>
          <w:szCs w:val="24"/>
        </w:rPr>
        <w:t>механи</w:t>
      </w:r>
      <w:r>
        <w:rPr>
          <w:szCs w:val="24"/>
        </w:rPr>
        <w:t>ка линейного транспортного цеха.</w:t>
      </w:r>
    </w:p>
    <w:p w14:paraId="6A2AC95B" w14:textId="77777777" w:rsidR="006B45D5" w:rsidRPr="006B45D5" w:rsidRDefault="006B45D5" w:rsidP="006215FD">
      <w:pPr>
        <w:tabs>
          <w:tab w:val="left" w:pos="426"/>
        </w:tabs>
        <w:spacing w:after="240"/>
        <w:jc w:val="both"/>
        <w:rPr>
          <w:szCs w:val="24"/>
        </w:rPr>
      </w:pPr>
      <w:r w:rsidRPr="006B45D5">
        <w:rPr>
          <w:szCs w:val="24"/>
        </w:rPr>
        <w:t>Ответственным за эксплуатацию и ежедневный предрейсовый контроль технического состояния транспортных средств предприятия в своей работе руководствоваться действующими нормативными правовыми документами, локальными актами и должностными инструкциями, учитывающими требования, утвержденные приказом Минтранса России от 8.08.2018 N296 «Порядок организации и проведения предрейсового или предсменного контроля технического состояния транспортных средств».</w:t>
      </w:r>
    </w:p>
    <w:p w14:paraId="067B95AF" w14:textId="77777777" w:rsidR="006B45D5" w:rsidRPr="006B45D5" w:rsidRDefault="006B45D5" w:rsidP="002D6B41">
      <w:pPr>
        <w:tabs>
          <w:tab w:val="left" w:pos="426"/>
        </w:tabs>
        <w:jc w:val="both"/>
        <w:rPr>
          <w:szCs w:val="24"/>
        </w:rPr>
      </w:pPr>
      <w:r w:rsidRPr="006B45D5">
        <w:rPr>
          <w:szCs w:val="24"/>
        </w:rPr>
        <w:t>Ответственным за эксплуатацию и ежедневный предрейсовый контроль технического состояния транспортных средств обеспечить:</w:t>
      </w:r>
    </w:p>
    <w:p w14:paraId="4E2A0415" w14:textId="77777777" w:rsidR="006B45D5" w:rsidRPr="00021EA2" w:rsidRDefault="006B45D5" w:rsidP="00E1654D">
      <w:pPr>
        <w:numPr>
          <w:ilvl w:val="0"/>
          <w:numId w:val="5"/>
        </w:numPr>
        <w:tabs>
          <w:tab w:val="left" w:pos="709"/>
        </w:tabs>
        <w:spacing w:before="120"/>
        <w:ind w:left="142" w:firstLine="0"/>
        <w:jc w:val="both"/>
        <w:rPr>
          <w:szCs w:val="24"/>
        </w:rPr>
      </w:pPr>
      <w:r w:rsidRPr="00021EA2">
        <w:rPr>
          <w:szCs w:val="24"/>
        </w:rPr>
        <w:t>соответствие транспортных средств по назначению и конструкции установленным требованиям безопасности;</w:t>
      </w:r>
    </w:p>
    <w:p w14:paraId="3CEB8B98" w14:textId="77777777" w:rsidR="006B45D5" w:rsidRPr="004D6A73" w:rsidRDefault="006B45D5" w:rsidP="00E1654D">
      <w:pPr>
        <w:numPr>
          <w:ilvl w:val="0"/>
          <w:numId w:val="5"/>
        </w:numPr>
        <w:tabs>
          <w:tab w:val="left" w:pos="709"/>
        </w:tabs>
        <w:spacing w:before="120"/>
        <w:ind w:left="142" w:firstLine="0"/>
        <w:jc w:val="both"/>
        <w:rPr>
          <w:szCs w:val="24"/>
        </w:rPr>
      </w:pPr>
      <w:r w:rsidRPr="004D6A73">
        <w:rPr>
          <w:szCs w:val="24"/>
        </w:rPr>
        <w:t>наличие действую</w:t>
      </w:r>
      <w:r>
        <w:rPr>
          <w:szCs w:val="24"/>
        </w:rPr>
        <w:t>щей разрешительной документации</w:t>
      </w:r>
      <w:r w:rsidRPr="004D6A73">
        <w:rPr>
          <w:szCs w:val="24"/>
        </w:rPr>
        <w:t xml:space="preserve"> необходимой для допуска к участию транспортного средства в дорожном движении в соответствии с законодательством РФ.</w:t>
      </w:r>
    </w:p>
    <w:p w14:paraId="33572AA0" w14:textId="77777777" w:rsidR="006B45D5" w:rsidRPr="006B45D5" w:rsidRDefault="00123816" w:rsidP="006215FD">
      <w:pPr>
        <w:tabs>
          <w:tab w:val="left" w:pos="426"/>
        </w:tabs>
        <w:spacing w:after="240"/>
        <w:jc w:val="both"/>
        <w:rPr>
          <w:szCs w:val="24"/>
        </w:rPr>
      </w:pPr>
      <w:r>
        <w:rPr>
          <w:szCs w:val="24"/>
        </w:rPr>
        <w:t>О</w:t>
      </w:r>
      <w:r w:rsidR="006B45D5" w:rsidRPr="006B45D5">
        <w:rPr>
          <w:szCs w:val="24"/>
        </w:rPr>
        <w:t>тветственн</w:t>
      </w:r>
      <w:r>
        <w:rPr>
          <w:szCs w:val="24"/>
        </w:rPr>
        <w:t>ость</w:t>
      </w:r>
      <w:r w:rsidR="006B45D5" w:rsidRPr="006B45D5">
        <w:rPr>
          <w:szCs w:val="24"/>
        </w:rPr>
        <w:t xml:space="preserve"> за учет, выдачу, прием путевой документации и контроль за их правильным ведением </w:t>
      </w:r>
      <w:r>
        <w:rPr>
          <w:szCs w:val="24"/>
        </w:rPr>
        <w:t xml:space="preserve">возлагается на </w:t>
      </w:r>
      <w:r w:rsidR="00021EA2">
        <w:rPr>
          <w:szCs w:val="24"/>
        </w:rPr>
        <w:t>диспетчера</w:t>
      </w:r>
      <w:r w:rsidR="006B45D5" w:rsidRPr="006B45D5">
        <w:rPr>
          <w:szCs w:val="24"/>
        </w:rPr>
        <w:t xml:space="preserve"> транспортного цеха.</w:t>
      </w:r>
    </w:p>
    <w:p w14:paraId="320AFEE3" w14:textId="77777777" w:rsidR="006B45D5" w:rsidRPr="006B45D5" w:rsidRDefault="006B45D5" w:rsidP="006215FD">
      <w:pPr>
        <w:tabs>
          <w:tab w:val="left" w:pos="426"/>
        </w:tabs>
        <w:spacing w:after="240"/>
        <w:jc w:val="both"/>
        <w:rPr>
          <w:szCs w:val="24"/>
        </w:rPr>
      </w:pPr>
      <w:r w:rsidRPr="006B45D5">
        <w:rPr>
          <w:szCs w:val="24"/>
        </w:rPr>
        <w:t>Ответственным за ведение путевой документации в своей работе руководствоваться действующими нормативными правовыми документами, локальными актами и должностными инструкциями, учитывающими обязанности, права по оперативному управлению логистическими и производственными процессами организации в соответствии с производственными программами, календарными планами и сменно-суточными заданиями.</w:t>
      </w:r>
    </w:p>
    <w:p w14:paraId="6AE11E3B" w14:textId="77777777" w:rsidR="006B45D5" w:rsidRPr="006B45D5" w:rsidRDefault="006B45D5" w:rsidP="00E3451A">
      <w:pPr>
        <w:tabs>
          <w:tab w:val="left" w:pos="426"/>
        </w:tabs>
        <w:jc w:val="both"/>
        <w:rPr>
          <w:szCs w:val="24"/>
        </w:rPr>
      </w:pPr>
      <w:r w:rsidRPr="006B45D5">
        <w:rPr>
          <w:szCs w:val="24"/>
        </w:rPr>
        <w:t>Диспетчерам транспортного цеха обеспечить:</w:t>
      </w:r>
    </w:p>
    <w:p w14:paraId="5951C07B" w14:textId="77777777" w:rsidR="006B45D5" w:rsidRPr="004D6A73" w:rsidRDefault="006B45D5" w:rsidP="00E1654D">
      <w:pPr>
        <w:numPr>
          <w:ilvl w:val="0"/>
          <w:numId w:val="5"/>
        </w:numPr>
        <w:tabs>
          <w:tab w:val="left" w:pos="709"/>
        </w:tabs>
        <w:spacing w:before="120"/>
        <w:ind w:left="142" w:firstLine="0"/>
        <w:jc w:val="both"/>
        <w:rPr>
          <w:szCs w:val="24"/>
        </w:rPr>
      </w:pPr>
      <w:r w:rsidRPr="004D6A73">
        <w:rPr>
          <w:szCs w:val="24"/>
        </w:rPr>
        <w:t>учет путевой документации;</w:t>
      </w:r>
    </w:p>
    <w:p w14:paraId="3052230C" w14:textId="77777777" w:rsidR="006B45D5" w:rsidRPr="004D6A73" w:rsidRDefault="006B45D5" w:rsidP="00E1654D">
      <w:pPr>
        <w:numPr>
          <w:ilvl w:val="0"/>
          <w:numId w:val="5"/>
        </w:numPr>
        <w:tabs>
          <w:tab w:val="left" w:pos="709"/>
        </w:tabs>
        <w:spacing w:before="120"/>
        <w:ind w:left="142" w:firstLine="0"/>
        <w:jc w:val="both"/>
        <w:rPr>
          <w:szCs w:val="24"/>
        </w:rPr>
      </w:pPr>
      <w:r w:rsidRPr="004D6A73">
        <w:rPr>
          <w:szCs w:val="24"/>
        </w:rPr>
        <w:t>контроль за правильным заполнением путевой документации и учет списания топлива согласно утвержденным нормам расхода топлива для транспортных средств ООО «Афипский НПЗ»;</w:t>
      </w:r>
    </w:p>
    <w:p w14:paraId="5A176092" w14:textId="77777777" w:rsidR="006B45D5" w:rsidRPr="004D6A73" w:rsidRDefault="006B45D5" w:rsidP="00E1654D">
      <w:pPr>
        <w:numPr>
          <w:ilvl w:val="0"/>
          <w:numId w:val="5"/>
        </w:numPr>
        <w:tabs>
          <w:tab w:val="left" w:pos="709"/>
        </w:tabs>
        <w:spacing w:before="120"/>
        <w:ind w:left="142" w:firstLine="0"/>
        <w:jc w:val="both"/>
        <w:rPr>
          <w:szCs w:val="24"/>
        </w:rPr>
      </w:pPr>
      <w:r w:rsidRPr="004D6A73">
        <w:rPr>
          <w:szCs w:val="24"/>
        </w:rPr>
        <w:t>соблюдение установленного законодательством РФ Приказа Минтранса России от 20.08.2004 №15 «Об утверждении Положения об особенностях режима рабочего времени и времени отдыха водителей автомобилей», при выдаче путевых листов и составлении графиков работы водителей транспортного цеха.</w:t>
      </w:r>
    </w:p>
    <w:p w14:paraId="1E61207E" w14:textId="77777777" w:rsidR="002D6B41" w:rsidRDefault="002D6B41" w:rsidP="002D6B41">
      <w:pPr>
        <w:shd w:val="clear" w:color="auto" w:fill="FFFFFF"/>
        <w:tabs>
          <w:tab w:val="left" w:pos="426"/>
        </w:tabs>
        <w:jc w:val="both"/>
        <w:rPr>
          <w:szCs w:val="24"/>
        </w:rPr>
      </w:pPr>
    </w:p>
    <w:p w14:paraId="4DE09961" w14:textId="31517E25" w:rsidR="006B45D5" w:rsidRPr="006B45D5" w:rsidRDefault="00021EA2" w:rsidP="006215FD">
      <w:pPr>
        <w:shd w:val="clear" w:color="auto" w:fill="FFFFFF"/>
        <w:tabs>
          <w:tab w:val="left" w:pos="426"/>
        </w:tabs>
        <w:spacing w:after="240"/>
        <w:jc w:val="both"/>
        <w:rPr>
          <w:szCs w:val="24"/>
        </w:rPr>
      </w:pPr>
      <w:r>
        <w:rPr>
          <w:szCs w:val="24"/>
        </w:rPr>
        <w:t xml:space="preserve">Ответственность </w:t>
      </w:r>
      <w:r w:rsidR="006B45D5" w:rsidRPr="006B45D5">
        <w:rPr>
          <w:szCs w:val="24"/>
        </w:rPr>
        <w:t>за организацию предрейсовых медицинских осмотров водителей автотранспортных средств, оборудование медицинского кабинета</w:t>
      </w:r>
      <w:r>
        <w:rPr>
          <w:szCs w:val="24"/>
        </w:rPr>
        <w:t xml:space="preserve"> возлагается на</w:t>
      </w:r>
      <w:r w:rsidR="006B45D5" w:rsidRPr="006B45D5">
        <w:rPr>
          <w:szCs w:val="24"/>
        </w:rPr>
        <w:t xml:space="preserve"> заведующего здравпунктом.</w:t>
      </w:r>
    </w:p>
    <w:p w14:paraId="3C68FDFF" w14:textId="77777777" w:rsidR="006B45D5" w:rsidRPr="006B45D5" w:rsidRDefault="006B45D5" w:rsidP="006215FD">
      <w:pPr>
        <w:shd w:val="clear" w:color="auto" w:fill="FFFFFF"/>
        <w:tabs>
          <w:tab w:val="left" w:pos="426"/>
        </w:tabs>
        <w:spacing w:after="240"/>
        <w:jc w:val="both"/>
        <w:rPr>
          <w:szCs w:val="24"/>
        </w:rPr>
      </w:pPr>
      <w:r w:rsidRPr="006B45D5">
        <w:rPr>
          <w:szCs w:val="24"/>
        </w:rPr>
        <w:t>Ответственному за организацию медицинских осмотров в своей работе руководствоваться действующими нормативными правовыми документами, локальными актами, учитывающими</w:t>
      </w:r>
      <w:r w:rsidRPr="006B45D5">
        <w:rPr>
          <w:color w:val="3A3A3A"/>
          <w:szCs w:val="24"/>
        </w:rPr>
        <w:t xml:space="preserve"> </w:t>
      </w:r>
      <w:r w:rsidRPr="006B45D5">
        <w:rPr>
          <w:szCs w:val="24"/>
        </w:rPr>
        <w:t>требования приказа Минздрава России от 15.12.2014 №835н «Об утверждении Порядка проведения предсменных, предрейсовых и послесменных, послерейсовых медицинских осмотров» и учитывать их при составлении положения о медосмотрах в организации.</w:t>
      </w:r>
    </w:p>
    <w:p w14:paraId="22E4FEB9" w14:textId="77777777" w:rsidR="006B45D5" w:rsidRPr="006B45D5" w:rsidRDefault="006B45D5" w:rsidP="00F3254E">
      <w:pPr>
        <w:shd w:val="clear" w:color="auto" w:fill="FFFFFF"/>
        <w:tabs>
          <w:tab w:val="left" w:pos="426"/>
        </w:tabs>
        <w:spacing w:after="240"/>
        <w:jc w:val="both"/>
        <w:rPr>
          <w:szCs w:val="24"/>
        </w:rPr>
      </w:pPr>
      <w:r w:rsidRPr="006B45D5">
        <w:rPr>
          <w:szCs w:val="24"/>
        </w:rPr>
        <w:t>Ответственному за организацию проведения медицинских осмотров обеспечить:</w:t>
      </w:r>
    </w:p>
    <w:p w14:paraId="460CC5F0" w14:textId="77777777" w:rsidR="006B45D5" w:rsidRPr="00021EA2" w:rsidRDefault="006B45D5" w:rsidP="00E1654D">
      <w:pPr>
        <w:numPr>
          <w:ilvl w:val="0"/>
          <w:numId w:val="5"/>
        </w:numPr>
        <w:tabs>
          <w:tab w:val="left" w:pos="709"/>
        </w:tabs>
        <w:spacing w:before="120"/>
        <w:ind w:left="142" w:firstLine="0"/>
        <w:jc w:val="both"/>
        <w:rPr>
          <w:szCs w:val="24"/>
        </w:rPr>
      </w:pPr>
      <w:r w:rsidRPr="00021EA2">
        <w:rPr>
          <w:szCs w:val="24"/>
        </w:rPr>
        <w:t>проведение предрейсового и послерейсового медицинского осмотра сотрудникам, задействованным в управлении транспортных средств общества,</w:t>
      </w:r>
      <w:r w:rsidRPr="00E1654D">
        <w:rPr>
          <w:szCs w:val="24"/>
        </w:rPr>
        <w:t xml:space="preserve"> </w:t>
      </w:r>
      <w:r w:rsidRPr="00021EA2">
        <w:rPr>
          <w:szCs w:val="24"/>
        </w:rPr>
        <w:t>при проведении предрейсового медицинского осмотра проводить их освидетельствование на предмет возможности управления транспортным средством по медицинским показаниям;</w:t>
      </w:r>
    </w:p>
    <w:p w14:paraId="25F9592E" w14:textId="77777777" w:rsidR="006B45D5" w:rsidRPr="00E1654D" w:rsidRDefault="006B45D5" w:rsidP="00E1654D">
      <w:pPr>
        <w:numPr>
          <w:ilvl w:val="0"/>
          <w:numId w:val="5"/>
        </w:numPr>
        <w:tabs>
          <w:tab w:val="left" w:pos="709"/>
        </w:tabs>
        <w:spacing w:before="120"/>
        <w:ind w:left="142" w:firstLine="0"/>
        <w:jc w:val="both"/>
        <w:rPr>
          <w:szCs w:val="24"/>
        </w:rPr>
      </w:pPr>
      <w:r w:rsidRPr="00E1654D">
        <w:rPr>
          <w:szCs w:val="24"/>
        </w:rPr>
        <w:t>проведение обязательных периодических медицинских осмотров сотрудников транспортного цеха, у</w:t>
      </w:r>
      <w:r w:rsidR="00021EA2" w:rsidRPr="00E1654D">
        <w:rPr>
          <w:szCs w:val="24"/>
        </w:rPr>
        <w:t>чет и анализ данных медосмотров.</w:t>
      </w:r>
    </w:p>
    <w:p w14:paraId="69DEF547" w14:textId="77777777" w:rsidR="006B45D5" w:rsidRPr="006B45D5" w:rsidRDefault="006B45D5" w:rsidP="00E3451A">
      <w:pPr>
        <w:tabs>
          <w:tab w:val="left" w:pos="426"/>
        </w:tabs>
        <w:spacing w:before="240" w:after="240"/>
        <w:jc w:val="both"/>
        <w:rPr>
          <w:szCs w:val="24"/>
        </w:rPr>
      </w:pPr>
      <w:r w:rsidRPr="006B45D5">
        <w:rPr>
          <w:szCs w:val="24"/>
        </w:rPr>
        <w:t>Ответственному за организацию проведения медицинских осмотров категорически запрещается допускать водителей к управлению автомобилем в следующих случаях:</w:t>
      </w:r>
    </w:p>
    <w:p w14:paraId="29748E25" w14:textId="77777777" w:rsidR="006B45D5" w:rsidRPr="004D6A73" w:rsidRDefault="006B45D5" w:rsidP="00E1654D">
      <w:pPr>
        <w:numPr>
          <w:ilvl w:val="0"/>
          <w:numId w:val="5"/>
        </w:numPr>
        <w:tabs>
          <w:tab w:val="left" w:pos="709"/>
        </w:tabs>
        <w:spacing w:before="120"/>
        <w:ind w:left="142" w:firstLine="0"/>
        <w:jc w:val="both"/>
        <w:rPr>
          <w:szCs w:val="24"/>
        </w:rPr>
      </w:pPr>
      <w:r w:rsidRPr="004D6A73">
        <w:rPr>
          <w:szCs w:val="24"/>
        </w:rPr>
        <w:t xml:space="preserve">при выявлении признаков временной нетрудоспособности; </w:t>
      </w:r>
    </w:p>
    <w:p w14:paraId="777DE3C0" w14:textId="77777777" w:rsidR="006B45D5" w:rsidRPr="004D6A73" w:rsidRDefault="006B45D5" w:rsidP="00E1654D">
      <w:pPr>
        <w:numPr>
          <w:ilvl w:val="0"/>
          <w:numId w:val="5"/>
        </w:numPr>
        <w:tabs>
          <w:tab w:val="left" w:pos="709"/>
        </w:tabs>
        <w:spacing w:before="120"/>
        <w:ind w:left="142" w:firstLine="0"/>
        <w:jc w:val="both"/>
        <w:rPr>
          <w:szCs w:val="24"/>
        </w:rPr>
      </w:pPr>
      <w:r w:rsidRPr="004D6A73">
        <w:rPr>
          <w:szCs w:val="24"/>
        </w:rPr>
        <w:t xml:space="preserve">при положительной пробе на алкоголь, на другие психотропные вещества и наркотики в выдыхаемом воздухе или биологических субстратах; </w:t>
      </w:r>
    </w:p>
    <w:p w14:paraId="33973370" w14:textId="77777777" w:rsidR="006B45D5" w:rsidRPr="004D6A73" w:rsidRDefault="006B45D5" w:rsidP="00E1654D">
      <w:pPr>
        <w:numPr>
          <w:ilvl w:val="0"/>
          <w:numId w:val="5"/>
        </w:numPr>
        <w:tabs>
          <w:tab w:val="left" w:pos="709"/>
        </w:tabs>
        <w:spacing w:before="120"/>
        <w:ind w:left="142" w:firstLine="0"/>
        <w:jc w:val="both"/>
        <w:rPr>
          <w:szCs w:val="24"/>
        </w:rPr>
      </w:pPr>
      <w:r w:rsidRPr="004D6A73">
        <w:rPr>
          <w:szCs w:val="24"/>
        </w:rPr>
        <w:t>при выявлении признаков воздействия наркотических веществ;</w:t>
      </w:r>
    </w:p>
    <w:p w14:paraId="4A9D1EBD" w14:textId="77777777" w:rsidR="006B45D5" w:rsidRDefault="006B45D5" w:rsidP="00E1654D">
      <w:pPr>
        <w:numPr>
          <w:ilvl w:val="0"/>
          <w:numId w:val="5"/>
        </w:numPr>
        <w:tabs>
          <w:tab w:val="left" w:pos="709"/>
        </w:tabs>
        <w:spacing w:before="120"/>
        <w:ind w:left="142" w:firstLine="0"/>
        <w:jc w:val="both"/>
        <w:rPr>
          <w:szCs w:val="24"/>
        </w:rPr>
      </w:pPr>
      <w:r w:rsidRPr="004D6A73">
        <w:rPr>
          <w:szCs w:val="24"/>
        </w:rPr>
        <w:t xml:space="preserve">при выявлении признаков воздействия лекарственных или иных веществ, отрицательно влияющих на работоспособность водителя. </w:t>
      </w:r>
    </w:p>
    <w:p w14:paraId="08B10457" w14:textId="77777777" w:rsidR="006B45D5" w:rsidRDefault="006B45D5" w:rsidP="00E3451A">
      <w:pPr>
        <w:spacing w:before="240" w:after="240"/>
        <w:jc w:val="both"/>
        <w:rPr>
          <w:szCs w:val="24"/>
        </w:rPr>
      </w:pPr>
      <w:r w:rsidRPr="004D6A73">
        <w:rPr>
          <w:szCs w:val="24"/>
        </w:rPr>
        <w:t>При несоответствии, отстранять от рейса с направлением на освидетельствование в наркологический диспансер или поликлинику для проведения дообследования</w:t>
      </w:r>
      <w:r w:rsidR="00A574CC">
        <w:rPr>
          <w:szCs w:val="24"/>
        </w:rPr>
        <w:t>.</w:t>
      </w:r>
    </w:p>
    <w:p w14:paraId="67C23BB5" w14:textId="3E258806" w:rsidR="002A5008" w:rsidRPr="002A5008" w:rsidRDefault="002A5008" w:rsidP="0078132C">
      <w:pPr>
        <w:pStyle w:val="aff0"/>
        <w:keepNext/>
        <w:numPr>
          <w:ilvl w:val="1"/>
          <w:numId w:val="47"/>
        </w:numPr>
        <w:tabs>
          <w:tab w:val="left" w:pos="709"/>
          <w:tab w:val="left" w:pos="1985"/>
        </w:tabs>
        <w:ind w:left="0" w:firstLine="0"/>
        <w:jc w:val="both"/>
        <w:outlineLvl w:val="1"/>
        <w:rPr>
          <w:rFonts w:ascii="Arial" w:hAnsi="Arial" w:cs="Arial"/>
          <w:b/>
          <w:bCs/>
          <w:caps/>
          <w:snapToGrid w:val="0"/>
          <w:szCs w:val="24"/>
        </w:rPr>
      </w:pPr>
      <w:bookmarkStart w:id="180" w:name="_Toc77329801"/>
      <w:r>
        <w:rPr>
          <w:rFonts w:ascii="Arial" w:hAnsi="Arial" w:cs="Arial"/>
          <w:b/>
          <w:szCs w:val="28"/>
        </w:rPr>
        <w:t>ПЕРСОНАЛЬНАЯ ОТВЕТСТВЕННОСТЬ</w:t>
      </w:r>
      <w:bookmarkEnd w:id="180"/>
      <w:r w:rsidRPr="002A5008">
        <w:rPr>
          <w:szCs w:val="24"/>
        </w:rPr>
        <w:t xml:space="preserve"> </w:t>
      </w:r>
    </w:p>
    <w:p w14:paraId="4708660A" w14:textId="77777777" w:rsidR="00DC18CD" w:rsidRPr="00F25A51" w:rsidRDefault="00DC18CD" w:rsidP="0078132C">
      <w:pPr>
        <w:tabs>
          <w:tab w:val="left" w:pos="709"/>
        </w:tabs>
        <w:spacing w:before="240"/>
        <w:jc w:val="both"/>
        <w:rPr>
          <w:szCs w:val="24"/>
        </w:rPr>
      </w:pPr>
      <w:r w:rsidRPr="00F25A51">
        <w:rPr>
          <w:szCs w:val="24"/>
        </w:rPr>
        <w:t>Руководители подразделений в чьём пользовании находятся транспортные средства ООО «Афипский НПЗ» несут персональную ответственность за:</w:t>
      </w:r>
    </w:p>
    <w:p w14:paraId="283F61C7" w14:textId="77777777" w:rsidR="00DC18CD" w:rsidRDefault="00DC18CD" w:rsidP="00402976">
      <w:pPr>
        <w:numPr>
          <w:ilvl w:val="0"/>
          <w:numId w:val="5"/>
        </w:numPr>
        <w:tabs>
          <w:tab w:val="left" w:pos="709"/>
        </w:tabs>
        <w:spacing w:before="120"/>
        <w:ind w:left="142" w:firstLine="0"/>
        <w:jc w:val="both"/>
        <w:rPr>
          <w:szCs w:val="24"/>
        </w:rPr>
      </w:pPr>
      <w:r w:rsidRPr="00D9225B">
        <w:rPr>
          <w:szCs w:val="24"/>
        </w:rPr>
        <w:t>организац</w:t>
      </w:r>
      <w:r>
        <w:rPr>
          <w:szCs w:val="24"/>
        </w:rPr>
        <w:t>ию обучения персонала соблюдения</w:t>
      </w:r>
      <w:r w:rsidRPr="00D9225B">
        <w:rPr>
          <w:szCs w:val="24"/>
        </w:rPr>
        <w:t xml:space="preserve"> требований </w:t>
      </w:r>
      <w:r>
        <w:rPr>
          <w:szCs w:val="24"/>
        </w:rPr>
        <w:t>Стандарта</w:t>
      </w:r>
      <w:r w:rsidRPr="00D9225B">
        <w:rPr>
          <w:szCs w:val="24"/>
        </w:rPr>
        <w:t>;</w:t>
      </w:r>
    </w:p>
    <w:p w14:paraId="2296E876" w14:textId="77777777" w:rsidR="00DC18CD" w:rsidRDefault="00DC18CD" w:rsidP="00402976">
      <w:pPr>
        <w:numPr>
          <w:ilvl w:val="0"/>
          <w:numId w:val="5"/>
        </w:numPr>
        <w:tabs>
          <w:tab w:val="left" w:pos="709"/>
        </w:tabs>
        <w:spacing w:before="120"/>
        <w:ind w:left="142" w:firstLine="0"/>
        <w:jc w:val="both"/>
        <w:rPr>
          <w:szCs w:val="24"/>
        </w:rPr>
      </w:pPr>
      <w:r w:rsidRPr="00D9225B">
        <w:rPr>
          <w:szCs w:val="24"/>
        </w:rPr>
        <w:t>осуществление проверок и контроля за выполнением требований настоящего Стандарта;</w:t>
      </w:r>
    </w:p>
    <w:p w14:paraId="1260B031" w14:textId="77777777" w:rsidR="00DC18CD" w:rsidRDefault="00DC18CD" w:rsidP="00402976">
      <w:pPr>
        <w:numPr>
          <w:ilvl w:val="0"/>
          <w:numId w:val="5"/>
        </w:numPr>
        <w:tabs>
          <w:tab w:val="left" w:pos="709"/>
        </w:tabs>
        <w:spacing w:before="120"/>
        <w:ind w:left="142" w:firstLine="0"/>
        <w:jc w:val="both"/>
        <w:rPr>
          <w:szCs w:val="24"/>
        </w:rPr>
      </w:pPr>
      <w:r w:rsidRPr="00D9225B">
        <w:rPr>
          <w:szCs w:val="24"/>
        </w:rPr>
        <w:t>принятие необходимых корректирующих мер;</w:t>
      </w:r>
    </w:p>
    <w:p w14:paraId="2253F98E" w14:textId="77777777" w:rsidR="00DC18CD" w:rsidRDefault="00DC18CD" w:rsidP="00402976">
      <w:pPr>
        <w:numPr>
          <w:ilvl w:val="0"/>
          <w:numId w:val="5"/>
        </w:numPr>
        <w:tabs>
          <w:tab w:val="left" w:pos="709"/>
        </w:tabs>
        <w:spacing w:before="120"/>
        <w:ind w:left="142" w:firstLine="0"/>
        <w:jc w:val="both"/>
        <w:rPr>
          <w:szCs w:val="24"/>
        </w:rPr>
      </w:pPr>
      <w:r w:rsidRPr="00D9225B">
        <w:rPr>
          <w:szCs w:val="24"/>
        </w:rPr>
        <w:t xml:space="preserve">обеспечение выполнения требований </w:t>
      </w:r>
      <w:r>
        <w:rPr>
          <w:szCs w:val="24"/>
        </w:rPr>
        <w:t>Стандарта</w:t>
      </w:r>
      <w:r w:rsidRPr="00D9225B">
        <w:rPr>
          <w:szCs w:val="24"/>
        </w:rPr>
        <w:t xml:space="preserve"> подрядными организациями.</w:t>
      </w:r>
    </w:p>
    <w:p w14:paraId="0A998771" w14:textId="2C3D7558" w:rsidR="00DC18CD" w:rsidRPr="00B7009C" w:rsidRDefault="002D6B41" w:rsidP="00402976">
      <w:pPr>
        <w:tabs>
          <w:tab w:val="left" w:pos="709"/>
        </w:tabs>
        <w:spacing w:before="120"/>
        <w:ind w:left="142"/>
        <w:jc w:val="both"/>
        <w:rPr>
          <w:szCs w:val="24"/>
        </w:rPr>
      </w:pPr>
      <w:r>
        <w:rPr>
          <w:szCs w:val="24"/>
        </w:rPr>
        <w:t>Н</w:t>
      </w:r>
      <w:r w:rsidR="00DC18CD" w:rsidRPr="00AF744D">
        <w:rPr>
          <w:szCs w:val="24"/>
        </w:rPr>
        <w:t>арушение</w:t>
      </w:r>
      <w:r w:rsidR="00DC18CD">
        <w:rPr>
          <w:szCs w:val="24"/>
        </w:rPr>
        <w:t xml:space="preserve"> </w:t>
      </w:r>
      <w:r w:rsidR="00F24A7C">
        <w:rPr>
          <w:szCs w:val="24"/>
        </w:rPr>
        <w:t>требований</w:t>
      </w:r>
      <w:r w:rsidR="00DC18CD" w:rsidRPr="00AF744D">
        <w:rPr>
          <w:szCs w:val="24"/>
        </w:rPr>
        <w:t xml:space="preserve"> </w:t>
      </w:r>
      <w:r w:rsidR="00F24A7C">
        <w:rPr>
          <w:szCs w:val="24"/>
        </w:rPr>
        <w:t>настоящего</w:t>
      </w:r>
      <w:r w:rsidR="00F24A7C" w:rsidRPr="00AF744D">
        <w:rPr>
          <w:szCs w:val="24"/>
        </w:rPr>
        <w:t xml:space="preserve"> </w:t>
      </w:r>
      <w:r w:rsidR="00DC18CD">
        <w:rPr>
          <w:szCs w:val="24"/>
        </w:rPr>
        <w:t>Стандарта</w:t>
      </w:r>
      <w:r w:rsidR="00DC18CD" w:rsidRPr="00AF744D">
        <w:rPr>
          <w:szCs w:val="24"/>
        </w:rPr>
        <w:t xml:space="preserve"> </w:t>
      </w:r>
      <w:r w:rsidR="00402976">
        <w:rPr>
          <w:szCs w:val="24"/>
        </w:rPr>
        <w:t>приведут</w:t>
      </w:r>
      <w:r w:rsidR="00DC18CD" w:rsidRPr="00AF744D">
        <w:rPr>
          <w:szCs w:val="24"/>
        </w:rPr>
        <w:t xml:space="preserve"> к дисциплинарному</w:t>
      </w:r>
      <w:r w:rsidR="00F25A51">
        <w:rPr>
          <w:szCs w:val="24"/>
        </w:rPr>
        <w:t>.</w:t>
      </w:r>
      <w:r w:rsidR="00DC18CD">
        <w:rPr>
          <w:szCs w:val="24"/>
        </w:rPr>
        <w:t xml:space="preserve"> </w:t>
      </w:r>
      <w:r w:rsidR="00DC18CD" w:rsidRPr="00AF744D">
        <w:rPr>
          <w:szCs w:val="24"/>
        </w:rPr>
        <w:t xml:space="preserve">взысканию, включая увольнение/расторжение договора </w:t>
      </w:r>
      <w:r w:rsidR="00DC18CD">
        <w:rPr>
          <w:szCs w:val="24"/>
        </w:rPr>
        <w:t>на оказание транспортных услуг.</w:t>
      </w:r>
    </w:p>
    <w:p w14:paraId="3EEDBF23" w14:textId="73C6DE90" w:rsidR="00DC18CD" w:rsidRDefault="00DC18CD" w:rsidP="0078132C">
      <w:pPr>
        <w:tabs>
          <w:tab w:val="left" w:pos="709"/>
        </w:tabs>
        <w:spacing w:before="240"/>
        <w:jc w:val="both"/>
        <w:rPr>
          <w:szCs w:val="24"/>
        </w:rPr>
      </w:pPr>
      <w:r w:rsidRPr="00F25A51">
        <w:rPr>
          <w:szCs w:val="24"/>
        </w:rPr>
        <w:t xml:space="preserve">Ответственным </w:t>
      </w:r>
      <w:r w:rsidR="002D6B41">
        <w:rPr>
          <w:szCs w:val="24"/>
        </w:rPr>
        <w:t xml:space="preserve">лицом </w:t>
      </w:r>
      <w:r w:rsidRPr="00F25A51">
        <w:rPr>
          <w:szCs w:val="24"/>
        </w:rPr>
        <w:t>за состояние дорог на территории ООО «Афипский НПЗ» является начальник структурного подразделения Ремонтно-строительного участка.</w:t>
      </w:r>
    </w:p>
    <w:p w14:paraId="50834758" w14:textId="77777777" w:rsidR="002D6B41" w:rsidRDefault="002D6B41" w:rsidP="00402976">
      <w:pPr>
        <w:jc w:val="both"/>
      </w:pPr>
    </w:p>
    <w:p w14:paraId="0CEAAB2E" w14:textId="595A8656" w:rsidR="00F25A51" w:rsidRPr="00F25A51" w:rsidRDefault="00DC18CD" w:rsidP="00402976">
      <w:pPr>
        <w:jc w:val="both"/>
      </w:pPr>
      <w:r w:rsidRPr="00F25A51">
        <w:t xml:space="preserve">Ответственным </w:t>
      </w:r>
      <w:r w:rsidR="002D6B41">
        <w:t xml:space="preserve">лицом </w:t>
      </w:r>
      <w:r w:rsidRPr="00F25A51">
        <w:t>за наличие дорожной разметки, дорожных знаков на территории ООО «Афипский НПЗ» является должностное лицо ответственное за БДД.</w:t>
      </w:r>
    </w:p>
    <w:p w14:paraId="1384996A" w14:textId="77777777" w:rsidR="002D6B41" w:rsidRDefault="002D6B41" w:rsidP="00402976">
      <w:pPr>
        <w:jc w:val="both"/>
      </w:pPr>
    </w:p>
    <w:p w14:paraId="5335FEA0" w14:textId="1BFA843D" w:rsidR="00DC18CD" w:rsidRPr="00F25A51" w:rsidRDefault="00DC18CD" w:rsidP="00402976">
      <w:pPr>
        <w:jc w:val="both"/>
      </w:pPr>
      <w:r w:rsidRPr="00F25A51">
        <w:t>Ответственным</w:t>
      </w:r>
      <w:r w:rsidR="002D6B41">
        <w:t>и</w:t>
      </w:r>
      <w:r w:rsidRPr="00F25A51">
        <w:t xml:space="preserve"> </w:t>
      </w:r>
      <w:r w:rsidR="002D6B41">
        <w:t xml:space="preserve">лицами </w:t>
      </w:r>
      <w:r w:rsidRPr="00F25A51">
        <w:t>за осуществление контроля по соблюдению скоростного режима на территории ООО «Аф</w:t>
      </w:r>
      <w:r w:rsidR="006477A7">
        <w:t>ипский НПЗ» является начальник т</w:t>
      </w:r>
      <w:r w:rsidRPr="00F25A51">
        <w:t>ранспортного цеха и заместитель генерального директора по экономической и информационной безопасности.</w:t>
      </w:r>
    </w:p>
    <w:p w14:paraId="20A6EBD0" w14:textId="547CBAD2" w:rsidR="00B50E6C" w:rsidRDefault="00B50E6C" w:rsidP="006215FD"/>
    <w:p w14:paraId="25360EBB" w14:textId="4A214B12" w:rsidR="00E93694" w:rsidRDefault="00E93694" w:rsidP="006215FD">
      <w:r>
        <w:br w:type="page"/>
      </w:r>
    </w:p>
    <w:p w14:paraId="1624C0D2" w14:textId="703EA87D" w:rsidR="00F33CE6" w:rsidRPr="00ED53F7" w:rsidRDefault="00F33CE6" w:rsidP="00F3254E">
      <w:pPr>
        <w:pStyle w:val="1"/>
        <w:keepNext w:val="0"/>
        <w:numPr>
          <w:ilvl w:val="0"/>
          <w:numId w:val="40"/>
        </w:numPr>
        <w:tabs>
          <w:tab w:val="left" w:pos="709"/>
        </w:tabs>
        <w:spacing w:before="0" w:after="0"/>
        <w:ind w:left="0" w:firstLine="0"/>
        <w:jc w:val="both"/>
        <w:rPr>
          <w:caps/>
          <w:kern w:val="0"/>
        </w:rPr>
      </w:pPr>
      <w:bookmarkStart w:id="181" w:name="_Toc77329802"/>
      <w:r w:rsidRPr="00B56515">
        <w:rPr>
          <w:caps/>
          <w:kern w:val="0"/>
        </w:rPr>
        <w:t>ссылки</w:t>
      </w:r>
      <w:bookmarkEnd w:id="174"/>
      <w:bookmarkEnd w:id="175"/>
      <w:bookmarkEnd w:id="176"/>
      <w:bookmarkEnd w:id="181"/>
    </w:p>
    <w:p w14:paraId="56D5F996" w14:textId="77777777" w:rsidR="00A903C9" w:rsidRDefault="00A903C9" w:rsidP="004C6AA9">
      <w:pPr>
        <w:pStyle w:val="aff0"/>
        <w:numPr>
          <w:ilvl w:val="0"/>
          <w:numId w:val="41"/>
        </w:numPr>
        <w:tabs>
          <w:tab w:val="left" w:pos="709"/>
        </w:tabs>
        <w:spacing w:before="120"/>
        <w:ind w:left="0" w:firstLine="0"/>
        <w:contextualSpacing w:val="0"/>
        <w:jc w:val="both"/>
        <w:rPr>
          <w:szCs w:val="24"/>
        </w:rPr>
      </w:pPr>
      <w:r>
        <w:rPr>
          <w:color w:val="000000"/>
          <w:szCs w:val="24"/>
        </w:rPr>
        <w:t>Трудовой кодекс РФ от 30.12.2001 № 197-ФЗ</w:t>
      </w:r>
      <w:r w:rsidRPr="00ED0D97">
        <w:rPr>
          <w:szCs w:val="24"/>
        </w:rPr>
        <w:t>.</w:t>
      </w:r>
    </w:p>
    <w:p w14:paraId="1B05EB51" w14:textId="1118F2BC" w:rsidR="005F7E3B" w:rsidRPr="00346896" w:rsidRDefault="005F7E3B" w:rsidP="004C6AA9">
      <w:pPr>
        <w:pStyle w:val="aff0"/>
        <w:numPr>
          <w:ilvl w:val="0"/>
          <w:numId w:val="41"/>
        </w:numPr>
        <w:tabs>
          <w:tab w:val="left" w:pos="709"/>
        </w:tabs>
        <w:spacing w:before="120"/>
        <w:ind w:left="0" w:firstLine="0"/>
        <w:contextualSpacing w:val="0"/>
        <w:jc w:val="both"/>
        <w:rPr>
          <w:szCs w:val="24"/>
        </w:rPr>
      </w:pPr>
      <w:r w:rsidRPr="00346896">
        <w:rPr>
          <w:szCs w:val="24"/>
        </w:rPr>
        <w:t xml:space="preserve">Федеральный закон от 10.12.1995 N 196-ФЗ </w:t>
      </w:r>
      <w:r w:rsidR="00463355">
        <w:rPr>
          <w:szCs w:val="24"/>
        </w:rPr>
        <w:t>«</w:t>
      </w:r>
      <w:r w:rsidRPr="00346896">
        <w:rPr>
          <w:szCs w:val="24"/>
        </w:rPr>
        <w:t>О безопасности дорожного движения</w:t>
      </w:r>
      <w:r w:rsidR="00463355">
        <w:rPr>
          <w:szCs w:val="24"/>
        </w:rPr>
        <w:t>»</w:t>
      </w:r>
      <w:r w:rsidR="00A903C9">
        <w:rPr>
          <w:szCs w:val="24"/>
        </w:rPr>
        <w:t>.</w:t>
      </w:r>
    </w:p>
    <w:p w14:paraId="4D2150A7" w14:textId="01268655" w:rsidR="005F7E3B" w:rsidRDefault="005F7E3B" w:rsidP="004C6AA9">
      <w:pPr>
        <w:pStyle w:val="aff0"/>
        <w:numPr>
          <w:ilvl w:val="0"/>
          <w:numId w:val="41"/>
        </w:numPr>
        <w:tabs>
          <w:tab w:val="left" w:pos="709"/>
        </w:tabs>
        <w:spacing w:before="120"/>
        <w:ind w:left="0" w:firstLine="0"/>
        <w:contextualSpacing w:val="0"/>
        <w:jc w:val="both"/>
        <w:rPr>
          <w:szCs w:val="24"/>
        </w:rPr>
      </w:pPr>
      <w:r w:rsidRPr="00CA0D4A">
        <w:rPr>
          <w:szCs w:val="24"/>
        </w:rPr>
        <w:t>Постановление Правительства РФ</w:t>
      </w:r>
      <w:r>
        <w:rPr>
          <w:szCs w:val="24"/>
        </w:rPr>
        <w:t xml:space="preserve"> от 23.10.1993 </w:t>
      </w:r>
      <w:r w:rsidRPr="00CA0D4A">
        <w:rPr>
          <w:szCs w:val="24"/>
        </w:rPr>
        <w:t xml:space="preserve">N 1090 </w:t>
      </w:r>
      <w:r w:rsidR="00463355">
        <w:rPr>
          <w:szCs w:val="24"/>
        </w:rPr>
        <w:t>«</w:t>
      </w:r>
      <w:r w:rsidRPr="00CA0D4A">
        <w:rPr>
          <w:szCs w:val="24"/>
        </w:rPr>
        <w:t>О Правилах дорожного движения</w:t>
      </w:r>
      <w:r w:rsidR="00463355">
        <w:rPr>
          <w:szCs w:val="24"/>
        </w:rPr>
        <w:t>»</w:t>
      </w:r>
      <w:r w:rsidRPr="00CA0D4A">
        <w:rPr>
          <w:szCs w:val="24"/>
        </w:rPr>
        <w:t xml:space="preserve"> (вместе с </w:t>
      </w:r>
      <w:r w:rsidR="00463355">
        <w:rPr>
          <w:szCs w:val="24"/>
        </w:rPr>
        <w:t>«</w:t>
      </w:r>
      <w:r w:rsidRPr="00CA0D4A">
        <w:rPr>
          <w:szCs w:val="24"/>
        </w:rPr>
        <w:t>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r w:rsidR="00463355">
        <w:rPr>
          <w:szCs w:val="24"/>
        </w:rPr>
        <w:t>»</w:t>
      </w:r>
      <w:r w:rsidR="00A903C9">
        <w:rPr>
          <w:szCs w:val="24"/>
        </w:rPr>
        <w:t>).</w:t>
      </w:r>
    </w:p>
    <w:p w14:paraId="121FE26C" w14:textId="22544FE9" w:rsidR="00F33CE6" w:rsidRDefault="00B153DF" w:rsidP="004C6AA9">
      <w:pPr>
        <w:pStyle w:val="aff0"/>
        <w:numPr>
          <w:ilvl w:val="0"/>
          <w:numId w:val="41"/>
        </w:numPr>
        <w:tabs>
          <w:tab w:val="left" w:pos="709"/>
        </w:tabs>
        <w:spacing w:before="120"/>
        <w:ind w:left="0" w:firstLine="0"/>
        <w:contextualSpacing w:val="0"/>
        <w:jc w:val="both"/>
        <w:rPr>
          <w:szCs w:val="24"/>
        </w:rPr>
      </w:pPr>
      <w:r>
        <w:rPr>
          <w:szCs w:val="24"/>
        </w:rPr>
        <w:t>П</w:t>
      </w:r>
      <w:r w:rsidR="005F7E3B" w:rsidRPr="006B45D5">
        <w:rPr>
          <w:szCs w:val="24"/>
        </w:rPr>
        <w:t>риказ Минздрава России от 15.12.2014 №835н «Об утверждении Порядка проведения предсменных, предрейсовых и послесменных, послерейсовых медицинских осмотров»</w:t>
      </w:r>
      <w:r w:rsidR="00A903C9">
        <w:rPr>
          <w:szCs w:val="24"/>
        </w:rPr>
        <w:t>.</w:t>
      </w:r>
    </w:p>
    <w:p w14:paraId="44DBA740" w14:textId="4F017B58" w:rsidR="00B14221" w:rsidRPr="00B14221" w:rsidRDefault="00B14221" w:rsidP="004C6AA9">
      <w:pPr>
        <w:pStyle w:val="aff0"/>
        <w:numPr>
          <w:ilvl w:val="0"/>
          <w:numId w:val="41"/>
        </w:numPr>
        <w:tabs>
          <w:tab w:val="left" w:pos="709"/>
        </w:tabs>
        <w:spacing w:before="120"/>
        <w:ind w:left="0" w:firstLine="0"/>
        <w:contextualSpacing w:val="0"/>
        <w:jc w:val="both"/>
        <w:rPr>
          <w:szCs w:val="24"/>
        </w:rPr>
      </w:pPr>
      <w:r>
        <w:rPr>
          <w:szCs w:val="24"/>
        </w:rPr>
        <w:t>Приказ Министерства транспорта РФ от 29.07.2020 № 264 «</w:t>
      </w:r>
      <w:r w:rsidRPr="00ED0D97">
        <w:rPr>
          <w:color w:val="000000"/>
          <w:szCs w:val="24"/>
        </w:rPr>
        <w:t>Об утверждении Порядка прохождения профессионального отбора и профессионального обучения работниками, принимаемыми на работу, непосредственно связанную с движением транспортных средств автомобильного транспорта и городского наземного электрического транспорта</w:t>
      </w:r>
      <w:r>
        <w:rPr>
          <w:color w:val="000000"/>
          <w:szCs w:val="24"/>
        </w:rPr>
        <w:t>»</w:t>
      </w:r>
      <w:r w:rsidR="00A903C9">
        <w:rPr>
          <w:color w:val="000000"/>
          <w:szCs w:val="24"/>
        </w:rPr>
        <w:t>.</w:t>
      </w:r>
    </w:p>
    <w:p w14:paraId="366AE8BC" w14:textId="240C2A02" w:rsidR="00B14221" w:rsidRPr="00D33F11" w:rsidRDefault="00B14221" w:rsidP="00A903C9">
      <w:pPr>
        <w:pStyle w:val="aff0"/>
        <w:tabs>
          <w:tab w:val="left" w:pos="709"/>
        </w:tabs>
        <w:spacing w:before="120"/>
        <w:ind w:left="0"/>
        <w:contextualSpacing w:val="0"/>
        <w:jc w:val="both"/>
        <w:rPr>
          <w:szCs w:val="24"/>
        </w:rPr>
      </w:pPr>
    </w:p>
    <w:p w14:paraId="6C3E1536" w14:textId="77777777" w:rsidR="00F33CE6" w:rsidRDefault="00F33CE6" w:rsidP="00E329CA">
      <w:pPr>
        <w:jc w:val="both"/>
      </w:pPr>
    </w:p>
    <w:p w14:paraId="24C09980" w14:textId="77777777" w:rsidR="00F33CE6" w:rsidRPr="000E32BE" w:rsidRDefault="00F33CE6">
      <w:pPr>
        <w:pStyle w:val="1"/>
        <w:keepNext w:val="0"/>
        <w:tabs>
          <w:tab w:val="left" w:pos="360"/>
        </w:tabs>
        <w:spacing w:before="0" w:after="0"/>
        <w:jc w:val="both"/>
        <w:rPr>
          <w:caps/>
          <w:kern w:val="0"/>
          <w:szCs w:val="10"/>
        </w:rPr>
        <w:sectPr w:rsidR="00F33CE6" w:rsidRPr="000E32BE" w:rsidSect="006215FD">
          <w:headerReference w:type="even" r:id="rId31"/>
          <w:headerReference w:type="first" r:id="rId32"/>
          <w:pgSz w:w="11906" w:h="16838"/>
          <w:pgMar w:top="1134" w:right="851" w:bottom="1134" w:left="1418" w:header="737" w:footer="680" w:gutter="0"/>
          <w:cols w:space="708"/>
          <w:docGrid w:linePitch="360"/>
        </w:sectPr>
      </w:pPr>
      <w:bookmarkStart w:id="182" w:name="_Toc153013103"/>
      <w:bookmarkStart w:id="183" w:name="_Toc156727028"/>
      <w:bookmarkStart w:id="184" w:name="_Toc164238422"/>
    </w:p>
    <w:p w14:paraId="0BCD9819" w14:textId="77777777" w:rsidR="00F33CE6" w:rsidRPr="00185452" w:rsidRDefault="00F33CE6" w:rsidP="001E5721">
      <w:pPr>
        <w:pStyle w:val="1"/>
        <w:keepNext w:val="0"/>
        <w:numPr>
          <w:ilvl w:val="0"/>
          <w:numId w:val="40"/>
        </w:numPr>
        <w:tabs>
          <w:tab w:val="left" w:pos="709"/>
        </w:tabs>
        <w:spacing w:before="0" w:after="0"/>
        <w:ind w:left="0" w:firstLine="0"/>
        <w:jc w:val="both"/>
        <w:rPr>
          <w:caps/>
          <w:kern w:val="0"/>
        </w:rPr>
      </w:pPr>
      <w:bookmarkStart w:id="185" w:name="_Toc77329803"/>
      <w:bookmarkEnd w:id="182"/>
      <w:bookmarkEnd w:id="183"/>
      <w:bookmarkEnd w:id="184"/>
      <w:r w:rsidRPr="00185452">
        <w:rPr>
          <w:caps/>
          <w:kern w:val="0"/>
        </w:rPr>
        <w:t>Регистрация изменений локального нормативного документа</w:t>
      </w:r>
      <w:bookmarkEnd w:id="185"/>
    </w:p>
    <w:p w14:paraId="6950AD54" w14:textId="77777777" w:rsidR="00F33CE6" w:rsidRDefault="00F33CE6"/>
    <w:p w14:paraId="035C75CA" w14:textId="4012B9F9" w:rsidR="00B62D39" w:rsidRDefault="006477A7">
      <w:pPr>
        <w:pStyle w:val="14"/>
        <w:ind w:left="142"/>
        <w:jc w:val="right"/>
        <w:rPr>
          <w:rFonts w:ascii="Arial" w:hAnsi="Arial" w:cs="Arial"/>
          <w:color w:val="auto"/>
        </w:rPr>
      </w:pPr>
      <w:r>
        <w:rPr>
          <w:rFonts w:ascii="Arial" w:hAnsi="Arial" w:cs="Arial"/>
          <w:color w:val="auto"/>
        </w:rPr>
        <w:t xml:space="preserve">Таблица </w:t>
      </w:r>
      <w:r w:rsidR="00A903C9">
        <w:rPr>
          <w:rFonts w:ascii="Arial" w:hAnsi="Arial" w:cs="Arial"/>
          <w:color w:val="auto"/>
        </w:rPr>
        <w:t>2</w:t>
      </w:r>
      <w:r w:rsidR="00F37F29">
        <w:rPr>
          <w:rFonts w:ascii="Arial" w:hAnsi="Arial" w:cs="Arial"/>
          <w:color w:val="auto"/>
        </w:rPr>
        <w:t xml:space="preserve">  </w:t>
      </w:r>
    </w:p>
    <w:p w14:paraId="57165CD6" w14:textId="65BC76DE" w:rsidR="00F37F29" w:rsidRDefault="006477A7">
      <w:pPr>
        <w:pStyle w:val="14"/>
        <w:ind w:left="142"/>
        <w:jc w:val="right"/>
        <w:rPr>
          <w:rFonts w:ascii="Arial" w:hAnsi="Arial" w:cs="Arial"/>
          <w:color w:val="auto"/>
        </w:rPr>
      </w:pPr>
      <w:r>
        <w:rPr>
          <w:rFonts w:ascii="Arial" w:hAnsi="Arial" w:cs="Arial"/>
          <w:color w:val="auto"/>
        </w:rPr>
        <w:t>Перечень изменений С</w:t>
      </w:r>
      <w:r w:rsidR="00F37F29">
        <w:rPr>
          <w:rFonts w:ascii="Arial" w:hAnsi="Arial" w:cs="Arial"/>
          <w:color w:val="auto"/>
        </w:rPr>
        <w:t xml:space="preserve">тандарта ООО «Афипский НПЗ» </w:t>
      </w:r>
    </w:p>
    <w:tbl>
      <w:tblPr>
        <w:tblW w:w="5000" w:type="pct"/>
        <w:tblLayout w:type="fixed"/>
        <w:tblLook w:val="0000" w:firstRow="0" w:lastRow="0" w:firstColumn="0" w:lastColumn="0" w:noHBand="0" w:noVBand="0"/>
      </w:tblPr>
      <w:tblGrid>
        <w:gridCol w:w="879"/>
        <w:gridCol w:w="1900"/>
        <w:gridCol w:w="2213"/>
        <w:gridCol w:w="1259"/>
        <w:gridCol w:w="1558"/>
        <w:gridCol w:w="1798"/>
      </w:tblGrid>
      <w:tr w:rsidR="00F37F29" w:rsidRPr="00695CB0" w14:paraId="44F01217" w14:textId="77777777" w:rsidTr="00896302">
        <w:tc>
          <w:tcPr>
            <w:tcW w:w="457" w:type="pct"/>
            <w:tcBorders>
              <w:top w:val="single" w:sz="12" w:space="0" w:color="auto"/>
              <w:left w:val="single" w:sz="12" w:space="0" w:color="auto"/>
              <w:bottom w:val="single" w:sz="12" w:space="0" w:color="auto"/>
              <w:right w:val="single" w:sz="6" w:space="0" w:color="auto"/>
            </w:tcBorders>
            <w:shd w:val="clear" w:color="auto" w:fill="FFFFFF" w:themeFill="background1"/>
            <w:vAlign w:val="center"/>
          </w:tcPr>
          <w:p w14:paraId="0FF4581C" w14:textId="77777777" w:rsidR="00F37F29" w:rsidRPr="00695CB0" w:rsidRDefault="00F37F29">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версия</w:t>
            </w:r>
          </w:p>
        </w:tc>
        <w:tc>
          <w:tcPr>
            <w:tcW w:w="989"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2BE4DFE6" w14:textId="77777777" w:rsidR="00F37F29" w:rsidRPr="00695CB0" w:rsidRDefault="00F37F29">
            <w:pPr>
              <w:snapToGrid w:val="0"/>
              <w:spacing w:before="60" w:after="60"/>
              <w:jc w:val="center"/>
              <w:rPr>
                <w:rFonts w:ascii="Arial" w:hAnsi="Arial" w:cs="Arial"/>
                <w:b/>
                <w:caps/>
                <w:sz w:val="16"/>
                <w:szCs w:val="16"/>
                <w:u w:color="000000"/>
              </w:rPr>
            </w:pPr>
            <w:r>
              <w:rPr>
                <w:rFonts w:ascii="Arial" w:hAnsi="Arial" w:cs="Arial"/>
                <w:b/>
                <w:caps/>
                <w:sz w:val="16"/>
                <w:szCs w:val="16"/>
                <w:u w:color="000000"/>
              </w:rPr>
              <w:t xml:space="preserve">вид и </w:t>
            </w:r>
            <w:r w:rsidRPr="00695CB0">
              <w:rPr>
                <w:rFonts w:ascii="Arial" w:hAnsi="Arial" w:cs="Arial"/>
                <w:b/>
                <w:caps/>
                <w:sz w:val="16"/>
                <w:szCs w:val="16"/>
                <w:u w:color="000000"/>
              </w:rPr>
              <w:t>наименование документа</w:t>
            </w:r>
          </w:p>
        </w:tc>
        <w:tc>
          <w:tcPr>
            <w:tcW w:w="1152"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066E371A" w14:textId="77777777" w:rsidR="00F37F29" w:rsidRPr="00695CB0" w:rsidRDefault="00F37F29">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номер документа</w:t>
            </w:r>
          </w:p>
        </w:tc>
        <w:tc>
          <w:tcPr>
            <w:tcW w:w="655"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4D448AEE" w14:textId="77777777" w:rsidR="00F37F29" w:rsidRDefault="00F37F29">
            <w:pPr>
              <w:snapToGrid w:val="0"/>
              <w:spacing w:before="60" w:after="60"/>
              <w:jc w:val="center"/>
              <w:rPr>
                <w:rFonts w:ascii="Arial" w:hAnsi="Arial" w:cs="Arial"/>
                <w:b/>
                <w:caps/>
                <w:sz w:val="16"/>
                <w:szCs w:val="16"/>
                <w:u w:color="000000"/>
              </w:rPr>
            </w:pPr>
            <w:r>
              <w:rPr>
                <w:rFonts w:ascii="Arial" w:hAnsi="Arial" w:cs="Arial"/>
                <w:b/>
                <w:caps/>
                <w:sz w:val="16"/>
                <w:szCs w:val="16"/>
                <w:u w:color="000000"/>
              </w:rPr>
              <w:t>ДАТА УТВЕРЖДЕ</w:t>
            </w:r>
          </w:p>
          <w:p w14:paraId="5992A5ED" w14:textId="77777777" w:rsidR="00F37F29" w:rsidRPr="00695CB0" w:rsidRDefault="00F37F29">
            <w:pPr>
              <w:snapToGrid w:val="0"/>
              <w:spacing w:before="60" w:after="60"/>
              <w:jc w:val="center"/>
              <w:rPr>
                <w:rFonts w:ascii="Arial" w:hAnsi="Arial" w:cs="Arial"/>
                <w:b/>
                <w:caps/>
                <w:sz w:val="16"/>
                <w:szCs w:val="16"/>
                <w:u w:color="000000"/>
              </w:rPr>
            </w:pPr>
            <w:r>
              <w:rPr>
                <w:rFonts w:ascii="Arial" w:hAnsi="Arial" w:cs="Arial"/>
                <w:b/>
                <w:caps/>
                <w:sz w:val="16"/>
                <w:szCs w:val="16"/>
                <w:u w:color="000000"/>
              </w:rPr>
              <w:t>НИЯ</w:t>
            </w:r>
          </w:p>
        </w:tc>
        <w:tc>
          <w:tcPr>
            <w:tcW w:w="811"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69F44A4A" w14:textId="77777777" w:rsidR="00F37F29" w:rsidRPr="00695CB0" w:rsidRDefault="00F37F29">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дата вв</w:t>
            </w:r>
            <w:r>
              <w:rPr>
                <w:rFonts w:ascii="Arial" w:hAnsi="Arial" w:cs="Arial"/>
                <w:b/>
                <w:caps/>
                <w:sz w:val="16"/>
                <w:szCs w:val="16"/>
                <w:u w:color="000000"/>
              </w:rPr>
              <w:t>ЕДЕНИЯ</w:t>
            </w:r>
            <w:r w:rsidRPr="00695CB0">
              <w:rPr>
                <w:rFonts w:ascii="Arial" w:hAnsi="Arial" w:cs="Arial"/>
                <w:b/>
                <w:caps/>
                <w:sz w:val="16"/>
                <w:szCs w:val="16"/>
                <w:u w:color="000000"/>
              </w:rPr>
              <w:t xml:space="preserve"> в действие</w:t>
            </w:r>
          </w:p>
        </w:tc>
        <w:tc>
          <w:tcPr>
            <w:tcW w:w="936" w:type="pct"/>
            <w:tcBorders>
              <w:top w:val="single" w:sz="12" w:space="0" w:color="auto"/>
              <w:left w:val="single" w:sz="6" w:space="0" w:color="auto"/>
              <w:bottom w:val="single" w:sz="12" w:space="0" w:color="auto"/>
              <w:right w:val="single" w:sz="12" w:space="0" w:color="auto"/>
            </w:tcBorders>
            <w:shd w:val="clear" w:color="auto" w:fill="FFFFFF" w:themeFill="background1"/>
            <w:vAlign w:val="center"/>
          </w:tcPr>
          <w:p w14:paraId="5BD2E6E0" w14:textId="77777777" w:rsidR="00F37F29" w:rsidRPr="00695CB0" w:rsidRDefault="00F37F29">
            <w:pPr>
              <w:snapToGrid w:val="0"/>
              <w:spacing w:before="60" w:after="60"/>
              <w:jc w:val="center"/>
              <w:rPr>
                <w:rFonts w:ascii="Arial" w:hAnsi="Arial" w:cs="Arial"/>
                <w:b/>
                <w:caps/>
                <w:sz w:val="16"/>
                <w:szCs w:val="16"/>
                <w:u w:color="000000"/>
              </w:rPr>
            </w:pPr>
            <w:r>
              <w:rPr>
                <w:rFonts w:ascii="Arial" w:hAnsi="Arial" w:cs="Arial"/>
                <w:b/>
                <w:caps/>
                <w:sz w:val="16"/>
                <w:szCs w:val="16"/>
                <w:u w:color="000000"/>
              </w:rPr>
              <w:t>РЕКВИЗИТЫ РД</w:t>
            </w:r>
          </w:p>
        </w:tc>
      </w:tr>
      <w:tr w:rsidR="00F37F29" w:rsidRPr="00695CB0" w14:paraId="40A52426" w14:textId="77777777" w:rsidTr="00896302">
        <w:tc>
          <w:tcPr>
            <w:tcW w:w="457" w:type="pct"/>
            <w:tcBorders>
              <w:top w:val="single" w:sz="12" w:space="0" w:color="auto"/>
              <w:left w:val="single" w:sz="12" w:space="0" w:color="auto"/>
              <w:bottom w:val="single" w:sz="12" w:space="0" w:color="auto"/>
              <w:right w:val="single" w:sz="6" w:space="0" w:color="auto"/>
            </w:tcBorders>
            <w:shd w:val="clear" w:color="auto" w:fill="FFFFFF" w:themeFill="background1"/>
            <w:vAlign w:val="center"/>
          </w:tcPr>
          <w:p w14:paraId="48F2D9B7" w14:textId="77777777" w:rsidR="00F37F29" w:rsidRPr="00695CB0" w:rsidRDefault="00F37F29" w:rsidP="006215FD">
            <w:pPr>
              <w:snapToGrid w:val="0"/>
              <w:spacing w:before="60" w:after="60"/>
              <w:jc w:val="center"/>
              <w:rPr>
                <w:rFonts w:ascii="Arial" w:hAnsi="Arial" w:cs="Arial"/>
                <w:b/>
                <w:caps/>
                <w:sz w:val="16"/>
                <w:szCs w:val="16"/>
                <w:u w:color="000000"/>
              </w:rPr>
            </w:pPr>
            <w:r>
              <w:rPr>
                <w:rFonts w:ascii="Arial" w:hAnsi="Arial" w:cs="Arial"/>
                <w:b/>
                <w:caps/>
                <w:sz w:val="16"/>
                <w:szCs w:val="16"/>
                <w:u w:color="000000"/>
              </w:rPr>
              <w:t>1</w:t>
            </w:r>
          </w:p>
        </w:tc>
        <w:tc>
          <w:tcPr>
            <w:tcW w:w="989"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279727C2" w14:textId="77777777" w:rsidR="00F37F29" w:rsidRDefault="00F37F29" w:rsidP="006215FD">
            <w:pPr>
              <w:snapToGrid w:val="0"/>
              <w:spacing w:before="60" w:after="60"/>
              <w:jc w:val="center"/>
              <w:rPr>
                <w:rFonts w:ascii="Arial" w:hAnsi="Arial" w:cs="Arial"/>
                <w:b/>
                <w:caps/>
                <w:sz w:val="16"/>
                <w:szCs w:val="16"/>
                <w:u w:color="000000"/>
              </w:rPr>
            </w:pPr>
            <w:r>
              <w:rPr>
                <w:rFonts w:ascii="Arial" w:hAnsi="Arial" w:cs="Arial"/>
                <w:b/>
                <w:caps/>
                <w:sz w:val="16"/>
                <w:szCs w:val="16"/>
                <w:u w:color="000000"/>
              </w:rPr>
              <w:t>2</w:t>
            </w:r>
          </w:p>
        </w:tc>
        <w:tc>
          <w:tcPr>
            <w:tcW w:w="1152"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6CDD14FE" w14:textId="77777777" w:rsidR="00F37F29" w:rsidRPr="00695CB0" w:rsidRDefault="00F37F29" w:rsidP="00F3254E">
            <w:pPr>
              <w:snapToGrid w:val="0"/>
              <w:spacing w:before="60" w:after="60"/>
              <w:jc w:val="center"/>
              <w:rPr>
                <w:rFonts w:ascii="Arial" w:hAnsi="Arial" w:cs="Arial"/>
                <w:b/>
                <w:caps/>
                <w:sz w:val="16"/>
                <w:szCs w:val="16"/>
                <w:u w:color="000000"/>
              </w:rPr>
            </w:pPr>
            <w:r>
              <w:rPr>
                <w:rFonts w:ascii="Arial" w:hAnsi="Arial" w:cs="Arial"/>
                <w:b/>
                <w:caps/>
                <w:sz w:val="16"/>
                <w:szCs w:val="16"/>
                <w:u w:color="000000"/>
              </w:rPr>
              <w:t>3</w:t>
            </w:r>
          </w:p>
        </w:tc>
        <w:tc>
          <w:tcPr>
            <w:tcW w:w="655" w:type="pct"/>
            <w:tcBorders>
              <w:top w:val="single" w:sz="12" w:space="0" w:color="auto"/>
              <w:left w:val="single" w:sz="6" w:space="0" w:color="auto"/>
              <w:bottom w:val="single" w:sz="12" w:space="0" w:color="auto"/>
              <w:right w:val="single" w:sz="6" w:space="0" w:color="auto"/>
            </w:tcBorders>
            <w:shd w:val="clear" w:color="auto" w:fill="FFFFFF" w:themeFill="background1"/>
          </w:tcPr>
          <w:p w14:paraId="787B341B" w14:textId="77777777" w:rsidR="00F37F29" w:rsidRDefault="00F37F29" w:rsidP="00F3254E">
            <w:pPr>
              <w:snapToGrid w:val="0"/>
              <w:spacing w:before="60" w:after="60"/>
              <w:jc w:val="center"/>
              <w:rPr>
                <w:rFonts w:ascii="Arial" w:hAnsi="Arial" w:cs="Arial"/>
                <w:b/>
                <w:caps/>
                <w:sz w:val="16"/>
                <w:szCs w:val="16"/>
                <w:u w:color="000000"/>
              </w:rPr>
            </w:pPr>
            <w:r>
              <w:rPr>
                <w:rFonts w:ascii="Arial" w:hAnsi="Arial" w:cs="Arial"/>
                <w:b/>
                <w:caps/>
                <w:sz w:val="16"/>
                <w:szCs w:val="16"/>
                <w:u w:color="000000"/>
              </w:rPr>
              <w:t>4</w:t>
            </w:r>
          </w:p>
        </w:tc>
        <w:tc>
          <w:tcPr>
            <w:tcW w:w="811" w:type="pct"/>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298AD5F0" w14:textId="77777777" w:rsidR="00F37F29" w:rsidRPr="00695CB0" w:rsidRDefault="00F37F29" w:rsidP="002F3B6B">
            <w:pPr>
              <w:snapToGrid w:val="0"/>
              <w:spacing w:before="60" w:after="60"/>
              <w:jc w:val="center"/>
              <w:rPr>
                <w:rFonts w:ascii="Arial" w:hAnsi="Arial" w:cs="Arial"/>
                <w:b/>
                <w:caps/>
                <w:sz w:val="16"/>
                <w:szCs w:val="16"/>
                <w:u w:color="000000"/>
              </w:rPr>
            </w:pPr>
            <w:r>
              <w:rPr>
                <w:rFonts w:ascii="Arial" w:hAnsi="Arial" w:cs="Arial"/>
                <w:b/>
                <w:caps/>
                <w:sz w:val="16"/>
                <w:szCs w:val="16"/>
                <w:u w:color="000000"/>
              </w:rPr>
              <w:t>5</w:t>
            </w:r>
          </w:p>
        </w:tc>
        <w:tc>
          <w:tcPr>
            <w:tcW w:w="936" w:type="pct"/>
            <w:tcBorders>
              <w:top w:val="single" w:sz="12" w:space="0" w:color="auto"/>
              <w:left w:val="single" w:sz="6" w:space="0" w:color="auto"/>
              <w:bottom w:val="single" w:sz="12" w:space="0" w:color="auto"/>
              <w:right w:val="single" w:sz="12" w:space="0" w:color="auto"/>
            </w:tcBorders>
            <w:shd w:val="clear" w:color="auto" w:fill="FFFFFF" w:themeFill="background1"/>
            <w:vAlign w:val="center"/>
          </w:tcPr>
          <w:p w14:paraId="4E3E21D7" w14:textId="77777777" w:rsidR="00F37F29" w:rsidRDefault="00F37F29" w:rsidP="00914CB0">
            <w:pPr>
              <w:snapToGrid w:val="0"/>
              <w:spacing w:before="60" w:after="60"/>
              <w:jc w:val="center"/>
              <w:rPr>
                <w:rFonts w:ascii="Arial" w:hAnsi="Arial" w:cs="Arial"/>
                <w:b/>
                <w:caps/>
                <w:sz w:val="16"/>
                <w:szCs w:val="16"/>
                <w:u w:color="000000"/>
              </w:rPr>
            </w:pPr>
            <w:r>
              <w:rPr>
                <w:rFonts w:ascii="Arial" w:hAnsi="Arial" w:cs="Arial"/>
                <w:b/>
                <w:caps/>
                <w:sz w:val="16"/>
                <w:szCs w:val="16"/>
                <w:u w:color="000000"/>
              </w:rPr>
              <w:t>6</w:t>
            </w:r>
          </w:p>
        </w:tc>
      </w:tr>
      <w:tr w:rsidR="00DF4077" w:rsidRPr="00DF4077" w14:paraId="49496368" w14:textId="77777777" w:rsidTr="00896302">
        <w:tc>
          <w:tcPr>
            <w:tcW w:w="457" w:type="pct"/>
            <w:tcBorders>
              <w:top w:val="single" w:sz="12" w:space="0" w:color="auto"/>
              <w:left w:val="single" w:sz="12" w:space="0" w:color="auto"/>
              <w:bottom w:val="single" w:sz="12" w:space="0" w:color="auto"/>
              <w:right w:val="single" w:sz="6" w:space="0" w:color="auto"/>
            </w:tcBorders>
            <w:shd w:val="clear" w:color="auto" w:fill="FFFFFF" w:themeFill="background1"/>
          </w:tcPr>
          <w:p w14:paraId="1A68A6FD" w14:textId="77777777" w:rsidR="00F37F29" w:rsidRPr="00DF4077" w:rsidRDefault="00F37F29" w:rsidP="006215FD">
            <w:pPr>
              <w:snapToGrid w:val="0"/>
              <w:spacing w:before="60" w:after="60"/>
              <w:jc w:val="center"/>
              <w:rPr>
                <w:rFonts w:ascii="Arial" w:hAnsi="Arial" w:cs="Arial"/>
                <w:b/>
                <w:caps/>
                <w:sz w:val="16"/>
                <w:szCs w:val="16"/>
                <w:u w:color="000000"/>
              </w:rPr>
            </w:pPr>
            <w:r w:rsidRPr="00DF4077">
              <w:rPr>
                <w:sz w:val="20"/>
                <w:szCs w:val="20"/>
              </w:rPr>
              <w:t>1.00</w:t>
            </w:r>
          </w:p>
        </w:tc>
        <w:tc>
          <w:tcPr>
            <w:tcW w:w="989" w:type="pct"/>
            <w:tcBorders>
              <w:top w:val="single" w:sz="12" w:space="0" w:color="auto"/>
              <w:left w:val="single" w:sz="6" w:space="0" w:color="auto"/>
              <w:bottom w:val="single" w:sz="12" w:space="0" w:color="auto"/>
              <w:right w:val="single" w:sz="6" w:space="0" w:color="auto"/>
            </w:tcBorders>
            <w:shd w:val="clear" w:color="auto" w:fill="FFFFFF" w:themeFill="background1"/>
          </w:tcPr>
          <w:p w14:paraId="3BDB01F1" w14:textId="1EDF4002" w:rsidR="00F37F29" w:rsidRPr="00DF4077" w:rsidRDefault="00C048AD" w:rsidP="00896302">
            <w:pPr>
              <w:snapToGrid w:val="0"/>
              <w:spacing w:before="60" w:after="60"/>
              <w:jc w:val="center"/>
              <w:rPr>
                <w:rFonts w:ascii="Arial" w:hAnsi="Arial" w:cs="Arial"/>
                <w:b/>
                <w:caps/>
                <w:sz w:val="16"/>
                <w:szCs w:val="16"/>
                <w:u w:color="000000"/>
              </w:rPr>
            </w:pPr>
            <w:r w:rsidRPr="00DF4077">
              <w:rPr>
                <w:sz w:val="20"/>
                <w:szCs w:val="20"/>
              </w:rPr>
              <w:t xml:space="preserve">Положение предприятия </w:t>
            </w:r>
            <w:r w:rsidR="00C6590B" w:rsidRPr="00DF4077">
              <w:rPr>
                <w:sz w:val="20"/>
                <w:szCs w:val="20"/>
              </w:rPr>
              <w:t>«Б</w:t>
            </w:r>
            <w:r w:rsidRPr="00DF4077">
              <w:rPr>
                <w:sz w:val="20"/>
                <w:szCs w:val="20"/>
              </w:rPr>
              <w:t>езопасность дорожного движения в</w:t>
            </w:r>
            <w:r w:rsidR="00F37F29" w:rsidRPr="00DF4077">
              <w:rPr>
                <w:sz w:val="20"/>
                <w:szCs w:val="20"/>
              </w:rPr>
              <w:t xml:space="preserve"> ООО «Афипский НПЗ» </w:t>
            </w:r>
          </w:p>
        </w:tc>
        <w:tc>
          <w:tcPr>
            <w:tcW w:w="1152" w:type="pct"/>
            <w:tcBorders>
              <w:top w:val="single" w:sz="12" w:space="0" w:color="auto"/>
              <w:left w:val="single" w:sz="6" w:space="0" w:color="auto"/>
              <w:bottom w:val="single" w:sz="12" w:space="0" w:color="auto"/>
              <w:right w:val="single" w:sz="6" w:space="0" w:color="auto"/>
            </w:tcBorders>
            <w:shd w:val="clear" w:color="auto" w:fill="FFFFFF" w:themeFill="background1"/>
          </w:tcPr>
          <w:p w14:paraId="5BE63FB5" w14:textId="77777777" w:rsidR="00F37F29" w:rsidRPr="00DF4077" w:rsidRDefault="00C048AD" w:rsidP="00F3254E">
            <w:pPr>
              <w:snapToGrid w:val="0"/>
              <w:spacing w:before="60" w:after="60"/>
              <w:jc w:val="center"/>
              <w:rPr>
                <w:caps/>
                <w:sz w:val="20"/>
                <w:szCs w:val="20"/>
                <w:u w:color="000000"/>
              </w:rPr>
            </w:pPr>
            <w:r w:rsidRPr="00DF4077">
              <w:rPr>
                <w:caps/>
                <w:sz w:val="20"/>
                <w:szCs w:val="20"/>
                <w:u w:color="000000"/>
              </w:rPr>
              <w:t>ПИСМ-6.3.-18-01-2013</w:t>
            </w:r>
          </w:p>
        </w:tc>
        <w:tc>
          <w:tcPr>
            <w:tcW w:w="655" w:type="pct"/>
            <w:tcBorders>
              <w:top w:val="single" w:sz="12" w:space="0" w:color="auto"/>
              <w:left w:val="single" w:sz="6" w:space="0" w:color="auto"/>
              <w:bottom w:val="single" w:sz="12" w:space="0" w:color="auto"/>
              <w:right w:val="single" w:sz="6" w:space="0" w:color="auto"/>
            </w:tcBorders>
            <w:shd w:val="clear" w:color="auto" w:fill="FFFFFF" w:themeFill="background1"/>
          </w:tcPr>
          <w:p w14:paraId="2B26F5B2" w14:textId="42BE7F40" w:rsidR="00F37F29" w:rsidRPr="00DF4077" w:rsidRDefault="00113AAB" w:rsidP="00F3254E">
            <w:pPr>
              <w:snapToGrid w:val="0"/>
              <w:spacing w:before="60" w:after="60"/>
              <w:jc w:val="center"/>
              <w:rPr>
                <w:rFonts w:ascii="Arial" w:hAnsi="Arial" w:cs="Arial"/>
                <w:b/>
                <w:caps/>
                <w:sz w:val="16"/>
                <w:szCs w:val="16"/>
                <w:u w:color="000000"/>
              </w:rPr>
            </w:pPr>
            <w:r w:rsidRPr="00DF4077">
              <w:rPr>
                <w:sz w:val="20"/>
                <w:szCs w:val="20"/>
              </w:rPr>
              <w:t>28</w:t>
            </w:r>
            <w:r w:rsidR="00763289" w:rsidRPr="00DF4077">
              <w:rPr>
                <w:sz w:val="20"/>
                <w:szCs w:val="20"/>
              </w:rPr>
              <w:t>.0</w:t>
            </w:r>
            <w:r w:rsidRPr="00DF4077">
              <w:rPr>
                <w:sz w:val="20"/>
                <w:szCs w:val="20"/>
              </w:rPr>
              <w:t>1</w:t>
            </w:r>
            <w:r w:rsidR="00F37F29" w:rsidRPr="00DF4077">
              <w:rPr>
                <w:sz w:val="20"/>
                <w:szCs w:val="20"/>
              </w:rPr>
              <w:t>.201</w:t>
            </w:r>
            <w:r w:rsidR="00763289" w:rsidRPr="00DF4077">
              <w:rPr>
                <w:sz w:val="20"/>
                <w:szCs w:val="20"/>
              </w:rPr>
              <w:t>4</w:t>
            </w:r>
          </w:p>
        </w:tc>
        <w:tc>
          <w:tcPr>
            <w:tcW w:w="811" w:type="pct"/>
            <w:tcBorders>
              <w:top w:val="single" w:sz="12" w:space="0" w:color="auto"/>
              <w:left w:val="single" w:sz="6" w:space="0" w:color="auto"/>
              <w:bottom w:val="single" w:sz="12" w:space="0" w:color="auto"/>
              <w:right w:val="single" w:sz="6" w:space="0" w:color="auto"/>
            </w:tcBorders>
            <w:shd w:val="clear" w:color="auto" w:fill="FFFFFF" w:themeFill="background1"/>
          </w:tcPr>
          <w:p w14:paraId="3F848877" w14:textId="5B2DB084" w:rsidR="00F37F29" w:rsidRPr="00DF4077" w:rsidRDefault="00C048AD" w:rsidP="002F3B6B">
            <w:pPr>
              <w:snapToGrid w:val="0"/>
              <w:spacing w:before="60" w:after="60"/>
              <w:jc w:val="center"/>
              <w:rPr>
                <w:sz w:val="20"/>
                <w:szCs w:val="20"/>
              </w:rPr>
            </w:pPr>
            <w:r w:rsidRPr="00DF4077">
              <w:rPr>
                <w:sz w:val="20"/>
                <w:szCs w:val="20"/>
              </w:rPr>
              <w:t>04.0</w:t>
            </w:r>
            <w:r w:rsidR="00F37F29" w:rsidRPr="00DF4077">
              <w:rPr>
                <w:sz w:val="20"/>
                <w:szCs w:val="20"/>
              </w:rPr>
              <w:t>2.201</w:t>
            </w:r>
            <w:r w:rsidRPr="00DF4077">
              <w:rPr>
                <w:sz w:val="20"/>
                <w:szCs w:val="20"/>
              </w:rPr>
              <w:t>4</w:t>
            </w:r>
          </w:p>
          <w:p w14:paraId="1B4F47BF" w14:textId="77777777" w:rsidR="00896302" w:rsidRPr="00DF4077" w:rsidRDefault="00896302" w:rsidP="002F3B6B">
            <w:pPr>
              <w:snapToGrid w:val="0"/>
              <w:spacing w:before="60" w:after="60"/>
              <w:jc w:val="center"/>
              <w:rPr>
                <w:sz w:val="20"/>
                <w:szCs w:val="20"/>
              </w:rPr>
            </w:pPr>
            <w:r w:rsidRPr="00DF4077">
              <w:rPr>
                <w:sz w:val="20"/>
                <w:szCs w:val="20"/>
              </w:rPr>
              <w:t xml:space="preserve">Приказ ООО «Афипский НПЗ» </w:t>
            </w:r>
          </w:p>
          <w:p w14:paraId="10AC7992" w14:textId="278E5B3F" w:rsidR="00896302" w:rsidRPr="00DF4077" w:rsidRDefault="00896302" w:rsidP="002F3B6B">
            <w:pPr>
              <w:snapToGrid w:val="0"/>
              <w:spacing w:before="60" w:after="60"/>
              <w:jc w:val="center"/>
              <w:rPr>
                <w:rFonts w:ascii="Arial" w:hAnsi="Arial" w:cs="Arial"/>
                <w:b/>
                <w:caps/>
                <w:sz w:val="16"/>
                <w:szCs w:val="16"/>
                <w:u w:color="000000"/>
              </w:rPr>
            </w:pPr>
            <w:r w:rsidRPr="00DF4077">
              <w:rPr>
                <w:sz w:val="20"/>
                <w:szCs w:val="20"/>
              </w:rPr>
              <w:t>от 04.02.2014 № 18</w:t>
            </w:r>
          </w:p>
        </w:tc>
        <w:tc>
          <w:tcPr>
            <w:tcW w:w="936" w:type="pct"/>
            <w:tcBorders>
              <w:top w:val="single" w:sz="12" w:space="0" w:color="auto"/>
              <w:left w:val="single" w:sz="6" w:space="0" w:color="auto"/>
              <w:bottom w:val="single" w:sz="12" w:space="0" w:color="auto"/>
              <w:right w:val="single" w:sz="12" w:space="0" w:color="auto"/>
            </w:tcBorders>
            <w:shd w:val="clear" w:color="auto" w:fill="FFFFFF" w:themeFill="background1"/>
          </w:tcPr>
          <w:p w14:paraId="43C08997" w14:textId="1A440E4A" w:rsidR="00F37F29" w:rsidRPr="00DF4077" w:rsidRDefault="00896302" w:rsidP="00914CB0">
            <w:pPr>
              <w:snapToGrid w:val="0"/>
              <w:rPr>
                <w:sz w:val="20"/>
                <w:szCs w:val="20"/>
              </w:rPr>
            </w:pPr>
            <w:r w:rsidRPr="00DF4077">
              <w:rPr>
                <w:sz w:val="20"/>
                <w:szCs w:val="20"/>
              </w:rPr>
              <w:t>Генеральный директор ООО «Афипский НПЗ»</w:t>
            </w:r>
          </w:p>
          <w:p w14:paraId="4C6B3E7F" w14:textId="77777777" w:rsidR="00F37F29" w:rsidRPr="00DF4077" w:rsidRDefault="00F37F29" w:rsidP="00964B1D">
            <w:pPr>
              <w:snapToGrid w:val="0"/>
              <w:jc w:val="center"/>
              <w:rPr>
                <w:rFonts w:ascii="Arial" w:hAnsi="Arial" w:cs="Arial"/>
                <w:b/>
                <w:caps/>
                <w:sz w:val="16"/>
                <w:szCs w:val="16"/>
                <w:u w:color="000000"/>
              </w:rPr>
            </w:pPr>
          </w:p>
        </w:tc>
      </w:tr>
      <w:tr w:rsidR="00DF4077" w:rsidRPr="00DF4077" w14:paraId="1E90D0C0" w14:textId="77777777" w:rsidTr="00896302">
        <w:tc>
          <w:tcPr>
            <w:tcW w:w="457" w:type="pct"/>
            <w:tcBorders>
              <w:top w:val="single" w:sz="12" w:space="0" w:color="auto"/>
              <w:left w:val="single" w:sz="12" w:space="0" w:color="auto"/>
              <w:bottom w:val="single" w:sz="12" w:space="0" w:color="auto"/>
              <w:right w:val="single" w:sz="6" w:space="0" w:color="auto"/>
            </w:tcBorders>
            <w:shd w:val="clear" w:color="auto" w:fill="FFFFFF" w:themeFill="background1"/>
          </w:tcPr>
          <w:p w14:paraId="1F775B62" w14:textId="77777777" w:rsidR="00C048AD" w:rsidRPr="00DF4077" w:rsidRDefault="00C048AD" w:rsidP="006215FD">
            <w:pPr>
              <w:snapToGrid w:val="0"/>
              <w:spacing w:before="60" w:after="60"/>
              <w:jc w:val="center"/>
              <w:rPr>
                <w:sz w:val="20"/>
                <w:szCs w:val="20"/>
              </w:rPr>
            </w:pPr>
            <w:r w:rsidRPr="00DF4077">
              <w:rPr>
                <w:sz w:val="20"/>
                <w:szCs w:val="20"/>
              </w:rPr>
              <w:t>2.00</w:t>
            </w:r>
          </w:p>
        </w:tc>
        <w:tc>
          <w:tcPr>
            <w:tcW w:w="989" w:type="pct"/>
            <w:tcBorders>
              <w:top w:val="single" w:sz="12" w:space="0" w:color="auto"/>
              <w:left w:val="single" w:sz="6" w:space="0" w:color="auto"/>
              <w:bottom w:val="single" w:sz="12" w:space="0" w:color="auto"/>
              <w:right w:val="single" w:sz="6" w:space="0" w:color="auto"/>
            </w:tcBorders>
            <w:shd w:val="clear" w:color="auto" w:fill="FFFFFF" w:themeFill="background1"/>
          </w:tcPr>
          <w:p w14:paraId="40F986D5" w14:textId="3BE752EB" w:rsidR="00C048AD" w:rsidRPr="00DF4077" w:rsidRDefault="001E5721" w:rsidP="006215FD">
            <w:pPr>
              <w:snapToGrid w:val="0"/>
              <w:spacing w:before="60" w:after="60"/>
              <w:jc w:val="center"/>
              <w:rPr>
                <w:sz w:val="20"/>
                <w:szCs w:val="20"/>
              </w:rPr>
            </w:pPr>
            <w:r w:rsidRPr="00DF4077">
              <w:rPr>
                <w:sz w:val="20"/>
                <w:szCs w:val="20"/>
              </w:rPr>
              <w:t>Стандарт «Б</w:t>
            </w:r>
            <w:r w:rsidR="00C048AD" w:rsidRPr="00DF4077">
              <w:rPr>
                <w:sz w:val="20"/>
                <w:szCs w:val="20"/>
              </w:rPr>
              <w:t>езопасность дорожного движения в ООО «Афипский НПЗ»</w:t>
            </w:r>
          </w:p>
          <w:p w14:paraId="3FB6771D" w14:textId="77777777" w:rsidR="00C048AD" w:rsidRPr="00DF4077" w:rsidRDefault="00C048AD" w:rsidP="00F3254E">
            <w:pPr>
              <w:snapToGrid w:val="0"/>
              <w:spacing w:before="60" w:after="60"/>
              <w:jc w:val="center"/>
              <w:rPr>
                <w:sz w:val="20"/>
                <w:szCs w:val="20"/>
              </w:rPr>
            </w:pPr>
          </w:p>
        </w:tc>
        <w:tc>
          <w:tcPr>
            <w:tcW w:w="1152" w:type="pct"/>
            <w:tcBorders>
              <w:top w:val="single" w:sz="12" w:space="0" w:color="auto"/>
              <w:left w:val="single" w:sz="6" w:space="0" w:color="auto"/>
              <w:bottom w:val="single" w:sz="12" w:space="0" w:color="auto"/>
              <w:right w:val="single" w:sz="6" w:space="0" w:color="auto"/>
            </w:tcBorders>
            <w:shd w:val="clear" w:color="auto" w:fill="FFFFFF" w:themeFill="background1"/>
          </w:tcPr>
          <w:p w14:paraId="5604764A" w14:textId="77777777" w:rsidR="00C048AD" w:rsidRPr="00DF4077" w:rsidRDefault="00763289" w:rsidP="00F3254E">
            <w:pPr>
              <w:snapToGrid w:val="0"/>
              <w:spacing w:before="60" w:after="60"/>
              <w:jc w:val="center"/>
              <w:rPr>
                <w:caps/>
                <w:sz w:val="20"/>
                <w:szCs w:val="20"/>
                <w:u w:color="000000"/>
              </w:rPr>
            </w:pPr>
            <w:r w:rsidRPr="00DF4077">
              <w:rPr>
                <w:caps/>
                <w:sz w:val="20"/>
                <w:szCs w:val="20"/>
                <w:u w:color="000000"/>
              </w:rPr>
              <w:t>СИСМ-7.1.3.-33-2020</w:t>
            </w:r>
          </w:p>
        </w:tc>
        <w:tc>
          <w:tcPr>
            <w:tcW w:w="655" w:type="pct"/>
            <w:tcBorders>
              <w:top w:val="single" w:sz="12" w:space="0" w:color="auto"/>
              <w:left w:val="single" w:sz="6" w:space="0" w:color="auto"/>
              <w:bottom w:val="single" w:sz="12" w:space="0" w:color="auto"/>
              <w:right w:val="single" w:sz="6" w:space="0" w:color="auto"/>
            </w:tcBorders>
            <w:shd w:val="clear" w:color="auto" w:fill="FFFFFF" w:themeFill="background1"/>
          </w:tcPr>
          <w:p w14:paraId="043ADE29" w14:textId="77777777" w:rsidR="00C048AD" w:rsidRPr="00DF4077" w:rsidRDefault="00763289" w:rsidP="002F3B6B">
            <w:pPr>
              <w:snapToGrid w:val="0"/>
              <w:spacing w:before="60" w:after="60"/>
              <w:jc w:val="center"/>
              <w:rPr>
                <w:sz w:val="20"/>
                <w:szCs w:val="20"/>
              </w:rPr>
            </w:pPr>
            <w:r w:rsidRPr="00DF4077">
              <w:rPr>
                <w:sz w:val="20"/>
                <w:szCs w:val="20"/>
              </w:rPr>
              <w:t>18.03.2020</w:t>
            </w:r>
          </w:p>
        </w:tc>
        <w:tc>
          <w:tcPr>
            <w:tcW w:w="811" w:type="pct"/>
            <w:tcBorders>
              <w:top w:val="single" w:sz="12" w:space="0" w:color="auto"/>
              <w:left w:val="single" w:sz="6" w:space="0" w:color="auto"/>
              <w:bottom w:val="single" w:sz="12" w:space="0" w:color="auto"/>
              <w:right w:val="single" w:sz="6" w:space="0" w:color="auto"/>
            </w:tcBorders>
            <w:shd w:val="clear" w:color="auto" w:fill="FFFFFF" w:themeFill="background1"/>
          </w:tcPr>
          <w:p w14:paraId="2221779E" w14:textId="262011D3" w:rsidR="00896302" w:rsidRPr="00DF4077" w:rsidRDefault="00896302" w:rsidP="00896302">
            <w:pPr>
              <w:snapToGrid w:val="0"/>
              <w:jc w:val="center"/>
              <w:rPr>
                <w:sz w:val="20"/>
                <w:szCs w:val="20"/>
              </w:rPr>
            </w:pPr>
            <w:r w:rsidRPr="00DF4077">
              <w:rPr>
                <w:sz w:val="20"/>
                <w:szCs w:val="20"/>
              </w:rPr>
              <w:t>05.06.2020</w:t>
            </w:r>
          </w:p>
          <w:p w14:paraId="115FEA94" w14:textId="2872B396" w:rsidR="00207887" w:rsidRPr="00DF4077" w:rsidRDefault="00207887" w:rsidP="00896302">
            <w:pPr>
              <w:snapToGrid w:val="0"/>
              <w:jc w:val="center"/>
              <w:rPr>
                <w:sz w:val="20"/>
                <w:szCs w:val="20"/>
              </w:rPr>
            </w:pPr>
            <w:r w:rsidRPr="00DF4077">
              <w:rPr>
                <w:sz w:val="20"/>
                <w:szCs w:val="20"/>
              </w:rPr>
              <w:t>Приказ ООО «Афипский НПЗ» от 05.06.2020</w:t>
            </w:r>
          </w:p>
          <w:p w14:paraId="4D1D8FE4" w14:textId="3ED1B0C6" w:rsidR="00207887" w:rsidRPr="00DF4077" w:rsidRDefault="00207887" w:rsidP="00896302">
            <w:pPr>
              <w:snapToGrid w:val="0"/>
              <w:jc w:val="center"/>
              <w:rPr>
                <w:sz w:val="20"/>
                <w:szCs w:val="20"/>
              </w:rPr>
            </w:pPr>
            <w:r w:rsidRPr="00DF4077">
              <w:rPr>
                <w:sz w:val="20"/>
                <w:szCs w:val="20"/>
              </w:rPr>
              <w:t>№ 258</w:t>
            </w:r>
          </w:p>
          <w:p w14:paraId="6169863C" w14:textId="682ACD94" w:rsidR="00C048AD" w:rsidRPr="00DF4077" w:rsidRDefault="00C048AD" w:rsidP="00914CB0">
            <w:pPr>
              <w:snapToGrid w:val="0"/>
              <w:spacing w:before="60" w:after="60"/>
              <w:jc w:val="center"/>
              <w:rPr>
                <w:sz w:val="20"/>
                <w:szCs w:val="20"/>
              </w:rPr>
            </w:pPr>
          </w:p>
        </w:tc>
        <w:tc>
          <w:tcPr>
            <w:tcW w:w="936" w:type="pct"/>
            <w:tcBorders>
              <w:top w:val="single" w:sz="12" w:space="0" w:color="auto"/>
              <w:left w:val="single" w:sz="6" w:space="0" w:color="auto"/>
              <w:bottom w:val="single" w:sz="12" w:space="0" w:color="auto"/>
              <w:right w:val="single" w:sz="12" w:space="0" w:color="auto"/>
            </w:tcBorders>
            <w:shd w:val="clear" w:color="auto" w:fill="FFFFFF" w:themeFill="background1"/>
          </w:tcPr>
          <w:p w14:paraId="284FA69B" w14:textId="5FDF3F3D" w:rsidR="00763289" w:rsidRPr="00DF4077" w:rsidRDefault="00207887" w:rsidP="00E329CA">
            <w:pPr>
              <w:snapToGrid w:val="0"/>
              <w:rPr>
                <w:sz w:val="20"/>
                <w:szCs w:val="20"/>
              </w:rPr>
            </w:pPr>
            <w:r w:rsidRPr="00DF4077">
              <w:rPr>
                <w:sz w:val="20"/>
                <w:szCs w:val="20"/>
              </w:rPr>
              <w:t>И.о. генерального директора ООО «Афипский НПЗ»</w:t>
            </w:r>
          </w:p>
          <w:p w14:paraId="12B756FD" w14:textId="77777777" w:rsidR="00C048AD" w:rsidRPr="00DF4077" w:rsidRDefault="00C048AD" w:rsidP="005F2117">
            <w:pPr>
              <w:snapToGrid w:val="0"/>
              <w:rPr>
                <w:sz w:val="20"/>
                <w:szCs w:val="20"/>
              </w:rPr>
            </w:pPr>
          </w:p>
        </w:tc>
      </w:tr>
    </w:tbl>
    <w:p w14:paraId="34A50901" w14:textId="77777777" w:rsidR="00837889" w:rsidRDefault="00837889" w:rsidP="006215FD">
      <w:pPr>
        <w:rPr>
          <w:rFonts w:ascii="Arial" w:hAnsi="Arial" w:cs="Arial"/>
          <w:sz w:val="18"/>
          <w:szCs w:val="18"/>
        </w:rPr>
      </w:pPr>
    </w:p>
    <w:p w14:paraId="3A572821" w14:textId="77777777" w:rsidR="00837889" w:rsidRPr="00837889" w:rsidRDefault="00837889" w:rsidP="006215FD">
      <w:pPr>
        <w:rPr>
          <w:rFonts w:ascii="Arial" w:hAnsi="Arial" w:cs="Arial"/>
          <w:sz w:val="18"/>
          <w:szCs w:val="18"/>
        </w:rPr>
      </w:pPr>
    </w:p>
    <w:p w14:paraId="3CAB5FBE" w14:textId="77777777" w:rsidR="00837889" w:rsidRPr="00837889" w:rsidRDefault="00837889" w:rsidP="00F3254E">
      <w:pPr>
        <w:rPr>
          <w:rFonts w:ascii="Arial" w:hAnsi="Arial" w:cs="Arial"/>
          <w:sz w:val="18"/>
          <w:szCs w:val="18"/>
        </w:rPr>
      </w:pPr>
    </w:p>
    <w:p w14:paraId="1584C921" w14:textId="77777777" w:rsidR="00837889" w:rsidRPr="00837889" w:rsidRDefault="00837889" w:rsidP="00F3254E">
      <w:pPr>
        <w:rPr>
          <w:rFonts w:ascii="Arial" w:hAnsi="Arial" w:cs="Arial"/>
          <w:sz w:val="18"/>
          <w:szCs w:val="18"/>
        </w:rPr>
      </w:pPr>
    </w:p>
    <w:p w14:paraId="2224A6F2" w14:textId="77777777" w:rsidR="00837889" w:rsidRPr="00837889" w:rsidRDefault="00837889" w:rsidP="002F3B6B">
      <w:pPr>
        <w:rPr>
          <w:rFonts w:ascii="Arial" w:hAnsi="Arial" w:cs="Arial"/>
          <w:sz w:val="18"/>
          <w:szCs w:val="18"/>
        </w:rPr>
      </w:pPr>
    </w:p>
    <w:p w14:paraId="73254EFA" w14:textId="77777777" w:rsidR="00837889" w:rsidRPr="00837889" w:rsidRDefault="00837889" w:rsidP="00914CB0">
      <w:pPr>
        <w:rPr>
          <w:rFonts w:ascii="Arial" w:hAnsi="Arial" w:cs="Arial"/>
          <w:sz w:val="18"/>
          <w:szCs w:val="18"/>
        </w:rPr>
      </w:pPr>
    </w:p>
    <w:p w14:paraId="7953CE71" w14:textId="77777777" w:rsidR="00837889" w:rsidRPr="00837889" w:rsidRDefault="00837889" w:rsidP="00E329CA">
      <w:pPr>
        <w:rPr>
          <w:rFonts w:ascii="Arial" w:hAnsi="Arial" w:cs="Arial"/>
          <w:sz w:val="18"/>
          <w:szCs w:val="18"/>
        </w:rPr>
      </w:pPr>
    </w:p>
    <w:p w14:paraId="1F23CE8C" w14:textId="77777777" w:rsidR="00837889" w:rsidRPr="00837889" w:rsidRDefault="00837889" w:rsidP="005F2117">
      <w:pPr>
        <w:rPr>
          <w:rFonts w:ascii="Arial" w:hAnsi="Arial" w:cs="Arial"/>
          <w:sz w:val="18"/>
          <w:szCs w:val="18"/>
        </w:rPr>
      </w:pPr>
    </w:p>
    <w:p w14:paraId="3BB79053" w14:textId="77777777" w:rsidR="00837889" w:rsidRPr="00837889" w:rsidRDefault="00837889" w:rsidP="005F2117">
      <w:pPr>
        <w:rPr>
          <w:rFonts w:ascii="Arial" w:hAnsi="Arial" w:cs="Arial"/>
          <w:sz w:val="18"/>
          <w:szCs w:val="18"/>
        </w:rPr>
      </w:pPr>
    </w:p>
    <w:p w14:paraId="0C28943A" w14:textId="77777777" w:rsidR="00837889" w:rsidRPr="00837889" w:rsidRDefault="00837889">
      <w:pPr>
        <w:rPr>
          <w:rFonts w:ascii="Arial" w:hAnsi="Arial" w:cs="Arial"/>
          <w:sz w:val="18"/>
          <w:szCs w:val="18"/>
        </w:rPr>
      </w:pPr>
    </w:p>
    <w:p w14:paraId="0BCB20E8" w14:textId="77777777" w:rsidR="00837889" w:rsidRPr="00837889" w:rsidRDefault="00837889">
      <w:pPr>
        <w:rPr>
          <w:rFonts w:ascii="Arial" w:hAnsi="Arial" w:cs="Arial"/>
          <w:sz w:val="18"/>
          <w:szCs w:val="18"/>
        </w:rPr>
      </w:pPr>
    </w:p>
    <w:p w14:paraId="0ABA21BA" w14:textId="77777777" w:rsidR="00837889" w:rsidRPr="00837889" w:rsidRDefault="00837889">
      <w:pPr>
        <w:rPr>
          <w:rFonts w:ascii="Arial" w:hAnsi="Arial" w:cs="Arial"/>
          <w:sz w:val="18"/>
          <w:szCs w:val="18"/>
        </w:rPr>
      </w:pPr>
    </w:p>
    <w:p w14:paraId="21AC8DF3" w14:textId="77777777" w:rsidR="00837889" w:rsidRPr="00837889" w:rsidRDefault="00837889">
      <w:pPr>
        <w:rPr>
          <w:rFonts w:ascii="Arial" w:hAnsi="Arial" w:cs="Arial"/>
          <w:sz w:val="18"/>
          <w:szCs w:val="18"/>
        </w:rPr>
      </w:pPr>
    </w:p>
    <w:p w14:paraId="73CE71A6" w14:textId="77777777" w:rsidR="00837889" w:rsidRPr="00837889" w:rsidRDefault="00837889">
      <w:pPr>
        <w:rPr>
          <w:rFonts w:ascii="Arial" w:hAnsi="Arial" w:cs="Arial"/>
          <w:sz w:val="18"/>
          <w:szCs w:val="18"/>
        </w:rPr>
      </w:pPr>
    </w:p>
    <w:p w14:paraId="51EAED5B" w14:textId="77777777" w:rsidR="00837889" w:rsidRPr="00837889" w:rsidRDefault="00837889">
      <w:pPr>
        <w:rPr>
          <w:rFonts w:ascii="Arial" w:hAnsi="Arial" w:cs="Arial"/>
          <w:sz w:val="18"/>
          <w:szCs w:val="18"/>
        </w:rPr>
      </w:pPr>
    </w:p>
    <w:p w14:paraId="3CA0A63C" w14:textId="77777777" w:rsidR="00837889" w:rsidRPr="00837889" w:rsidRDefault="00837889">
      <w:pPr>
        <w:rPr>
          <w:rFonts w:ascii="Arial" w:hAnsi="Arial" w:cs="Arial"/>
          <w:sz w:val="18"/>
          <w:szCs w:val="18"/>
        </w:rPr>
      </w:pPr>
    </w:p>
    <w:p w14:paraId="7A160E08" w14:textId="77777777" w:rsidR="00837889" w:rsidRPr="00837889" w:rsidRDefault="00837889">
      <w:pPr>
        <w:rPr>
          <w:rFonts w:ascii="Arial" w:hAnsi="Arial" w:cs="Arial"/>
          <w:sz w:val="18"/>
          <w:szCs w:val="18"/>
        </w:rPr>
      </w:pPr>
    </w:p>
    <w:p w14:paraId="3B2538A0" w14:textId="77777777" w:rsidR="00837889" w:rsidRPr="00837889" w:rsidRDefault="00837889">
      <w:pPr>
        <w:rPr>
          <w:rFonts w:ascii="Arial" w:hAnsi="Arial" w:cs="Arial"/>
          <w:sz w:val="18"/>
          <w:szCs w:val="18"/>
        </w:rPr>
      </w:pPr>
    </w:p>
    <w:p w14:paraId="1DFA255F" w14:textId="77777777" w:rsidR="00837889" w:rsidRPr="00837889" w:rsidRDefault="00837889">
      <w:pPr>
        <w:rPr>
          <w:rFonts w:ascii="Arial" w:hAnsi="Arial" w:cs="Arial"/>
          <w:sz w:val="18"/>
          <w:szCs w:val="18"/>
        </w:rPr>
      </w:pPr>
    </w:p>
    <w:p w14:paraId="20787FC9" w14:textId="77777777" w:rsidR="00837889" w:rsidRPr="00837889" w:rsidRDefault="00837889">
      <w:pPr>
        <w:rPr>
          <w:rFonts w:ascii="Arial" w:hAnsi="Arial" w:cs="Arial"/>
          <w:sz w:val="18"/>
          <w:szCs w:val="18"/>
        </w:rPr>
      </w:pPr>
    </w:p>
    <w:p w14:paraId="49CB066E" w14:textId="77777777" w:rsidR="00837889" w:rsidRPr="00837889" w:rsidRDefault="00837889">
      <w:pPr>
        <w:rPr>
          <w:rFonts w:ascii="Arial" w:hAnsi="Arial" w:cs="Arial"/>
          <w:sz w:val="18"/>
          <w:szCs w:val="18"/>
        </w:rPr>
      </w:pPr>
    </w:p>
    <w:p w14:paraId="0CC27D96" w14:textId="77777777" w:rsidR="00837889" w:rsidRPr="00837889" w:rsidRDefault="00837889">
      <w:pPr>
        <w:rPr>
          <w:rFonts w:ascii="Arial" w:hAnsi="Arial" w:cs="Arial"/>
          <w:sz w:val="18"/>
          <w:szCs w:val="18"/>
        </w:rPr>
      </w:pPr>
    </w:p>
    <w:p w14:paraId="63AF2A71" w14:textId="77777777" w:rsidR="00837889" w:rsidRPr="00837889" w:rsidRDefault="00837889">
      <w:pPr>
        <w:rPr>
          <w:rFonts w:ascii="Arial" w:hAnsi="Arial" w:cs="Arial"/>
          <w:sz w:val="18"/>
          <w:szCs w:val="18"/>
        </w:rPr>
      </w:pPr>
    </w:p>
    <w:p w14:paraId="51FC2F9B" w14:textId="77777777" w:rsidR="00837889" w:rsidRPr="00837889" w:rsidRDefault="00837889">
      <w:pPr>
        <w:rPr>
          <w:rFonts w:ascii="Arial" w:hAnsi="Arial" w:cs="Arial"/>
          <w:sz w:val="18"/>
          <w:szCs w:val="18"/>
        </w:rPr>
      </w:pPr>
    </w:p>
    <w:p w14:paraId="52BB1F21" w14:textId="77777777" w:rsidR="00837889" w:rsidRPr="00837889" w:rsidRDefault="00837889">
      <w:pPr>
        <w:rPr>
          <w:rFonts w:ascii="Arial" w:hAnsi="Arial" w:cs="Arial"/>
          <w:sz w:val="18"/>
          <w:szCs w:val="18"/>
        </w:rPr>
      </w:pPr>
    </w:p>
    <w:p w14:paraId="6FA61C50" w14:textId="77777777" w:rsidR="00837889" w:rsidRPr="00837889" w:rsidRDefault="00837889">
      <w:pPr>
        <w:rPr>
          <w:rFonts w:ascii="Arial" w:hAnsi="Arial" w:cs="Arial"/>
          <w:sz w:val="18"/>
          <w:szCs w:val="18"/>
        </w:rPr>
      </w:pPr>
    </w:p>
    <w:p w14:paraId="52991568" w14:textId="77777777" w:rsidR="00837889" w:rsidRPr="00837889" w:rsidRDefault="00837889">
      <w:pPr>
        <w:rPr>
          <w:rFonts w:ascii="Arial" w:hAnsi="Arial" w:cs="Arial"/>
          <w:sz w:val="18"/>
          <w:szCs w:val="18"/>
        </w:rPr>
      </w:pPr>
    </w:p>
    <w:p w14:paraId="55D729CC" w14:textId="77777777" w:rsidR="00837889" w:rsidRPr="00837889" w:rsidRDefault="00837889">
      <w:pPr>
        <w:rPr>
          <w:rFonts w:ascii="Arial" w:hAnsi="Arial" w:cs="Arial"/>
          <w:sz w:val="18"/>
          <w:szCs w:val="18"/>
        </w:rPr>
      </w:pPr>
    </w:p>
    <w:p w14:paraId="3A6B49FB" w14:textId="77777777" w:rsidR="00837889" w:rsidRPr="00837889" w:rsidRDefault="00837889">
      <w:pPr>
        <w:rPr>
          <w:rFonts w:ascii="Arial" w:hAnsi="Arial" w:cs="Arial"/>
          <w:sz w:val="18"/>
          <w:szCs w:val="18"/>
        </w:rPr>
      </w:pPr>
    </w:p>
    <w:p w14:paraId="4101F7FA" w14:textId="77777777" w:rsidR="00837889" w:rsidRPr="00837889" w:rsidRDefault="00837889">
      <w:pPr>
        <w:rPr>
          <w:rFonts w:ascii="Arial" w:hAnsi="Arial" w:cs="Arial"/>
          <w:sz w:val="18"/>
          <w:szCs w:val="18"/>
        </w:rPr>
      </w:pPr>
    </w:p>
    <w:p w14:paraId="03930AD7" w14:textId="77777777" w:rsidR="00837889" w:rsidRPr="00837889" w:rsidRDefault="00837889">
      <w:pPr>
        <w:rPr>
          <w:rFonts w:ascii="Arial" w:hAnsi="Arial" w:cs="Arial"/>
          <w:sz w:val="18"/>
          <w:szCs w:val="18"/>
        </w:rPr>
      </w:pPr>
    </w:p>
    <w:p w14:paraId="3B13857D" w14:textId="77777777" w:rsidR="00837889" w:rsidRPr="00837889" w:rsidRDefault="00837889">
      <w:pPr>
        <w:rPr>
          <w:rFonts w:ascii="Arial" w:hAnsi="Arial" w:cs="Arial"/>
          <w:sz w:val="18"/>
          <w:szCs w:val="18"/>
        </w:rPr>
      </w:pPr>
    </w:p>
    <w:p w14:paraId="76F4ECC4" w14:textId="77777777" w:rsidR="009A5DCD" w:rsidRPr="00837889" w:rsidRDefault="00837889">
      <w:pPr>
        <w:tabs>
          <w:tab w:val="left" w:pos="1302"/>
        </w:tabs>
      </w:pPr>
      <w:r>
        <w:rPr>
          <w:rFonts w:ascii="Arial" w:hAnsi="Arial" w:cs="Arial"/>
          <w:sz w:val="18"/>
          <w:szCs w:val="18"/>
        </w:rPr>
        <w:tab/>
      </w:r>
    </w:p>
    <w:sectPr w:rsidR="009A5DCD" w:rsidRPr="00837889" w:rsidSect="00964B1D">
      <w:pgSz w:w="11906" w:h="16838" w:code="9"/>
      <w:pgMar w:top="1134" w:right="851" w:bottom="1134" w:left="1418"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0790C" w14:textId="77777777" w:rsidR="00A372DC" w:rsidRDefault="00A372DC" w:rsidP="00F33CE6">
      <w:r>
        <w:separator/>
      </w:r>
    </w:p>
  </w:endnote>
  <w:endnote w:type="continuationSeparator" w:id="0">
    <w:p w14:paraId="67D5AF5B" w14:textId="77777777" w:rsidR="00A372DC" w:rsidRDefault="00A372DC" w:rsidP="00F33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GothamPr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7BBE3" w14:textId="77777777" w:rsidR="00A903C9" w:rsidRPr="002957C8" w:rsidRDefault="00A903C9" w:rsidP="000E5617">
    <w:pPr>
      <w:pStyle w:val="a6"/>
      <w:tabs>
        <w:tab w:val="clear" w:pos="9355"/>
        <w:tab w:val="right" w:pos="9180"/>
        <w:tab w:val="left" w:pos="9899"/>
      </w:tabs>
      <w:ind w:right="-1" w:firstLine="180"/>
      <w:jc w:val="right"/>
      <w:rPr>
        <w:sz w:val="16"/>
        <w:szCs w:val="16"/>
        <w:lang w:val="en-US"/>
      </w:rPr>
    </w:pPr>
  </w:p>
  <w:tbl>
    <w:tblPr>
      <w:tblW w:w="5000" w:type="pct"/>
      <w:tblBorders>
        <w:top w:val="single" w:sz="12" w:space="0" w:color="auto"/>
      </w:tblBorders>
      <w:tblLook w:val="01E0" w:firstRow="1" w:lastRow="1" w:firstColumn="1" w:lastColumn="1" w:noHBand="0" w:noVBand="0"/>
    </w:tblPr>
    <w:tblGrid>
      <w:gridCol w:w="9637"/>
    </w:tblGrid>
    <w:tr w:rsidR="00A903C9" w:rsidRPr="00D70A7B" w14:paraId="0921AE39" w14:textId="77777777" w:rsidTr="009A5DCD">
      <w:tc>
        <w:tcPr>
          <w:tcW w:w="5000" w:type="pct"/>
          <w:vAlign w:val="center"/>
        </w:tcPr>
        <w:p w14:paraId="009FAFA3" w14:textId="0ADFE152" w:rsidR="00A903C9" w:rsidRPr="00E3539A" w:rsidRDefault="00A903C9" w:rsidP="00F3254E">
          <w:pPr>
            <w:pStyle w:val="a6"/>
            <w:spacing w:before="60"/>
            <w:rPr>
              <w:rFonts w:ascii="Arial" w:hAnsi="Arial" w:cs="Arial"/>
              <w:b/>
              <w:sz w:val="10"/>
              <w:szCs w:val="10"/>
            </w:rPr>
          </w:pPr>
          <w:r>
            <w:rPr>
              <w:rFonts w:ascii="Arial" w:hAnsi="Arial" w:cs="Arial"/>
              <w:b/>
              <w:spacing w:val="-4"/>
              <w:sz w:val="10"/>
              <w:szCs w:val="10"/>
            </w:rPr>
            <w:t>СТАНДАРТ ООО «АФИПСКИЙ НПЗ» «БЕЗОПАСНОСТЬ ДОРОЖНОГО ДВИЖЕНИЯ»</w:t>
          </w:r>
        </w:p>
      </w:tc>
    </w:tr>
    <w:tr w:rsidR="00A903C9" w:rsidRPr="00AA422C" w14:paraId="057393AE" w14:textId="77777777" w:rsidTr="003E0DA6">
      <w:tc>
        <w:tcPr>
          <w:tcW w:w="5000" w:type="pct"/>
          <w:vAlign w:val="center"/>
        </w:tcPr>
        <w:p w14:paraId="6DE50166" w14:textId="77777777" w:rsidR="00A903C9" w:rsidRPr="00AA422C" w:rsidRDefault="00A903C9" w:rsidP="00365C86">
          <w:pPr>
            <w:pStyle w:val="a6"/>
            <w:rPr>
              <w:rFonts w:ascii="Arial" w:hAnsi="Arial" w:cs="Arial"/>
              <w:b/>
              <w:sz w:val="10"/>
              <w:szCs w:val="10"/>
            </w:rPr>
          </w:pPr>
          <w:r>
            <w:rPr>
              <w:rFonts w:ascii="Arial" w:hAnsi="Arial" w:cs="Arial"/>
              <w:b/>
              <w:sz w:val="10"/>
              <w:szCs w:val="10"/>
            </w:rPr>
            <w:t>№ 09-17-12/5-С-0006</w:t>
          </w:r>
          <w:r w:rsidRPr="009A0E74">
            <w:rPr>
              <w:rFonts w:ascii="Arial" w:hAnsi="Arial" w:cs="Arial"/>
              <w:b/>
              <w:sz w:val="10"/>
              <w:szCs w:val="10"/>
            </w:rPr>
            <w:t xml:space="preserve"> ВЕРСИЯ </w:t>
          </w:r>
          <w:r>
            <w:rPr>
              <w:rFonts w:ascii="Arial" w:hAnsi="Arial" w:cs="Arial"/>
              <w:b/>
              <w:sz w:val="10"/>
              <w:szCs w:val="10"/>
            </w:rPr>
            <w:t>3.00</w:t>
          </w:r>
        </w:p>
      </w:tc>
    </w:tr>
  </w:tbl>
  <w:p w14:paraId="50116371" w14:textId="77777777" w:rsidR="00A903C9" w:rsidRPr="00823D5B" w:rsidRDefault="00A903C9" w:rsidP="000E561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6BF41" w14:textId="77777777" w:rsidR="00A372DC" w:rsidRDefault="00A372DC" w:rsidP="00F33CE6">
      <w:r>
        <w:separator/>
      </w:r>
    </w:p>
  </w:footnote>
  <w:footnote w:type="continuationSeparator" w:id="0">
    <w:p w14:paraId="0533B2D2" w14:textId="77777777" w:rsidR="00A372DC" w:rsidRDefault="00A372DC" w:rsidP="00F33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47C9A" w14:textId="77777777" w:rsidR="00A903C9" w:rsidRDefault="00A903C9" w:rsidP="009A5DCD">
    <w:pPr>
      <w:pStyle w:val="a4"/>
      <w:jc w:val="center"/>
      <w:rPr>
        <w:b/>
        <w:color w:val="000080"/>
        <w:sz w:val="32"/>
        <w:szCs w:val="32"/>
      </w:rPr>
    </w:pPr>
    <w:r w:rsidRPr="0051427B">
      <w:rPr>
        <w:noProof/>
        <w:lang w:eastAsia="ru-RU"/>
      </w:rPr>
      <w:drawing>
        <wp:inline distT="0" distB="0" distL="0" distR="0" wp14:anchorId="7568964F" wp14:editId="485B3FFF">
          <wp:extent cx="4869180" cy="685800"/>
          <wp:effectExtent l="0" t="0" r="7620" b="0"/>
          <wp:docPr id="7" name="Рисунок 7" descr="Сним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нимок"/>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9180" cy="685800"/>
                  </a:xfrm>
                  <a:prstGeom prst="rect">
                    <a:avLst/>
                  </a:prstGeom>
                  <a:noFill/>
                  <a:ln>
                    <a:noFill/>
                  </a:ln>
                </pic:spPr>
              </pic:pic>
            </a:graphicData>
          </a:graphic>
        </wp:inline>
      </w:drawing>
    </w:r>
  </w:p>
  <w:p w14:paraId="286CFEF5" w14:textId="77777777" w:rsidR="00A903C9" w:rsidRPr="006215FD" w:rsidRDefault="00A903C9" w:rsidP="009A5DCD">
    <w:pPr>
      <w:pStyle w:val="a4"/>
      <w:jc w:val="center"/>
      <w:rPr>
        <w:color w:val="000080"/>
        <w:szCs w:val="24"/>
      </w:rPr>
    </w:pPr>
  </w:p>
  <w:p w14:paraId="787DBCC4" w14:textId="77777777" w:rsidR="00A903C9" w:rsidRDefault="00A903C9" w:rsidP="009A5DCD">
    <w:pPr>
      <w:pStyle w:val="a4"/>
      <w:jc w:val="center"/>
    </w:pPr>
    <w:r w:rsidRPr="006529A5">
      <w:rPr>
        <w:rFonts w:ascii="Arial" w:hAnsi="Arial" w:cs="Arial"/>
        <w:b/>
        <w:i/>
        <w:sz w:val="28"/>
        <w:szCs w:val="28"/>
      </w:rPr>
      <w:t>ИНТЕГРИРОВАННАЯ СИСТЕМА МЕНЕДЖМЕНТА</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40D8B" w14:textId="77777777" w:rsidR="00A903C9" w:rsidRDefault="002B494E">
    <w:pPr>
      <w:pStyle w:val="a4"/>
    </w:pPr>
    <w:r>
      <w:rPr>
        <w:noProof/>
      </w:rPr>
      <w:pict w14:anchorId="2A7C68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68" o:spid="_x0000_s2059" type="#_x0000_t136" style="position:absolute;margin-left:0;margin-top:0;width:509.55pt;height:169.85pt;rotation:315;z-index:-25166438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78165" w14:textId="77777777" w:rsidR="00A903C9" w:rsidRDefault="002B494E">
    <w:pPr>
      <w:pStyle w:val="a4"/>
    </w:pPr>
    <w:r>
      <w:rPr>
        <w:noProof/>
      </w:rPr>
      <w:pict w14:anchorId="01CB47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75" o:spid="_x0000_s2064" type="#_x0000_t136" style="position:absolute;margin-left:0;margin-top:0;width:509.55pt;height:169.85pt;rotation:315;z-index:-25165926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E6023" w14:textId="77777777" w:rsidR="00A903C9" w:rsidRDefault="002B494E">
    <w:pPr>
      <w:pStyle w:val="a4"/>
    </w:pPr>
    <w:r>
      <w:rPr>
        <w:noProof/>
      </w:rPr>
      <w:pict w14:anchorId="6E8F14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74" o:spid="_x0000_s2063" type="#_x0000_t136" style="position:absolute;margin-left:0;margin-top:0;width:509.55pt;height:169.85pt;rotation:315;z-index:-25166028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FC2AA" w14:textId="77777777" w:rsidR="00A903C9" w:rsidRDefault="002B494E">
    <w:pPr>
      <w:pStyle w:val="a4"/>
    </w:pPr>
    <w:r>
      <w:rPr>
        <w:noProof/>
      </w:rPr>
      <w:pict w14:anchorId="5ACF21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60" o:spid="_x0000_s2053" type="#_x0000_t136" style="position:absolute;margin-left:0;margin-top:0;width:509.55pt;height:169.85pt;rotation:315;z-index:-25166950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9447"/>
      <w:docPartObj>
        <w:docPartGallery w:val="Page Numbers (Top of Page)"/>
        <w:docPartUnique/>
      </w:docPartObj>
    </w:sdtPr>
    <w:sdtEndPr>
      <w:rPr>
        <w:rFonts w:ascii="Arial" w:hAnsi="Arial" w:cs="Arial"/>
        <w:sz w:val="12"/>
        <w:szCs w:val="12"/>
      </w:rPr>
    </w:sdtEndPr>
    <w:sdtContent>
      <w:p w14:paraId="0169AC91" w14:textId="1A2CEFD4" w:rsidR="00A903C9" w:rsidRPr="009A5DCD" w:rsidRDefault="00A903C9" w:rsidP="009A5DCD">
        <w:pPr>
          <w:pStyle w:val="a4"/>
          <w:ind w:hanging="180"/>
          <w:jc w:val="center"/>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B494E">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B494E">
          <w:rPr>
            <w:rFonts w:ascii="Arial" w:hAnsi="Arial" w:cs="Arial"/>
            <w:b/>
            <w:noProof/>
            <w:sz w:val="12"/>
            <w:szCs w:val="12"/>
          </w:rPr>
          <w:t>2</w:t>
        </w:r>
        <w:r>
          <w:rPr>
            <w:rFonts w:ascii="Arial" w:hAnsi="Arial" w:cs="Arial"/>
            <w:b/>
            <w:sz w:val="12"/>
            <w:szCs w:val="12"/>
          </w:rPr>
          <w:fldChar w:fldCharType="end"/>
        </w:r>
      </w:p>
    </w:sdtContent>
  </w:sdt>
  <w:p w14:paraId="4E0DE7AE" w14:textId="77777777" w:rsidR="00A903C9" w:rsidRDefault="00A903C9" w:rsidP="000E5617">
    <w:pPr>
      <w:pStyle w:val="a4"/>
      <w:jc w:val="right"/>
    </w:pPr>
    <w:r>
      <w:rPr>
        <w:noProof/>
        <w:lang w:eastAsia="ru-RU"/>
      </w:rPr>
      <mc:AlternateContent>
        <mc:Choice Requires="wps">
          <w:drawing>
            <wp:anchor distT="0" distB="0" distL="114300" distR="114300" simplePos="0" relativeHeight="251664384" behindDoc="0" locked="0" layoutInCell="1" allowOverlap="1" wp14:anchorId="3FD459C0" wp14:editId="5083F3B0">
              <wp:simplePos x="0" y="0"/>
              <wp:positionH relativeFrom="column">
                <wp:align>center</wp:align>
              </wp:positionH>
              <wp:positionV relativeFrom="paragraph">
                <wp:posOffset>5080</wp:posOffset>
              </wp:positionV>
              <wp:extent cx="6256020" cy="220345"/>
              <wp:effectExtent l="9525" t="5080" r="11430" b="8255"/>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6020" cy="220345"/>
                      </a:xfrm>
                      <a:prstGeom prst="rect">
                        <a:avLst/>
                      </a:prstGeom>
                      <a:solidFill>
                        <a:srgbClr val="FFFFFF"/>
                      </a:solidFill>
                      <a:ln w="9525">
                        <a:solidFill>
                          <a:schemeClr val="bg1">
                            <a:lumMod val="100000"/>
                            <a:lumOff val="0"/>
                          </a:schemeClr>
                        </a:solidFill>
                        <a:miter lim="800000"/>
                        <a:headEnd/>
                        <a:tailEnd/>
                      </a:ln>
                    </wps:spPr>
                    <wps:txbx>
                      <w:txbxContent>
                        <w:p w14:paraId="5D7F65D2" w14:textId="77777777" w:rsidR="00A903C9" w:rsidRPr="009A5DCD" w:rsidRDefault="00A903C9" w:rsidP="009A5DCD">
                          <w:pPr>
                            <w:pBdr>
                              <w:bottom w:val="single" w:sz="12" w:space="1" w:color="auto"/>
                            </w:pBdr>
                            <w:jc w:val="right"/>
                            <w:rPr>
                              <w:sz w:val="12"/>
                              <w:szCs w:val="1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FD459C0" id="_x0000_t202" coordsize="21600,21600" o:spt="202" path="m,l,21600r21600,l21600,xe">
              <v:stroke joinstyle="miter"/>
              <v:path gradientshapeok="t" o:connecttype="rect"/>
            </v:shapetype>
            <v:shape id="Text Box 23" o:spid="_x0000_s1026" type="#_x0000_t202" style="position:absolute;left:0;text-align:left;margin-left:0;margin-top:.4pt;width:492.6pt;height:17.35pt;z-index:25166438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" strokecolor="white [3212]">
              <v:textbox style="mso-fit-shape-to-text:t">
                <w:txbxContent>
                  <w:p w14:paraId="5D7F65D2" w14:textId="77777777" w:rsidR="00A903C9" w:rsidRPr="009A5DCD" w:rsidRDefault="00A903C9" w:rsidP="009A5DCD">
                    <w:pPr>
                      <w:pBdr>
                        <w:bottom w:val="single" w:sz="12" w:space="1" w:color="auto"/>
                      </w:pBdr>
                      <w:jc w:val="right"/>
                      <w:rPr>
                        <w:sz w:val="12"/>
                        <w:szCs w:val="12"/>
                      </w:rPr>
                    </w:pPr>
                  </w:p>
                </w:txbxContent>
              </v:textbox>
            </v:shape>
          </w:pict>
        </mc:Fallback>
      </mc:AlternateContent>
    </w:r>
    <w:r>
      <w:fldChar w:fldCharType="begin"/>
    </w:r>
    <w:r>
      <w:instrText xml:space="preserve"> AUTOTEXT  " Простая надпись"  \* MERGEFORMAT </w:instrText>
    </w:r>
    <w:r>
      <w:fldChar w:fldCharType="separate"/>
    </w:r>
    <w:r>
      <w:rPr>
        <w:b/>
        <w:bCs/>
      </w:rPr>
      <w:t>Ошибка! Элемент автотекста не определен.</w:t>
    </w:r>
    <w:r>
      <w:fldChar w:fldCharType="end"/>
    </w:r>
  </w:p>
  <w:p w14:paraId="067DD01D" w14:textId="77777777" w:rsidR="00A903C9" w:rsidRPr="00AA36E2" w:rsidRDefault="00A903C9" w:rsidP="000E5617">
    <w:pPr>
      <w:pStyle w:val="a4"/>
      <w:jc w:val="right"/>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263A3" w14:textId="77777777" w:rsidR="00A903C9" w:rsidRDefault="002B494E">
    <w:pPr>
      <w:pStyle w:val="a4"/>
    </w:pPr>
    <w:r>
      <w:rPr>
        <w:noProof/>
      </w:rPr>
      <w:pict w14:anchorId="3FC62E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59" o:spid="_x0000_s2052" type="#_x0000_t136" style="position:absolute;margin-left:0;margin-top:0;width:509.55pt;height:169.85pt;rotation:315;z-index:-25167052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D14A4" w14:textId="77777777" w:rsidR="00A903C9" w:rsidRDefault="002B494E">
    <w:pPr>
      <w:pStyle w:val="a4"/>
    </w:pPr>
    <w:r>
      <w:rPr>
        <w:noProof/>
      </w:rPr>
      <w:pict w14:anchorId="30E089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63" o:spid="_x0000_s2056" type="#_x0000_t136" style="position:absolute;margin-left:0;margin-top:0;width:509.55pt;height:169.85pt;rotation:315;z-index:-25166745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F17F9" w14:textId="77777777" w:rsidR="00A903C9" w:rsidRDefault="002B494E">
    <w:pPr>
      <w:pStyle w:val="a4"/>
    </w:pPr>
    <w:r>
      <w:rPr>
        <w:noProof/>
      </w:rPr>
      <w:pict w14:anchorId="31190D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62" o:spid="_x0000_s2055" type="#_x0000_t136" style="position:absolute;margin-left:0;margin-top:0;width:509.55pt;height:169.85pt;rotation:315;z-index:-25166848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280F0" w14:textId="77777777" w:rsidR="00A903C9" w:rsidRDefault="002B494E">
    <w:pPr>
      <w:pStyle w:val="a4"/>
    </w:pPr>
    <w:r>
      <w:rPr>
        <w:noProof/>
      </w:rPr>
      <w:pict w14:anchorId="2917EE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66" o:spid="_x0000_s2058" type="#_x0000_t136" style="position:absolute;margin-left:0;margin-top:0;width:509.55pt;height:169.85pt;rotation:315;z-index:-25166540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297F2" w14:textId="77777777" w:rsidR="00A903C9" w:rsidRDefault="002B494E">
    <w:pPr>
      <w:pStyle w:val="a4"/>
    </w:pPr>
    <w:r>
      <w:rPr>
        <w:noProof/>
      </w:rPr>
      <w:pict w14:anchorId="162DC7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65" o:spid="_x0000_s2057" type="#_x0000_t136" style="position:absolute;margin-left:0;margin-top:0;width:509.55pt;height:169.85pt;rotation:315;z-index:-25166643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8F6F3" w14:textId="77777777" w:rsidR="00A903C9" w:rsidRDefault="002B494E">
    <w:pPr>
      <w:pStyle w:val="a4"/>
    </w:pPr>
    <w:r>
      <w:rPr>
        <w:noProof/>
      </w:rPr>
      <w:pict w14:anchorId="755073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41369" o:spid="_x0000_s2060" type="#_x0000_t136" style="position:absolute;margin-left:0;margin-top:0;width:509.55pt;height:169.85pt;rotation:315;z-index:-25166336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4100BC6"/>
    <w:multiLevelType w:val="hybridMultilevel"/>
    <w:tmpl w:val="A5F8BFAE"/>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A370B1"/>
    <w:multiLevelType w:val="hybridMultilevel"/>
    <w:tmpl w:val="0ADC1AE2"/>
    <w:lvl w:ilvl="0" w:tplc="FFFFFFFF">
      <w:start w:val="1"/>
      <w:numFmt w:val="bullet"/>
      <w:lvlText w:val=""/>
      <w:lvlJc w:val="left"/>
      <w:pPr>
        <w:ind w:left="1146" w:hanging="360"/>
      </w:pPr>
      <w:rPr>
        <w:rFonts w:ascii="Wingdings" w:hAnsi="Wingdings"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06760F94"/>
    <w:multiLevelType w:val="hybridMultilevel"/>
    <w:tmpl w:val="AC7A2FC6"/>
    <w:lvl w:ilvl="0" w:tplc="FFFFFFFF">
      <w:start w:val="1"/>
      <w:numFmt w:val="bullet"/>
      <w:lvlText w:val=""/>
      <w:lvlJc w:val="left"/>
      <w:pPr>
        <w:ind w:left="1080" w:hanging="360"/>
      </w:pPr>
      <w:rPr>
        <w:rFonts w:ascii="Wingdings" w:hAnsi="Wingdings"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BDB135A"/>
    <w:multiLevelType w:val="multilevel"/>
    <w:tmpl w:val="E934151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b/>
        <w:i/>
        <w:color w:val="auto"/>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6E6922"/>
    <w:multiLevelType w:val="multilevel"/>
    <w:tmpl w:val="F006B08E"/>
    <w:lvl w:ilvl="0">
      <w:start w:val="4"/>
      <w:numFmt w:val="decimal"/>
      <w:lvlText w:val="%1."/>
      <w:lvlJc w:val="left"/>
      <w:pPr>
        <w:ind w:left="495" w:hanging="495"/>
      </w:pPr>
      <w:rPr>
        <w:rFonts w:hint="default"/>
        <w:b/>
        <w:i/>
        <w:color w:val="auto"/>
      </w:rPr>
    </w:lvl>
    <w:lvl w:ilvl="1">
      <w:start w:val="1"/>
      <w:numFmt w:val="decimal"/>
      <w:lvlText w:val="%1.%2."/>
      <w:lvlJc w:val="left"/>
      <w:pPr>
        <w:ind w:left="708" w:hanging="495"/>
      </w:pPr>
      <w:rPr>
        <w:rFonts w:hint="default"/>
        <w:b/>
        <w:i/>
        <w:color w:val="auto"/>
      </w:rPr>
    </w:lvl>
    <w:lvl w:ilvl="2">
      <w:start w:val="1"/>
      <w:numFmt w:val="decimal"/>
      <w:lvlText w:val="%1.%2.%3."/>
      <w:lvlJc w:val="left"/>
      <w:pPr>
        <w:ind w:left="1146" w:hanging="720"/>
      </w:pPr>
      <w:rPr>
        <w:rFonts w:hint="default"/>
        <w:b/>
        <w:i/>
        <w:color w:val="auto"/>
      </w:rPr>
    </w:lvl>
    <w:lvl w:ilvl="3">
      <w:start w:val="1"/>
      <w:numFmt w:val="decimal"/>
      <w:lvlText w:val="%1.%2.%3.%4."/>
      <w:lvlJc w:val="left"/>
      <w:pPr>
        <w:ind w:left="1359" w:hanging="720"/>
      </w:pPr>
      <w:rPr>
        <w:rFonts w:hint="default"/>
        <w:b/>
        <w:i/>
        <w:color w:val="auto"/>
      </w:rPr>
    </w:lvl>
    <w:lvl w:ilvl="4">
      <w:start w:val="1"/>
      <w:numFmt w:val="decimal"/>
      <w:lvlText w:val="%1.%2.%3.%4.%5."/>
      <w:lvlJc w:val="left"/>
      <w:pPr>
        <w:ind w:left="1932" w:hanging="1080"/>
      </w:pPr>
      <w:rPr>
        <w:rFonts w:hint="default"/>
        <w:b/>
        <w:i/>
        <w:color w:val="auto"/>
      </w:rPr>
    </w:lvl>
    <w:lvl w:ilvl="5">
      <w:start w:val="1"/>
      <w:numFmt w:val="decimal"/>
      <w:lvlText w:val="%1.%2.%3.%4.%5.%6."/>
      <w:lvlJc w:val="left"/>
      <w:pPr>
        <w:ind w:left="2145" w:hanging="1080"/>
      </w:pPr>
      <w:rPr>
        <w:rFonts w:hint="default"/>
        <w:b/>
        <w:i/>
        <w:color w:val="auto"/>
      </w:rPr>
    </w:lvl>
    <w:lvl w:ilvl="6">
      <w:start w:val="1"/>
      <w:numFmt w:val="decimal"/>
      <w:lvlText w:val="%1.%2.%3.%4.%5.%6.%7."/>
      <w:lvlJc w:val="left"/>
      <w:pPr>
        <w:ind w:left="2718" w:hanging="1440"/>
      </w:pPr>
      <w:rPr>
        <w:rFonts w:hint="default"/>
        <w:b/>
        <w:i/>
        <w:color w:val="auto"/>
      </w:rPr>
    </w:lvl>
    <w:lvl w:ilvl="7">
      <w:start w:val="1"/>
      <w:numFmt w:val="decimal"/>
      <w:lvlText w:val="%1.%2.%3.%4.%5.%6.%7.%8."/>
      <w:lvlJc w:val="left"/>
      <w:pPr>
        <w:ind w:left="2931" w:hanging="1440"/>
      </w:pPr>
      <w:rPr>
        <w:rFonts w:hint="default"/>
        <w:b/>
        <w:i/>
        <w:color w:val="auto"/>
      </w:rPr>
    </w:lvl>
    <w:lvl w:ilvl="8">
      <w:start w:val="1"/>
      <w:numFmt w:val="decimal"/>
      <w:lvlText w:val="%1.%2.%3.%4.%5.%6.%7.%8.%9."/>
      <w:lvlJc w:val="left"/>
      <w:pPr>
        <w:ind w:left="3504" w:hanging="1800"/>
      </w:pPr>
      <w:rPr>
        <w:rFonts w:hint="default"/>
        <w:b/>
        <w:i/>
        <w:color w:val="auto"/>
      </w:rPr>
    </w:lvl>
  </w:abstractNum>
  <w:abstractNum w:abstractNumId="7" w15:restartNumberingAfterBreak="0">
    <w:nsid w:val="130B4B71"/>
    <w:multiLevelType w:val="hybridMultilevel"/>
    <w:tmpl w:val="D57EF40A"/>
    <w:lvl w:ilvl="0" w:tplc="FFFFFFFF">
      <w:start w:val="1"/>
      <w:numFmt w:val="bullet"/>
      <w:lvlText w:val=""/>
      <w:lvlJc w:val="left"/>
      <w:pPr>
        <w:tabs>
          <w:tab w:val="num" w:pos="2520"/>
        </w:tabs>
        <w:ind w:left="25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5E0679"/>
    <w:multiLevelType w:val="hybridMultilevel"/>
    <w:tmpl w:val="00E6C3D8"/>
    <w:lvl w:ilvl="0" w:tplc="FFFFFFFF">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8774C0E"/>
    <w:multiLevelType w:val="hybridMultilevel"/>
    <w:tmpl w:val="02C231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CE1BC6"/>
    <w:multiLevelType w:val="hybridMultilevel"/>
    <w:tmpl w:val="6DF0F204"/>
    <w:lvl w:ilvl="0" w:tplc="FFFFFFFF">
      <w:start w:val="1"/>
      <w:numFmt w:val="bullet"/>
      <w:lvlText w:val=""/>
      <w:lvlJc w:val="left"/>
      <w:pPr>
        <w:ind w:left="1484" w:hanging="360"/>
      </w:pPr>
      <w:rPr>
        <w:rFonts w:ascii="Wingdings" w:hAnsi="Wingdings" w:hint="default"/>
        <w:color w:val="auto"/>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11" w15:restartNumberingAfterBreak="0">
    <w:nsid w:val="1A8E684A"/>
    <w:multiLevelType w:val="hybridMultilevel"/>
    <w:tmpl w:val="51B8542E"/>
    <w:lvl w:ilvl="0" w:tplc="FFFFFFFF">
      <w:start w:val="1"/>
      <w:numFmt w:val="bullet"/>
      <w:lvlText w:val=""/>
      <w:lvlJc w:val="left"/>
      <w:pPr>
        <w:ind w:left="1080" w:hanging="360"/>
      </w:pPr>
      <w:rPr>
        <w:rFonts w:ascii="Wingdings" w:hAnsi="Wingdings"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1DB023DF"/>
    <w:multiLevelType w:val="hybridMultilevel"/>
    <w:tmpl w:val="BD64208A"/>
    <w:lvl w:ilvl="0" w:tplc="FFFFFFFF">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E7828DE"/>
    <w:multiLevelType w:val="multilevel"/>
    <w:tmpl w:val="F4F4FD88"/>
    <w:lvl w:ilvl="0">
      <w:start w:val="4"/>
      <w:numFmt w:val="decimal"/>
      <w:lvlText w:val="%1"/>
      <w:lvlJc w:val="left"/>
      <w:pPr>
        <w:ind w:left="600" w:hanging="600"/>
      </w:pPr>
      <w:rPr>
        <w:rFonts w:hint="default"/>
        <w:b/>
        <w:i/>
        <w:color w:val="4F81BD" w:themeColor="accent1"/>
      </w:rPr>
    </w:lvl>
    <w:lvl w:ilvl="1">
      <w:start w:val="1"/>
      <w:numFmt w:val="decimal"/>
      <w:lvlText w:val="%1.%2"/>
      <w:lvlJc w:val="left"/>
      <w:pPr>
        <w:ind w:left="742" w:hanging="600"/>
      </w:pPr>
      <w:rPr>
        <w:rFonts w:hint="default"/>
        <w:b/>
        <w:i/>
        <w:color w:val="4F81BD" w:themeColor="accent1"/>
      </w:rPr>
    </w:lvl>
    <w:lvl w:ilvl="2">
      <w:start w:val="2"/>
      <w:numFmt w:val="decimal"/>
      <w:lvlText w:val="%1.%2.%3"/>
      <w:lvlJc w:val="left"/>
      <w:pPr>
        <w:ind w:left="1004" w:hanging="720"/>
      </w:pPr>
      <w:rPr>
        <w:rFonts w:hint="default"/>
        <w:b/>
        <w:i/>
        <w:color w:val="4F81BD" w:themeColor="accent1"/>
      </w:rPr>
    </w:lvl>
    <w:lvl w:ilvl="3">
      <w:start w:val="1"/>
      <w:numFmt w:val="decimal"/>
      <w:lvlText w:val="%1.%2.%3.%4"/>
      <w:lvlJc w:val="left"/>
      <w:pPr>
        <w:ind w:left="1146" w:hanging="720"/>
      </w:pPr>
      <w:rPr>
        <w:rFonts w:hint="default"/>
        <w:b w:val="0"/>
        <w:i/>
        <w:color w:val="auto"/>
      </w:rPr>
    </w:lvl>
    <w:lvl w:ilvl="4">
      <w:start w:val="1"/>
      <w:numFmt w:val="decimal"/>
      <w:lvlText w:val="%1.%2.%3.%4.%5"/>
      <w:lvlJc w:val="left"/>
      <w:pPr>
        <w:ind w:left="1648" w:hanging="1080"/>
      </w:pPr>
      <w:rPr>
        <w:rFonts w:hint="default"/>
        <w:b/>
        <w:i/>
        <w:color w:val="4F81BD" w:themeColor="accent1"/>
      </w:rPr>
    </w:lvl>
    <w:lvl w:ilvl="5">
      <w:start w:val="1"/>
      <w:numFmt w:val="decimal"/>
      <w:lvlText w:val="%1.%2.%3.%4.%5.%6"/>
      <w:lvlJc w:val="left"/>
      <w:pPr>
        <w:ind w:left="1790" w:hanging="1080"/>
      </w:pPr>
      <w:rPr>
        <w:rFonts w:hint="default"/>
        <w:b/>
        <w:i/>
        <w:color w:val="4F81BD" w:themeColor="accent1"/>
      </w:rPr>
    </w:lvl>
    <w:lvl w:ilvl="6">
      <w:start w:val="1"/>
      <w:numFmt w:val="decimal"/>
      <w:lvlText w:val="%1.%2.%3.%4.%5.%6.%7"/>
      <w:lvlJc w:val="left"/>
      <w:pPr>
        <w:ind w:left="2292" w:hanging="1440"/>
      </w:pPr>
      <w:rPr>
        <w:rFonts w:hint="default"/>
        <w:b/>
        <w:i/>
        <w:color w:val="4F81BD" w:themeColor="accent1"/>
      </w:rPr>
    </w:lvl>
    <w:lvl w:ilvl="7">
      <w:start w:val="1"/>
      <w:numFmt w:val="decimal"/>
      <w:lvlText w:val="%1.%2.%3.%4.%5.%6.%7.%8"/>
      <w:lvlJc w:val="left"/>
      <w:pPr>
        <w:ind w:left="2434" w:hanging="1440"/>
      </w:pPr>
      <w:rPr>
        <w:rFonts w:hint="default"/>
        <w:b/>
        <w:i/>
        <w:color w:val="4F81BD" w:themeColor="accent1"/>
      </w:rPr>
    </w:lvl>
    <w:lvl w:ilvl="8">
      <w:start w:val="1"/>
      <w:numFmt w:val="decimal"/>
      <w:lvlText w:val="%1.%2.%3.%4.%5.%6.%7.%8.%9"/>
      <w:lvlJc w:val="left"/>
      <w:pPr>
        <w:ind w:left="2936" w:hanging="1800"/>
      </w:pPr>
      <w:rPr>
        <w:rFonts w:hint="default"/>
        <w:b/>
        <w:i/>
        <w:color w:val="4F81BD" w:themeColor="accent1"/>
      </w:rPr>
    </w:lvl>
  </w:abstractNum>
  <w:abstractNum w:abstractNumId="14" w15:restartNumberingAfterBreak="0">
    <w:nsid w:val="25457CE1"/>
    <w:multiLevelType w:val="hybridMultilevel"/>
    <w:tmpl w:val="41F22FA6"/>
    <w:lvl w:ilvl="0" w:tplc="FFFFFFFF">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7970D26"/>
    <w:multiLevelType w:val="hybridMultilevel"/>
    <w:tmpl w:val="5E043068"/>
    <w:lvl w:ilvl="0" w:tplc="FFFFFFFF">
      <w:start w:val="1"/>
      <w:numFmt w:val="bullet"/>
      <w:lvlText w:val=""/>
      <w:lvlJc w:val="left"/>
      <w:pPr>
        <w:ind w:left="1146" w:hanging="360"/>
      </w:pPr>
      <w:rPr>
        <w:rFonts w:ascii="Wingdings" w:hAnsi="Wingdings"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29696E77"/>
    <w:multiLevelType w:val="multilevel"/>
    <w:tmpl w:val="DB56F928"/>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7" w15:restartNumberingAfterBreak="0">
    <w:nsid w:val="2F25584E"/>
    <w:multiLevelType w:val="hybridMultilevel"/>
    <w:tmpl w:val="D88E555A"/>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D917C4"/>
    <w:multiLevelType w:val="hybridMultilevel"/>
    <w:tmpl w:val="000AE57E"/>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524DDA"/>
    <w:multiLevelType w:val="hybridMultilevel"/>
    <w:tmpl w:val="EB3AA010"/>
    <w:lvl w:ilvl="0" w:tplc="FFFFFFFF">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6CE4B98"/>
    <w:multiLevelType w:val="hybridMultilevel"/>
    <w:tmpl w:val="964A3C6E"/>
    <w:lvl w:ilvl="0" w:tplc="FFFFFFFF">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A325314"/>
    <w:multiLevelType w:val="hybridMultilevel"/>
    <w:tmpl w:val="C18A42E4"/>
    <w:lvl w:ilvl="0" w:tplc="BB84473A">
      <w:start w:val="1"/>
      <w:numFmt w:val="decimal"/>
      <w:lvlText w:val="%1."/>
      <w:lvlJc w:val="left"/>
      <w:pPr>
        <w:ind w:left="1429" w:hanging="360"/>
      </w:pPr>
      <w:rPr>
        <w:rFonts w:ascii="Times New Roman" w:eastAsia="Calibri" w:hAnsi="Times New Roman" w:cs="Times New Roman"/>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92412F"/>
    <w:multiLevelType w:val="hybridMultilevel"/>
    <w:tmpl w:val="DD54930E"/>
    <w:lvl w:ilvl="0" w:tplc="FFFFFFFF">
      <w:start w:val="1"/>
      <w:numFmt w:val="bullet"/>
      <w:lvlText w:val=""/>
      <w:lvlJc w:val="left"/>
      <w:pPr>
        <w:ind w:left="1080" w:hanging="360"/>
      </w:pPr>
      <w:rPr>
        <w:rFonts w:ascii="Wingdings" w:hAnsi="Wingdings"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CB6506D"/>
    <w:multiLevelType w:val="hybridMultilevel"/>
    <w:tmpl w:val="50D08DB0"/>
    <w:lvl w:ilvl="0" w:tplc="FFFFFFFF">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EC137AF"/>
    <w:multiLevelType w:val="multilevel"/>
    <w:tmpl w:val="C7046FB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ascii="Arial" w:hAnsi="Arial" w:cs="Arial" w:hint="default"/>
        <w:b/>
      </w:rPr>
    </w:lvl>
    <w:lvl w:ilvl="2">
      <w:start w:val="1"/>
      <w:numFmt w:val="decimal"/>
      <w:isLgl/>
      <w:lvlText w:val="%1.%2.%3."/>
      <w:lvlJc w:val="left"/>
      <w:pPr>
        <w:ind w:left="1146" w:hanging="720"/>
      </w:pPr>
      <w:rPr>
        <w:rFonts w:ascii="Arial" w:hAnsi="Arial" w:cs="Arial" w:hint="default"/>
        <w:b/>
        <w:i/>
        <w:color w:val="auto"/>
        <w:sz w:val="20"/>
        <w:szCs w:val="20"/>
      </w:rPr>
    </w:lvl>
    <w:lvl w:ilvl="3">
      <w:start w:val="1"/>
      <w:numFmt w:val="decimal"/>
      <w:isLgl/>
      <w:lvlText w:val="%1.%2.%3.%4."/>
      <w:lvlJc w:val="left"/>
      <w:pPr>
        <w:ind w:left="1004" w:hanging="720"/>
      </w:pPr>
      <w:rPr>
        <w:rFonts w:hint="default"/>
        <w:b w:val="0"/>
        <w:i/>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EC851B9"/>
    <w:multiLevelType w:val="hybridMultilevel"/>
    <w:tmpl w:val="B5529322"/>
    <w:lvl w:ilvl="0" w:tplc="FFFFFFFF">
      <w:start w:val="1"/>
      <w:numFmt w:val="bullet"/>
      <w:lvlText w:val=""/>
      <w:lvlJc w:val="left"/>
      <w:pPr>
        <w:ind w:left="1080" w:hanging="360"/>
      </w:pPr>
      <w:rPr>
        <w:rFonts w:ascii="Wingdings" w:hAnsi="Wingdings"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3FEC7C8A"/>
    <w:multiLevelType w:val="hybridMultilevel"/>
    <w:tmpl w:val="0F6C1FCC"/>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3822766"/>
    <w:multiLevelType w:val="hybridMultilevel"/>
    <w:tmpl w:val="7EC6D68A"/>
    <w:lvl w:ilvl="0" w:tplc="FFFFFFFF">
      <w:start w:val="1"/>
      <w:numFmt w:val="bullet"/>
      <w:lvlText w:val=""/>
      <w:lvlJc w:val="left"/>
      <w:pPr>
        <w:ind w:left="1146" w:hanging="360"/>
      </w:pPr>
      <w:rPr>
        <w:rFonts w:ascii="Wingdings" w:hAnsi="Wingdings"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445F4567"/>
    <w:multiLevelType w:val="hybridMultilevel"/>
    <w:tmpl w:val="9AAA194A"/>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4B6DF1"/>
    <w:multiLevelType w:val="hybridMultilevel"/>
    <w:tmpl w:val="126064FC"/>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AD05D75"/>
    <w:multiLevelType w:val="hybridMultilevel"/>
    <w:tmpl w:val="48E02F74"/>
    <w:lvl w:ilvl="0" w:tplc="FFFFFFFF">
      <w:start w:val="1"/>
      <w:numFmt w:val="bullet"/>
      <w:lvlText w:val=""/>
      <w:lvlJc w:val="left"/>
      <w:pPr>
        <w:ind w:left="1484" w:hanging="360"/>
      </w:pPr>
      <w:rPr>
        <w:rFonts w:ascii="Wingdings" w:hAnsi="Wingdings" w:hint="default"/>
        <w:color w:val="auto"/>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31" w15:restartNumberingAfterBreak="0">
    <w:nsid w:val="4AED2D4E"/>
    <w:multiLevelType w:val="hybridMultilevel"/>
    <w:tmpl w:val="7DD23F2A"/>
    <w:lvl w:ilvl="0" w:tplc="FFFFFFFF">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B552FF5"/>
    <w:multiLevelType w:val="hybridMultilevel"/>
    <w:tmpl w:val="0402FF22"/>
    <w:lvl w:ilvl="0" w:tplc="FFFFFFFF">
      <w:start w:val="1"/>
      <w:numFmt w:val="bullet"/>
      <w:lvlText w:val=""/>
      <w:lvlJc w:val="left"/>
      <w:pPr>
        <w:ind w:left="1146" w:hanging="360"/>
      </w:pPr>
      <w:rPr>
        <w:rFonts w:ascii="Wingdings" w:hAnsi="Wingdings"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50BC044E"/>
    <w:multiLevelType w:val="hybridMultilevel"/>
    <w:tmpl w:val="92B6EAA6"/>
    <w:lvl w:ilvl="0" w:tplc="FFFFFFFF">
      <w:start w:val="1"/>
      <w:numFmt w:val="bullet"/>
      <w:lvlText w:val=""/>
      <w:lvlJc w:val="left"/>
      <w:pPr>
        <w:ind w:left="1146" w:hanging="360"/>
      </w:pPr>
      <w:rPr>
        <w:rFonts w:ascii="Wingdings" w:hAnsi="Wingdings"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53605411"/>
    <w:multiLevelType w:val="hybridMultilevel"/>
    <w:tmpl w:val="CAF8FFF6"/>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3F0751F"/>
    <w:multiLevelType w:val="hybridMultilevel"/>
    <w:tmpl w:val="E8D852F6"/>
    <w:lvl w:ilvl="0" w:tplc="053660C0">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747124"/>
    <w:multiLevelType w:val="hybridMultilevel"/>
    <w:tmpl w:val="8E10A7C6"/>
    <w:lvl w:ilvl="0" w:tplc="FFFFFFFF">
      <w:start w:val="1"/>
      <w:numFmt w:val="bullet"/>
      <w:lvlText w:val=""/>
      <w:lvlJc w:val="left"/>
      <w:pPr>
        <w:tabs>
          <w:tab w:val="num" w:pos="2520"/>
        </w:tabs>
        <w:ind w:left="25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0072582"/>
    <w:multiLevelType w:val="hybridMultilevel"/>
    <w:tmpl w:val="353A4A5E"/>
    <w:lvl w:ilvl="0" w:tplc="FFFFFFFF">
      <w:start w:val="1"/>
      <w:numFmt w:val="bullet"/>
      <w:lvlText w:val=""/>
      <w:lvlJc w:val="left"/>
      <w:pPr>
        <w:ind w:left="1484" w:hanging="360"/>
      </w:pPr>
      <w:rPr>
        <w:rFonts w:ascii="Wingdings" w:hAnsi="Wingdings" w:hint="default"/>
        <w:color w:val="auto"/>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38" w15:restartNumberingAfterBreak="0">
    <w:nsid w:val="60B07F01"/>
    <w:multiLevelType w:val="hybridMultilevel"/>
    <w:tmpl w:val="45C88C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6DA09FF"/>
    <w:multiLevelType w:val="multilevel"/>
    <w:tmpl w:val="3E42B62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9094DAA"/>
    <w:multiLevelType w:val="hybridMultilevel"/>
    <w:tmpl w:val="60D8C870"/>
    <w:lvl w:ilvl="0" w:tplc="FFFFFFFF">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B00349E"/>
    <w:multiLevelType w:val="hybridMultilevel"/>
    <w:tmpl w:val="84E6F052"/>
    <w:lvl w:ilvl="0" w:tplc="FFFFFFFF">
      <w:start w:val="1"/>
      <w:numFmt w:val="bullet"/>
      <w:lvlText w:val=""/>
      <w:lvlJc w:val="left"/>
      <w:pPr>
        <w:ind w:left="1080" w:hanging="360"/>
      </w:pPr>
      <w:rPr>
        <w:rFonts w:ascii="Wingdings" w:hAnsi="Wingdings"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EB5745F"/>
    <w:multiLevelType w:val="hybridMultilevel"/>
    <w:tmpl w:val="874264BC"/>
    <w:lvl w:ilvl="0" w:tplc="FFFFFFFF">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06E6B72"/>
    <w:multiLevelType w:val="hybridMultilevel"/>
    <w:tmpl w:val="7848F7BE"/>
    <w:lvl w:ilvl="0" w:tplc="FFFFFFFF">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0D14E6C"/>
    <w:multiLevelType w:val="hybridMultilevel"/>
    <w:tmpl w:val="C2689328"/>
    <w:lvl w:ilvl="0" w:tplc="92FAEE9E">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1A9358D"/>
    <w:multiLevelType w:val="hybridMultilevel"/>
    <w:tmpl w:val="66A8D116"/>
    <w:lvl w:ilvl="0" w:tplc="CEB6B692">
      <w:start w:val="1"/>
      <w:numFmt w:val="bullet"/>
      <w:lvlText w:val=""/>
      <w:lvlJc w:val="left"/>
      <w:pPr>
        <w:tabs>
          <w:tab w:val="num" w:pos="1440"/>
        </w:tabs>
        <w:ind w:left="1440" w:hanging="360"/>
      </w:pPr>
      <w:rPr>
        <w:rFonts w:ascii="Wingdings" w:hAnsi="Wingdings" w:hint="default"/>
        <w:color w:val="auto"/>
      </w:rPr>
    </w:lvl>
    <w:lvl w:ilvl="1" w:tplc="77AEBA7A">
      <w:start w:val="1"/>
      <w:numFmt w:val="bullet"/>
      <w:lvlText w:val="o"/>
      <w:lvlJc w:val="left"/>
      <w:pPr>
        <w:tabs>
          <w:tab w:val="num" w:pos="1440"/>
        </w:tabs>
        <w:ind w:left="1440" w:hanging="360"/>
      </w:pPr>
      <w:rPr>
        <w:rFonts w:ascii="Courier New" w:hAnsi="Courier New" w:hint="default"/>
      </w:rPr>
    </w:lvl>
    <w:lvl w:ilvl="2" w:tplc="94284B04" w:tentative="1">
      <w:start w:val="1"/>
      <w:numFmt w:val="bullet"/>
      <w:lvlText w:val=""/>
      <w:lvlJc w:val="left"/>
      <w:pPr>
        <w:tabs>
          <w:tab w:val="num" w:pos="2160"/>
        </w:tabs>
        <w:ind w:left="2160" w:hanging="360"/>
      </w:pPr>
      <w:rPr>
        <w:rFonts w:ascii="Wingdings" w:hAnsi="Wingdings" w:hint="default"/>
      </w:rPr>
    </w:lvl>
    <w:lvl w:ilvl="3" w:tplc="2D5C95D6" w:tentative="1">
      <w:start w:val="1"/>
      <w:numFmt w:val="bullet"/>
      <w:lvlText w:val=""/>
      <w:lvlJc w:val="left"/>
      <w:pPr>
        <w:tabs>
          <w:tab w:val="num" w:pos="2880"/>
        </w:tabs>
        <w:ind w:left="2880" w:hanging="360"/>
      </w:pPr>
      <w:rPr>
        <w:rFonts w:ascii="Symbol" w:hAnsi="Symbol" w:hint="default"/>
      </w:rPr>
    </w:lvl>
    <w:lvl w:ilvl="4" w:tplc="A31267E2" w:tentative="1">
      <w:start w:val="1"/>
      <w:numFmt w:val="bullet"/>
      <w:lvlText w:val="o"/>
      <w:lvlJc w:val="left"/>
      <w:pPr>
        <w:tabs>
          <w:tab w:val="num" w:pos="3600"/>
        </w:tabs>
        <w:ind w:left="3600" w:hanging="360"/>
      </w:pPr>
      <w:rPr>
        <w:rFonts w:ascii="Courier New" w:hAnsi="Courier New" w:hint="default"/>
      </w:rPr>
    </w:lvl>
    <w:lvl w:ilvl="5" w:tplc="CD6A0A6A" w:tentative="1">
      <w:start w:val="1"/>
      <w:numFmt w:val="bullet"/>
      <w:lvlText w:val=""/>
      <w:lvlJc w:val="left"/>
      <w:pPr>
        <w:tabs>
          <w:tab w:val="num" w:pos="4320"/>
        </w:tabs>
        <w:ind w:left="4320" w:hanging="360"/>
      </w:pPr>
      <w:rPr>
        <w:rFonts w:ascii="Wingdings" w:hAnsi="Wingdings" w:hint="default"/>
      </w:rPr>
    </w:lvl>
    <w:lvl w:ilvl="6" w:tplc="E730B5D6" w:tentative="1">
      <w:start w:val="1"/>
      <w:numFmt w:val="bullet"/>
      <w:lvlText w:val=""/>
      <w:lvlJc w:val="left"/>
      <w:pPr>
        <w:tabs>
          <w:tab w:val="num" w:pos="5040"/>
        </w:tabs>
        <w:ind w:left="5040" w:hanging="360"/>
      </w:pPr>
      <w:rPr>
        <w:rFonts w:ascii="Symbol" w:hAnsi="Symbol" w:hint="default"/>
      </w:rPr>
    </w:lvl>
    <w:lvl w:ilvl="7" w:tplc="66CE50E2" w:tentative="1">
      <w:start w:val="1"/>
      <w:numFmt w:val="bullet"/>
      <w:lvlText w:val="o"/>
      <w:lvlJc w:val="left"/>
      <w:pPr>
        <w:tabs>
          <w:tab w:val="num" w:pos="5760"/>
        </w:tabs>
        <w:ind w:left="5760" w:hanging="360"/>
      </w:pPr>
      <w:rPr>
        <w:rFonts w:ascii="Courier New" w:hAnsi="Courier New" w:hint="default"/>
      </w:rPr>
    </w:lvl>
    <w:lvl w:ilvl="8" w:tplc="737E220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875542"/>
    <w:multiLevelType w:val="hybridMultilevel"/>
    <w:tmpl w:val="FFBA3AB0"/>
    <w:lvl w:ilvl="0" w:tplc="FFFFFFFF">
      <w:start w:val="1"/>
      <w:numFmt w:val="bullet"/>
      <w:lvlText w:val=""/>
      <w:lvlJc w:val="left"/>
      <w:pPr>
        <w:ind w:left="1080" w:hanging="360"/>
      </w:pPr>
      <w:rPr>
        <w:rFonts w:ascii="Wingdings" w:hAnsi="Wingdings"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7926092"/>
    <w:multiLevelType w:val="hybridMultilevel"/>
    <w:tmpl w:val="2474D8FA"/>
    <w:lvl w:ilvl="0" w:tplc="FFFFFFFF">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7BA673D3"/>
    <w:multiLevelType w:val="hybridMultilevel"/>
    <w:tmpl w:val="53D81A9A"/>
    <w:lvl w:ilvl="0" w:tplc="FFFFFFFF">
      <w:start w:val="1"/>
      <w:numFmt w:val="bullet"/>
      <w:lvlText w:val=""/>
      <w:lvlJc w:val="left"/>
      <w:pPr>
        <w:ind w:left="1146" w:hanging="360"/>
      </w:pPr>
      <w:rPr>
        <w:rFonts w:ascii="Wingdings" w:hAnsi="Wingdings"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0"/>
  </w:num>
  <w:num w:numId="2">
    <w:abstractNumId w:val="42"/>
  </w:num>
  <w:num w:numId="3">
    <w:abstractNumId w:val="24"/>
  </w:num>
  <w:num w:numId="4">
    <w:abstractNumId w:val="14"/>
  </w:num>
  <w:num w:numId="5">
    <w:abstractNumId w:val="44"/>
  </w:num>
  <w:num w:numId="6">
    <w:abstractNumId w:val="30"/>
  </w:num>
  <w:num w:numId="7">
    <w:abstractNumId w:val="37"/>
  </w:num>
  <w:num w:numId="8">
    <w:abstractNumId w:val="10"/>
  </w:num>
  <w:num w:numId="9">
    <w:abstractNumId w:val="7"/>
  </w:num>
  <w:num w:numId="10">
    <w:abstractNumId w:val="19"/>
  </w:num>
  <w:num w:numId="11">
    <w:abstractNumId w:val="20"/>
  </w:num>
  <w:num w:numId="12">
    <w:abstractNumId w:val="2"/>
  </w:num>
  <w:num w:numId="13">
    <w:abstractNumId w:val="18"/>
  </w:num>
  <w:num w:numId="14">
    <w:abstractNumId w:val="34"/>
  </w:num>
  <w:num w:numId="15">
    <w:abstractNumId w:val="22"/>
  </w:num>
  <w:num w:numId="16">
    <w:abstractNumId w:val="41"/>
  </w:num>
  <w:num w:numId="17">
    <w:abstractNumId w:val="4"/>
  </w:num>
  <w:num w:numId="18">
    <w:abstractNumId w:val="47"/>
  </w:num>
  <w:num w:numId="19">
    <w:abstractNumId w:val="28"/>
  </w:num>
  <w:num w:numId="20">
    <w:abstractNumId w:val="17"/>
  </w:num>
  <w:num w:numId="21">
    <w:abstractNumId w:val="29"/>
  </w:num>
  <w:num w:numId="22">
    <w:abstractNumId w:val="25"/>
  </w:num>
  <w:num w:numId="23">
    <w:abstractNumId w:val="9"/>
  </w:num>
  <w:num w:numId="24">
    <w:abstractNumId w:val="36"/>
  </w:num>
  <w:num w:numId="25">
    <w:abstractNumId w:val="23"/>
  </w:num>
  <w:num w:numId="26">
    <w:abstractNumId w:val="48"/>
  </w:num>
  <w:num w:numId="27">
    <w:abstractNumId w:val="12"/>
  </w:num>
  <w:num w:numId="28">
    <w:abstractNumId w:val="11"/>
  </w:num>
  <w:num w:numId="29">
    <w:abstractNumId w:val="31"/>
  </w:num>
  <w:num w:numId="30">
    <w:abstractNumId w:val="8"/>
  </w:num>
  <w:num w:numId="31">
    <w:abstractNumId w:val="40"/>
  </w:num>
  <w:num w:numId="32">
    <w:abstractNumId w:val="43"/>
  </w:num>
  <w:num w:numId="33">
    <w:abstractNumId w:val="3"/>
  </w:num>
  <w:num w:numId="34">
    <w:abstractNumId w:val="49"/>
  </w:num>
  <w:num w:numId="35">
    <w:abstractNumId w:val="33"/>
  </w:num>
  <w:num w:numId="36">
    <w:abstractNumId w:val="32"/>
  </w:num>
  <w:num w:numId="37">
    <w:abstractNumId w:val="27"/>
  </w:num>
  <w:num w:numId="38">
    <w:abstractNumId w:val="15"/>
  </w:num>
  <w:num w:numId="39">
    <w:abstractNumId w:val="26"/>
  </w:num>
  <w:num w:numId="40">
    <w:abstractNumId w:val="45"/>
  </w:num>
  <w:num w:numId="41">
    <w:abstractNumId w:val="21"/>
  </w:num>
  <w:num w:numId="42">
    <w:abstractNumId w:val="35"/>
  </w:num>
  <w:num w:numId="43">
    <w:abstractNumId w:val="16"/>
  </w:num>
  <w:num w:numId="44">
    <w:abstractNumId w:val="5"/>
  </w:num>
  <w:num w:numId="45">
    <w:abstractNumId w:val="6"/>
  </w:num>
  <w:num w:numId="46">
    <w:abstractNumId w:val="13"/>
  </w:num>
  <w:num w:numId="47">
    <w:abstractNumId w:val="39"/>
  </w:num>
  <w:num w:numId="48">
    <w:abstractNumId w:val="46"/>
  </w:num>
  <w:num w:numId="49">
    <w:abstractNumId w:val="3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cumentProtection w:edit="readOnly" w:formatting="1" w:enforcement="1" w:cryptProviderType="rsaAES" w:cryptAlgorithmClass="hash" w:cryptAlgorithmType="typeAny" w:cryptAlgorithmSid="14" w:cryptSpinCount="100000" w:hash="PW4Tx0QJ09mfojI+Rckkk64mmw0eRY6r6bcEpzqhoQ0+JePgG5ru546I5vc/zFZ7CLY0CojqqtFRKQvsvt2KMQ==" w:salt="g/m7UuuPuwZHRahMhzdtSA=="/>
  <w:defaultTabStop w:val="708"/>
  <w:drawingGridHorizontalSpacing w:val="12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E6"/>
    <w:rsid w:val="000018FC"/>
    <w:rsid w:val="00007FC2"/>
    <w:rsid w:val="00017EB9"/>
    <w:rsid w:val="00021EA2"/>
    <w:rsid w:val="000229A3"/>
    <w:rsid w:val="000234A9"/>
    <w:rsid w:val="0002504C"/>
    <w:rsid w:val="00025B89"/>
    <w:rsid w:val="00026985"/>
    <w:rsid w:val="00034CF1"/>
    <w:rsid w:val="000471EA"/>
    <w:rsid w:val="0005791D"/>
    <w:rsid w:val="000618A5"/>
    <w:rsid w:val="00064211"/>
    <w:rsid w:val="00086DA0"/>
    <w:rsid w:val="000878AC"/>
    <w:rsid w:val="00094BDE"/>
    <w:rsid w:val="000A1DDD"/>
    <w:rsid w:val="000C1A05"/>
    <w:rsid w:val="000C450F"/>
    <w:rsid w:val="000C4A29"/>
    <w:rsid w:val="000D7B33"/>
    <w:rsid w:val="000E37C5"/>
    <w:rsid w:val="000E5617"/>
    <w:rsid w:val="000F1827"/>
    <w:rsid w:val="0010096E"/>
    <w:rsid w:val="00104E08"/>
    <w:rsid w:val="00113AAB"/>
    <w:rsid w:val="00115ADB"/>
    <w:rsid w:val="0012112E"/>
    <w:rsid w:val="00123816"/>
    <w:rsid w:val="00125C7F"/>
    <w:rsid w:val="00131D87"/>
    <w:rsid w:val="00152658"/>
    <w:rsid w:val="00157035"/>
    <w:rsid w:val="00176F78"/>
    <w:rsid w:val="00185839"/>
    <w:rsid w:val="00192AB1"/>
    <w:rsid w:val="001A5EC8"/>
    <w:rsid w:val="001A782F"/>
    <w:rsid w:val="001B5513"/>
    <w:rsid w:val="001B7020"/>
    <w:rsid w:val="001B79E8"/>
    <w:rsid w:val="001C069B"/>
    <w:rsid w:val="001D36FB"/>
    <w:rsid w:val="001D7A5B"/>
    <w:rsid w:val="001E43D3"/>
    <w:rsid w:val="001E5721"/>
    <w:rsid w:val="001F0996"/>
    <w:rsid w:val="002010F6"/>
    <w:rsid w:val="00202F57"/>
    <w:rsid w:val="00206575"/>
    <w:rsid w:val="00207887"/>
    <w:rsid w:val="0021127E"/>
    <w:rsid w:val="0022164D"/>
    <w:rsid w:val="00222F78"/>
    <w:rsid w:val="00235101"/>
    <w:rsid w:val="002449BF"/>
    <w:rsid w:val="002616B8"/>
    <w:rsid w:val="00263F88"/>
    <w:rsid w:val="0028136E"/>
    <w:rsid w:val="002822BE"/>
    <w:rsid w:val="002855AA"/>
    <w:rsid w:val="002864C0"/>
    <w:rsid w:val="0029239D"/>
    <w:rsid w:val="0029506D"/>
    <w:rsid w:val="002A5008"/>
    <w:rsid w:val="002B2FAA"/>
    <w:rsid w:val="002B494E"/>
    <w:rsid w:val="002C5BFA"/>
    <w:rsid w:val="002D6B41"/>
    <w:rsid w:val="002E3BEC"/>
    <w:rsid w:val="002E592D"/>
    <w:rsid w:val="002F0F18"/>
    <w:rsid w:val="002F3B6B"/>
    <w:rsid w:val="00306B44"/>
    <w:rsid w:val="00322DC7"/>
    <w:rsid w:val="00340B61"/>
    <w:rsid w:val="00340CA6"/>
    <w:rsid w:val="00346896"/>
    <w:rsid w:val="00356E14"/>
    <w:rsid w:val="003573D9"/>
    <w:rsid w:val="003619CA"/>
    <w:rsid w:val="00365C86"/>
    <w:rsid w:val="003768AD"/>
    <w:rsid w:val="00381895"/>
    <w:rsid w:val="00382111"/>
    <w:rsid w:val="003932A3"/>
    <w:rsid w:val="00393742"/>
    <w:rsid w:val="003A48A8"/>
    <w:rsid w:val="003A548F"/>
    <w:rsid w:val="003B6890"/>
    <w:rsid w:val="003B6BAB"/>
    <w:rsid w:val="003E0DA6"/>
    <w:rsid w:val="003F4555"/>
    <w:rsid w:val="00402976"/>
    <w:rsid w:val="00414EF7"/>
    <w:rsid w:val="00415C84"/>
    <w:rsid w:val="00423A7A"/>
    <w:rsid w:val="004551FB"/>
    <w:rsid w:val="00456D3D"/>
    <w:rsid w:val="00456DA2"/>
    <w:rsid w:val="0046172D"/>
    <w:rsid w:val="00463355"/>
    <w:rsid w:val="00463773"/>
    <w:rsid w:val="00467929"/>
    <w:rsid w:val="00480209"/>
    <w:rsid w:val="004B0340"/>
    <w:rsid w:val="004B0517"/>
    <w:rsid w:val="004B38D6"/>
    <w:rsid w:val="004C10ED"/>
    <w:rsid w:val="004C312F"/>
    <w:rsid w:val="004C3A41"/>
    <w:rsid w:val="004C6AA9"/>
    <w:rsid w:val="004D5B4D"/>
    <w:rsid w:val="004E442A"/>
    <w:rsid w:val="00521C14"/>
    <w:rsid w:val="00526081"/>
    <w:rsid w:val="00526580"/>
    <w:rsid w:val="00526E8B"/>
    <w:rsid w:val="0054051C"/>
    <w:rsid w:val="005433C8"/>
    <w:rsid w:val="00546680"/>
    <w:rsid w:val="005531E4"/>
    <w:rsid w:val="0055508C"/>
    <w:rsid w:val="0055521D"/>
    <w:rsid w:val="0056246B"/>
    <w:rsid w:val="00572859"/>
    <w:rsid w:val="00586A1E"/>
    <w:rsid w:val="005A289F"/>
    <w:rsid w:val="005A5E05"/>
    <w:rsid w:val="005D142A"/>
    <w:rsid w:val="005F2117"/>
    <w:rsid w:val="005F7E3B"/>
    <w:rsid w:val="00607889"/>
    <w:rsid w:val="00613C74"/>
    <w:rsid w:val="006174CB"/>
    <w:rsid w:val="006215FD"/>
    <w:rsid w:val="00640E8A"/>
    <w:rsid w:val="0064467B"/>
    <w:rsid w:val="006477A7"/>
    <w:rsid w:val="006529A5"/>
    <w:rsid w:val="006773B7"/>
    <w:rsid w:val="00683791"/>
    <w:rsid w:val="00686BF0"/>
    <w:rsid w:val="00694186"/>
    <w:rsid w:val="006B45D5"/>
    <w:rsid w:val="006C7A0A"/>
    <w:rsid w:val="006D05D2"/>
    <w:rsid w:val="006D39F4"/>
    <w:rsid w:val="006D449F"/>
    <w:rsid w:val="006E6EA3"/>
    <w:rsid w:val="006F326F"/>
    <w:rsid w:val="007004E3"/>
    <w:rsid w:val="00704033"/>
    <w:rsid w:val="00710410"/>
    <w:rsid w:val="00742477"/>
    <w:rsid w:val="00763289"/>
    <w:rsid w:val="00777A7E"/>
    <w:rsid w:val="0078132C"/>
    <w:rsid w:val="007C12E3"/>
    <w:rsid w:val="007D0573"/>
    <w:rsid w:val="007E6FBA"/>
    <w:rsid w:val="007F0DAE"/>
    <w:rsid w:val="007F541E"/>
    <w:rsid w:val="00807621"/>
    <w:rsid w:val="00815ED2"/>
    <w:rsid w:val="00822BD8"/>
    <w:rsid w:val="00837889"/>
    <w:rsid w:val="00841C0D"/>
    <w:rsid w:val="00850156"/>
    <w:rsid w:val="00850AE4"/>
    <w:rsid w:val="00851114"/>
    <w:rsid w:val="00862E33"/>
    <w:rsid w:val="00873650"/>
    <w:rsid w:val="0087429D"/>
    <w:rsid w:val="00896302"/>
    <w:rsid w:val="008A4672"/>
    <w:rsid w:val="008C511D"/>
    <w:rsid w:val="008D1D8B"/>
    <w:rsid w:val="008D7F14"/>
    <w:rsid w:val="008E7971"/>
    <w:rsid w:val="008F1B28"/>
    <w:rsid w:val="008F2F5F"/>
    <w:rsid w:val="008F60DF"/>
    <w:rsid w:val="008F6166"/>
    <w:rsid w:val="00903494"/>
    <w:rsid w:val="00903A32"/>
    <w:rsid w:val="00914CB0"/>
    <w:rsid w:val="00947A65"/>
    <w:rsid w:val="009611D4"/>
    <w:rsid w:val="009618DB"/>
    <w:rsid w:val="00962A70"/>
    <w:rsid w:val="00964B1D"/>
    <w:rsid w:val="00976D94"/>
    <w:rsid w:val="009847C5"/>
    <w:rsid w:val="00995105"/>
    <w:rsid w:val="0099707D"/>
    <w:rsid w:val="009A1E5A"/>
    <w:rsid w:val="009A4398"/>
    <w:rsid w:val="009A5DCD"/>
    <w:rsid w:val="009A674C"/>
    <w:rsid w:val="009C5EAE"/>
    <w:rsid w:val="009E12F0"/>
    <w:rsid w:val="009F17F3"/>
    <w:rsid w:val="009F4D58"/>
    <w:rsid w:val="00A02447"/>
    <w:rsid w:val="00A04742"/>
    <w:rsid w:val="00A36BD5"/>
    <w:rsid w:val="00A372DC"/>
    <w:rsid w:val="00A379FC"/>
    <w:rsid w:val="00A41DC4"/>
    <w:rsid w:val="00A43D47"/>
    <w:rsid w:val="00A574CC"/>
    <w:rsid w:val="00A57909"/>
    <w:rsid w:val="00A711C9"/>
    <w:rsid w:val="00A839BA"/>
    <w:rsid w:val="00A903C9"/>
    <w:rsid w:val="00AA36E2"/>
    <w:rsid w:val="00AB5456"/>
    <w:rsid w:val="00AC5133"/>
    <w:rsid w:val="00AC61B8"/>
    <w:rsid w:val="00AD3CA2"/>
    <w:rsid w:val="00AE5143"/>
    <w:rsid w:val="00B14221"/>
    <w:rsid w:val="00B153DF"/>
    <w:rsid w:val="00B21F7B"/>
    <w:rsid w:val="00B360E3"/>
    <w:rsid w:val="00B50E6C"/>
    <w:rsid w:val="00B62D39"/>
    <w:rsid w:val="00B63D1D"/>
    <w:rsid w:val="00B84BA7"/>
    <w:rsid w:val="00B87918"/>
    <w:rsid w:val="00B87F49"/>
    <w:rsid w:val="00B91307"/>
    <w:rsid w:val="00BA3ED7"/>
    <w:rsid w:val="00BD35A2"/>
    <w:rsid w:val="00BF36B5"/>
    <w:rsid w:val="00BF7F64"/>
    <w:rsid w:val="00C048AD"/>
    <w:rsid w:val="00C13B02"/>
    <w:rsid w:val="00C162A5"/>
    <w:rsid w:val="00C41EE4"/>
    <w:rsid w:val="00C45D77"/>
    <w:rsid w:val="00C51A7B"/>
    <w:rsid w:val="00C6590B"/>
    <w:rsid w:val="00C674DC"/>
    <w:rsid w:val="00C85335"/>
    <w:rsid w:val="00C85E7A"/>
    <w:rsid w:val="00CA5B3E"/>
    <w:rsid w:val="00CA7587"/>
    <w:rsid w:val="00CB0A4C"/>
    <w:rsid w:val="00CB2A6A"/>
    <w:rsid w:val="00CB3B91"/>
    <w:rsid w:val="00CB471B"/>
    <w:rsid w:val="00CB608E"/>
    <w:rsid w:val="00CE158F"/>
    <w:rsid w:val="00CF5494"/>
    <w:rsid w:val="00D21A7D"/>
    <w:rsid w:val="00D30A17"/>
    <w:rsid w:val="00D33F11"/>
    <w:rsid w:val="00D34BA6"/>
    <w:rsid w:val="00D43C9D"/>
    <w:rsid w:val="00D45495"/>
    <w:rsid w:val="00D572B0"/>
    <w:rsid w:val="00D66C58"/>
    <w:rsid w:val="00D8127F"/>
    <w:rsid w:val="00D812C9"/>
    <w:rsid w:val="00D95352"/>
    <w:rsid w:val="00DA1D57"/>
    <w:rsid w:val="00DA1E41"/>
    <w:rsid w:val="00DA338F"/>
    <w:rsid w:val="00DC18CD"/>
    <w:rsid w:val="00DC4AAE"/>
    <w:rsid w:val="00DD3357"/>
    <w:rsid w:val="00DD400F"/>
    <w:rsid w:val="00DD5AC5"/>
    <w:rsid w:val="00DE3A0E"/>
    <w:rsid w:val="00DE3DCA"/>
    <w:rsid w:val="00DE411E"/>
    <w:rsid w:val="00DF4077"/>
    <w:rsid w:val="00E02A2C"/>
    <w:rsid w:val="00E02EB7"/>
    <w:rsid w:val="00E03962"/>
    <w:rsid w:val="00E1654D"/>
    <w:rsid w:val="00E24740"/>
    <w:rsid w:val="00E24C75"/>
    <w:rsid w:val="00E26D1E"/>
    <w:rsid w:val="00E278DE"/>
    <w:rsid w:val="00E329CA"/>
    <w:rsid w:val="00E3451A"/>
    <w:rsid w:val="00E53FDA"/>
    <w:rsid w:val="00E608E6"/>
    <w:rsid w:val="00E668A1"/>
    <w:rsid w:val="00E72B91"/>
    <w:rsid w:val="00E756B9"/>
    <w:rsid w:val="00E772A4"/>
    <w:rsid w:val="00E867CA"/>
    <w:rsid w:val="00E93694"/>
    <w:rsid w:val="00E97A72"/>
    <w:rsid w:val="00EA35EF"/>
    <w:rsid w:val="00EB249E"/>
    <w:rsid w:val="00ED0D97"/>
    <w:rsid w:val="00ED2ABE"/>
    <w:rsid w:val="00ED53F7"/>
    <w:rsid w:val="00ED5CFF"/>
    <w:rsid w:val="00EE3351"/>
    <w:rsid w:val="00F028D0"/>
    <w:rsid w:val="00F11262"/>
    <w:rsid w:val="00F13F3B"/>
    <w:rsid w:val="00F24A7C"/>
    <w:rsid w:val="00F25A51"/>
    <w:rsid w:val="00F3254E"/>
    <w:rsid w:val="00F327EA"/>
    <w:rsid w:val="00F33B08"/>
    <w:rsid w:val="00F33CE6"/>
    <w:rsid w:val="00F37F29"/>
    <w:rsid w:val="00F46A57"/>
    <w:rsid w:val="00F50279"/>
    <w:rsid w:val="00F51AB9"/>
    <w:rsid w:val="00F569C3"/>
    <w:rsid w:val="00F60A4E"/>
    <w:rsid w:val="00F73B1E"/>
    <w:rsid w:val="00F76167"/>
    <w:rsid w:val="00F767B7"/>
    <w:rsid w:val="00F8349B"/>
    <w:rsid w:val="00F90237"/>
    <w:rsid w:val="00F91B43"/>
    <w:rsid w:val="00FA556C"/>
    <w:rsid w:val="00FC20A0"/>
    <w:rsid w:val="00FE2FD7"/>
    <w:rsid w:val="00FF4BA4"/>
    <w:rsid w:val="00FF6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4663887B"/>
  <w15:docId w15:val="{9F023179-D1A8-4AE9-A0FC-F39509C7E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3CE6"/>
    <w:pPr>
      <w:spacing w:after="0" w:line="240" w:lineRule="auto"/>
    </w:pPr>
    <w:rPr>
      <w:rFonts w:ascii="Times New Roman" w:eastAsia="Calibri" w:hAnsi="Times New Roman" w:cs="Times New Roman"/>
      <w:sz w:val="24"/>
    </w:rPr>
  </w:style>
  <w:style w:type="paragraph" w:styleId="1">
    <w:name w:val="heading 1"/>
    <w:basedOn w:val="a0"/>
    <w:next w:val="a0"/>
    <w:link w:val="10"/>
    <w:qFormat/>
    <w:rsid w:val="00F33CE6"/>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E24C75"/>
    <w:pPr>
      <w:keepNext/>
      <w:spacing w:before="240" w:after="60"/>
      <w:outlineLvl w:val="1"/>
    </w:pPr>
    <w:rPr>
      <w:rFonts w:ascii="Arial" w:hAnsi="Arial" w:cs="Arial"/>
      <w:b/>
      <w:bCs/>
      <w:iCs/>
      <w:szCs w:val="28"/>
    </w:rPr>
  </w:style>
  <w:style w:type="paragraph" w:styleId="3">
    <w:name w:val="heading 3"/>
    <w:basedOn w:val="a0"/>
    <w:next w:val="a0"/>
    <w:link w:val="30"/>
    <w:uiPriority w:val="9"/>
    <w:unhideWhenUsed/>
    <w:qFormat/>
    <w:rsid w:val="00E24C75"/>
    <w:pPr>
      <w:keepNext/>
      <w:keepLines/>
      <w:spacing w:before="200"/>
      <w:outlineLvl w:val="2"/>
    </w:pPr>
    <w:rPr>
      <w:rFonts w:ascii="Arial" w:eastAsiaTheme="majorEastAsia" w:hAnsi="Arial" w:cstheme="majorBidi"/>
      <w:b/>
      <w:bCs/>
      <w:i/>
      <w:color w:val="4F81BD" w:themeColor="accent1"/>
      <w:sz w:val="20"/>
    </w:rPr>
  </w:style>
  <w:style w:type="paragraph" w:styleId="4">
    <w:name w:val="heading 4"/>
    <w:basedOn w:val="a0"/>
    <w:next w:val="a0"/>
    <w:link w:val="40"/>
    <w:uiPriority w:val="9"/>
    <w:unhideWhenUsed/>
    <w:qFormat/>
    <w:rsid w:val="00E24C7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33CE6"/>
    <w:rPr>
      <w:rFonts w:ascii="Arial" w:eastAsia="Calibri" w:hAnsi="Arial" w:cs="Arial"/>
      <w:b/>
      <w:bCs/>
      <w:kern w:val="32"/>
      <w:sz w:val="32"/>
      <w:szCs w:val="32"/>
    </w:rPr>
  </w:style>
  <w:style w:type="character" w:customStyle="1" w:styleId="21">
    <w:name w:val="Заголовок 2 Знак"/>
    <w:basedOn w:val="a1"/>
    <w:link w:val="20"/>
    <w:rsid w:val="00E24C75"/>
    <w:rPr>
      <w:rFonts w:ascii="Arial" w:eastAsia="Calibri" w:hAnsi="Arial" w:cs="Arial"/>
      <w:b/>
      <w:bCs/>
      <w:iCs/>
      <w:sz w:val="24"/>
      <w:szCs w:val="28"/>
    </w:rPr>
  </w:style>
  <w:style w:type="paragraph" w:styleId="a4">
    <w:name w:val="header"/>
    <w:basedOn w:val="a0"/>
    <w:link w:val="a5"/>
    <w:uiPriority w:val="99"/>
    <w:unhideWhenUsed/>
    <w:rsid w:val="00F33CE6"/>
    <w:pPr>
      <w:tabs>
        <w:tab w:val="center" w:pos="4677"/>
        <w:tab w:val="right" w:pos="9355"/>
      </w:tabs>
    </w:pPr>
  </w:style>
  <w:style w:type="character" w:customStyle="1" w:styleId="a5">
    <w:name w:val="Верхний колонтитул Знак"/>
    <w:basedOn w:val="a1"/>
    <w:link w:val="a4"/>
    <w:uiPriority w:val="99"/>
    <w:rsid w:val="00F33CE6"/>
    <w:rPr>
      <w:rFonts w:ascii="Times New Roman" w:eastAsia="Calibri" w:hAnsi="Times New Roman" w:cs="Times New Roman"/>
      <w:sz w:val="24"/>
    </w:rPr>
  </w:style>
  <w:style w:type="paragraph" w:styleId="a6">
    <w:name w:val="footer"/>
    <w:basedOn w:val="a0"/>
    <w:link w:val="a7"/>
    <w:uiPriority w:val="99"/>
    <w:unhideWhenUsed/>
    <w:rsid w:val="00F33CE6"/>
    <w:pPr>
      <w:tabs>
        <w:tab w:val="center" w:pos="4677"/>
        <w:tab w:val="right" w:pos="9355"/>
      </w:tabs>
    </w:pPr>
  </w:style>
  <w:style w:type="character" w:customStyle="1" w:styleId="a7">
    <w:name w:val="Нижний колонтитул Знак"/>
    <w:basedOn w:val="a1"/>
    <w:link w:val="a6"/>
    <w:uiPriority w:val="99"/>
    <w:rsid w:val="00F33CE6"/>
    <w:rPr>
      <w:rFonts w:ascii="Times New Roman" w:eastAsia="Calibri" w:hAnsi="Times New Roman" w:cs="Times New Roman"/>
      <w:sz w:val="24"/>
    </w:rPr>
  </w:style>
  <w:style w:type="paragraph" w:styleId="a8">
    <w:name w:val="No Spacing"/>
    <w:qFormat/>
    <w:rsid w:val="00F33CE6"/>
    <w:pPr>
      <w:spacing w:after="0" w:line="240" w:lineRule="auto"/>
    </w:pPr>
    <w:rPr>
      <w:rFonts w:ascii="Calibri" w:eastAsia="Calibri" w:hAnsi="Calibri" w:cs="Times New Roman"/>
    </w:rPr>
  </w:style>
  <w:style w:type="paragraph" w:styleId="a9">
    <w:name w:val="caption"/>
    <w:basedOn w:val="a0"/>
    <w:qFormat/>
    <w:rsid w:val="00F33CE6"/>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F33CE6"/>
    <w:pPr>
      <w:tabs>
        <w:tab w:val="right" w:leader="dot" w:pos="9720"/>
      </w:tabs>
      <w:spacing w:before="240"/>
      <w:ind w:left="426" w:hanging="426"/>
    </w:pPr>
    <w:rPr>
      <w:rFonts w:ascii="Arial" w:hAnsi="Arial" w:cs="Arial"/>
      <w:b/>
      <w:bCs/>
      <w:caps/>
      <w:noProof/>
      <w:sz w:val="20"/>
      <w:szCs w:val="20"/>
    </w:rPr>
  </w:style>
  <w:style w:type="paragraph" w:styleId="22">
    <w:name w:val="toc 2"/>
    <w:basedOn w:val="a0"/>
    <w:next w:val="a0"/>
    <w:autoRedefine/>
    <w:uiPriority w:val="39"/>
    <w:rsid w:val="00F33CE6"/>
    <w:pPr>
      <w:tabs>
        <w:tab w:val="right" w:leader="dot" w:pos="9720"/>
        <w:tab w:val="right" w:leader="dot" w:pos="9855"/>
      </w:tabs>
      <w:spacing w:before="240"/>
      <w:ind w:left="851" w:hanging="425"/>
    </w:pPr>
    <w:rPr>
      <w:b/>
      <w:bCs/>
      <w:sz w:val="20"/>
      <w:szCs w:val="20"/>
    </w:rPr>
  </w:style>
  <w:style w:type="paragraph" w:styleId="31">
    <w:name w:val="toc 3"/>
    <w:basedOn w:val="a0"/>
    <w:next w:val="a0"/>
    <w:autoRedefine/>
    <w:uiPriority w:val="39"/>
    <w:rsid w:val="00F33CE6"/>
    <w:pPr>
      <w:ind w:left="240"/>
    </w:pPr>
    <w:rPr>
      <w:sz w:val="20"/>
      <w:szCs w:val="20"/>
    </w:rPr>
  </w:style>
  <w:style w:type="paragraph" w:styleId="41">
    <w:name w:val="toc 4"/>
    <w:basedOn w:val="a0"/>
    <w:next w:val="a0"/>
    <w:autoRedefine/>
    <w:semiHidden/>
    <w:rsid w:val="00F33CE6"/>
    <w:pPr>
      <w:ind w:left="480"/>
    </w:pPr>
    <w:rPr>
      <w:sz w:val="20"/>
      <w:szCs w:val="20"/>
    </w:rPr>
  </w:style>
  <w:style w:type="paragraph" w:styleId="5">
    <w:name w:val="toc 5"/>
    <w:basedOn w:val="a0"/>
    <w:next w:val="a0"/>
    <w:autoRedefine/>
    <w:semiHidden/>
    <w:rsid w:val="00F33CE6"/>
    <w:pPr>
      <w:ind w:left="720"/>
    </w:pPr>
    <w:rPr>
      <w:sz w:val="20"/>
      <w:szCs w:val="20"/>
    </w:rPr>
  </w:style>
  <w:style w:type="paragraph" w:styleId="6">
    <w:name w:val="toc 6"/>
    <w:basedOn w:val="a0"/>
    <w:next w:val="a0"/>
    <w:autoRedefine/>
    <w:semiHidden/>
    <w:rsid w:val="00F33CE6"/>
    <w:pPr>
      <w:ind w:left="960"/>
    </w:pPr>
    <w:rPr>
      <w:sz w:val="20"/>
      <w:szCs w:val="20"/>
    </w:rPr>
  </w:style>
  <w:style w:type="paragraph" w:styleId="7">
    <w:name w:val="toc 7"/>
    <w:basedOn w:val="a0"/>
    <w:next w:val="a0"/>
    <w:autoRedefine/>
    <w:semiHidden/>
    <w:rsid w:val="00F33CE6"/>
    <w:pPr>
      <w:ind w:left="1200"/>
    </w:pPr>
    <w:rPr>
      <w:sz w:val="20"/>
      <w:szCs w:val="20"/>
    </w:rPr>
  </w:style>
  <w:style w:type="paragraph" w:styleId="8">
    <w:name w:val="toc 8"/>
    <w:basedOn w:val="a0"/>
    <w:next w:val="a0"/>
    <w:autoRedefine/>
    <w:semiHidden/>
    <w:rsid w:val="00F33CE6"/>
    <w:pPr>
      <w:ind w:left="1440"/>
    </w:pPr>
    <w:rPr>
      <w:sz w:val="20"/>
      <w:szCs w:val="20"/>
    </w:rPr>
  </w:style>
  <w:style w:type="paragraph" w:styleId="9">
    <w:name w:val="toc 9"/>
    <w:basedOn w:val="a0"/>
    <w:next w:val="a0"/>
    <w:autoRedefine/>
    <w:semiHidden/>
    <w:rsid w:val="00F33CE6"/>
    <w:pPr>
      <w:ind w:left="1680"/>
    </w:pPr>
    <w:rPr>
      <w:sz w:val="20"/>
      <w:szCs w:val="20"/>
    </w:rPr>
  </w:style>
  <w:style w:type="character" w:styleId="aa">
    <w:name w:val="Hyperlink"/>
    <w:uiPriority w:val="99"/>
    <w:rsid w:val="00F33CE6"/>
    <w:rPr>
      <w:color w:val="0000FF"/>
      <w:u w:val="single"/>
    </w:rPr>
  </w:style>
  <w:style w:type="character" w:styleId="ab">
    <w:name w:val="annotation reference"/>
    <w:semiHidden/>
    <w:rsid w:val="00F33CE6"/>
    <w:rPr>
      <w:sz w:val="16"/>
      <w:szCs w:val="16"/>
    </w:rPr>
  </w:style>
  <w:style w:type="paragraph" w:styleId="ac">
    <w:name w:val="annotation text"/>
    <w:basedOn w:val="a0"/>
    <w:link w:val="ad"/>
    <w:semiHidden/>
    <w:rsid w:val="00F33CE6"/>
    <w:rPr>
      <w:sz w:val="20"/>
      <w:szCs w:val="20"/>
    </w:rPr>
  </w:style>
  <w:style w:type="character" w:customStyle="1" w:styleId="ad">
    <w:name w:val="Текст примечания Знак"/>
    <w:basedOn w:val="a1"/>
    <w:link w:val="ac"/>
    <w:semiHidden/>
    <w:rsid w:val="00F33CE6"/>
    <w:rPr>
      <w:rFonts w:ascii="Times New Roman" w:eastAsia="Calibri" w:hAnsi="Times New Roman" w:cs="Times New Roman"/>
      <w:sz w:val="20"/>
      <w:szCs w:val="20"/>
    </w:rPr>
  </w:style>
  <w:style w:type="paragraph" w:styleId="ae">
    <w:name w:val="annotation subject"/>
    <w:basedOn w:val="ac"/>
    <w:next w:val="ac"/>
    <w:link w:val="af"/>
    <w:semiHidden/>
    <w:rsid w:val="00F33CE6"/>
    <w:rPr>
      <w:b/>
      <w:bCs/>
    </w:rPr>
  </w:style>
  <w:style w:type="character" w:customStyle="1" w:styleId="af">
    <w:name w:val="Тема примечания Знак"/>
    <w:basedOn w:val="ad"/>
    <w:link w:val="ae"/>
    <w:semiHidden/>
    <w:rsid w:val="00F33CE6"/>
    <w:rPr>
      <w:rFonts w:ascii="Times New Roman" w:eastAsia="Calibri" w:hAnsi="Times New Roman" w:cs="Times New Roman"/>
      <w:b/>
      <w:bCs/>
      <w:sz w:val="20"/>
      <w:szCs w:val="20"/>
    </w:rPr>
  </w:style>
  <w:style w:type="paragraph" w:styleId="af0">
    <w:name w:val="Balloon Text"/>
    <w:basedOn w:val="a0"/>
    <w:link w:val="af1"/>
    <w:semiHidden/>
    <w:rsid w:val="00F33CE6"/>
    <w:rPr>
      <w:rFonts w:ascii="Tahoma" w:hAnsi="Tahoma" w:cs="Tahoma"/>
      <w:sz w:val="16"/>
      <w:szCs w:val="16"/>
    </w:rPr>
  </w:style>
  <w:style w:type="character" w:customStyle="1" w:styleId="af1">
    <w:name w:val="Текст выноски Знак"/>
    <w:basedOn w:val="a1"/>
    <w:link w:val="af0"/>
    <w:semiHidden/>
    <w:rsid w:val="00F33CE6"/>
    <w:rPr>
      <w:rFonts w:ascii="Tahoma" w:eastAsia="Calibri" w:hAnsi="Tahoma" w:cs="Tahoma"/>
      <w:sz w:val="16"/>
      <w:szCs w:val="16"/>
    </w:rPr>
  </w:style>
  <w:style w:type="paragraph" w:styleId="32">
    <w:name w:val="Body Text 3"/>
    <w:basedOn w:val="a0"/>
    <w:link w:val="33"/>
    <w:rsid w:val="00F33CE6"/>
    <w:pPr>
      <w:spacing w:before="240" w:after="240"/>
      <w:jc w:val="both"/>
    </w:pPr>
    <w:rPr>
      <w:rFonts w:eastAsia="Times New Roman"/>
      <w:szCs w:val="24"/>
      <w:lang w:eastAsia="ru-RU"/>
    </w:rPr>
  </w:style>
  <w:style w:type="character" w:customStyle="1" w:styleId="33">
    <w:name w:val="Основной текст 3 Знак"/>
    <w:basedOn w:val="a1"/>
    <w:link w:val="32"/>
    <w:rsid w:val="00F33CE6"/>
    <w:rPr>
      <w:rFonts w:ascii="Times New Roman" w:eastAsia="Times New Roman" w:hAnsi="Times New Roman" w:cs="Times New Roman"/>
      <w:sz w:val="24"/>
      <w:szCs w:val="24"/>
      <w:lang w:eastAsia="ru-RU"/>
    </w:rPr>
  </w:style>
  <w:style w:type="paragraph" w:customStyle="1" w:styleId="af2">
    <w:name w:val="ФИО"/>
    <w:basedOn w:val="a0"/>
    <w:rsid w:val="00F33CE6"/>
    <w:pPr>
      <w:spacing w:after="180"/>
      <w:ind w:left="5670"/>
      <w:jc w:val="both"/>
    </w:pPr>
    <w:rPr>
      <w:rFonts w:eastAsia="Times New Roman"/>
      <w:szCs w:val="20"/>
      <w:lang w:eastAsia="ru-RU"/>
    </w:rPr>
  </w:style>
  <w:style w:type="paragraph" w:styleId="af3">
    <w:name w:val="footnote text"/>
    <w:basedOn w:val="a0"/>
    <w:link w:val="af4"/>
    <w:semiHidden/>
    <w:rsid w:val="00F33CE6"/>
    <w:rPr>
      <w:rFonts w:eastAsia="Times New Roman"/>
      <w:sz w:val="20"/>
      <w:szCs w:val="20"/>
      <w:lang w:eastAsia="ru-RU"/>
    </w:rPr>
  </w:style>
  <w:style w:type="character" w:customStyle="1" w:styleId="af4">
    <w:name w:val="Текст сноски Знак"/>
    <w:basedOn w:val="a1"/>
    <w:link w:val="af3"/>
    <w:semiHidden/>
    <w:rsid w:val="00F33CE6"/>
    <w:rPr>
      <w:rFonts w:ascii="Times New Roman" w:eastAsia="Times New Roman" w:hAnsi="Times New Roman" w:cs="Times New Roman"/>
      <w:sz w:val="20"/>
      <w:szCs w:val="20"/>
      <w:lang w:eastAsia="ru-RU"/>
    </w:rPr>
  </w:style>
  <w:style w:type="paragraph" w:customStyle="1" w:styleId="af5">
    <w:name w:val="Текст таблица"/>
    <w:basedOn w:val="a0"/>
    <w:rsid w:val="00F33CE6"/>
    <w:pPr>
      <w:numPr>
        <w:ilvl w:val="12"/>
      </w:numPr>
      <w:spacing w:before="60"/>
    </w:pPr>
    <w:rPr>
      <w:rFonts w:eastAsia="Times New Roman"/>
      <w:iCs/>
      <w:sz w:val="22"/>
      <w:szCs w:val="20"/>
      <w:lang w:eastAsia="ru-RU"/>
    </w:rPr>
  </w:style>
  <w:style w:type="character" w:styleId="af6">
    <w:name w:val="footnote reference"/>
    <w:semiHidden/>
    <w:rsid w:val="00F33CE6"/>
    <w:rPr>
      <w:vertAlign w:val="superscript"/>
    </w:rPr>
  </w:style>
  <w:style w:type="paragraph" w:styleId="2">
    <w:name w:val="List 2"/>
    <w:basedOn w:val="a0"/>
    <w:rsid w:val="00F33CE6"/>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7">
    <w:name w:val="Strong"/>
    <w:uiPriority w:val="22"/>
    <w:qFormat/>
    <w:rsid w:val="00F33CE6"/>
    <w:rPr>
      <w:b/>
      <w:bCs/>
    </w:rPr>
  </w:style>
  <w:style w:type="paragraph" w:styleId="34">
    <w:name w:val="Body Text Indent 3"/>
    <w:basedOn w:val="a0"/>
    <w:link w:val="35"/>
    <w:rsid w:val="00F33CE6"/>
    <w:pPr>
      <w:spacing w:after="120"/>
      <w:ind w:left="283"/>
    </w:pPr>
    <w:rPr>
      <w:rFonts w:eastAsia="Times New Roman"/>
      <w:sz w:val="16"/>
      <w:szCs w:val="16"/>
      <w:lang w:eastAsia="ru-RU"/>
    </w:rPr>
  </w:style>
  <w:style w:type="character" w:customStyle="1" w:styleId="35">
    <w:name w:val="Основной текст с отступом 3 Знак"/>
    <w:basedOn w:val="a1"/>
    <w:link w:val="34"/>
    <w:rsid w:val="00F33CE6"/>
    <w:rPr>
      <w:rFonts w:ascii="Times New Roman" w:eastAsia="Times New Roman" w:hAnsi="Times New Roman" w:cs="Times New Roman"/>
      <w:sz w:val="16"/>
      <w:szCs w:val="16"/>
      <w:lang w:eastAsia="ru-RU"/>
    </w:rPr>
  </w:style>
  <w:style w:type="character" w:customStyle="1" w:styleId="S">
    <w:name w:val="S_Обозначение"/>
    <w:uiPriority w:val="99"/>
    <w:rsid w:val="00F33CE6"/>
    <w:rPr>
      <w:rFonts w:ascii="Arial" w:hAnsi="Arial" w:cs="Times New Roman"/>
      <w:b/>
      <w:i/>
      <w:sz w:val="24"/>
      <w:szCs w:val="24"/>
      <w:vertAlign w:val="baseline"/>
      <w:lang w:val="ru-RU" w:eastAsia="ru-RU" w:bidi="ar-SA"/>
    </w:rPr>
  </w:style>
  <w:style w:type="paragraph" w:styleId="af8">
    <w:name w:val="Normal (Web)"/>
    <w:basedOn w:val="a0"/>
    <w:rsid w:val="00F33CE6"/>
    <w:pPr>
      <w:spacing w:before="100" w:beforeAutospacing="1" w:after="100" w:afterAutospacing="1"/>
    </w:pPr>
    <w:rPr>
      <w:rFonts w:eastAsia="Times New Roman"/>
      <w:szCs w:val="24"/>
      <w:lang w:eastAsia="ru-RU"/>
    </w:rPr>
  </w:style>
  <w:style w:type="character" w:customStyle="1" w:styleId="urtxtemph">
    <w:name w:val="urtxtemph"/>
    <w:basedOn w:val="a1"/>
    <w:rsid w:val="00F33CE6"/>
  </w:style>
  <w:style w:type="character" w:customStyle="1" w:styleId="36">
    <w:name w:val="Знак Знак3"/>
    <w:semiHidden/>
    <w:rsid w:val="00F33CE6"/>
    <w:rPr>
      <w:sz w:val="24"/>
      <w:szCs w:val="24"/>
      <w:lang w:val="ru-RU" w:eastAsia="ru-RU" w:bidi="ar-SA"/>
    </w:rPr>
  </w:style>
  <w:style w:type="character" w:customStyle="1" w:styleId="23">
    <w:name w:val="Знак Знак2"/>
    <w:semiHidden/>
    <w:rsid w:val="00F33CE6"/>
    <w:rPr>
      <w:sz w:val="24"/>
      <w:szCs w:val="24"/>
      <w:lang w:val="ru-RU" w:eastAsia="ru-RU" w:bidi="ar-SA"/>
    </w:rPr>
  </w:style>
  <w:style w:type="paragraph" w:styleId="af9">
    <w:name w:val="Body Text"/>
    <w:basedOn w:val="a0"/>
    <w:link w:val="afa"/>
    <w:rsid w:val="00F33CE6"/>
    <w:pPr>
      <w:spacing w:after="120"/>
    </w:pPr>
    <w:rPr>
      <w:rFonts w:eastAsia="Times New Roman"/>
      <w:szCs w:val="24"/>
      <w:lang w:eastAsia="ru-RU"/>
    </w:rPr>
  </w:style>
  <w:style w:type="character" w:customStyle="1" w:styleId="afa">
    <w:name w:val="Основной текст Знак"/>
    <w:basedOn w:val="a1"/>
    <w:link w:val="af9"/>
    <w:rsid w:val="00F33CE6"/>
    <w:rPr>
      <w:rFonts w:ascii="Times New Roman" w:eastAsia="Times New Roman" w:hAnsi="Times New Roman" w:cs="Times New Roman"/>
      <w:sz w:val="24"/>
      <w:szCs w:val="24"/>
      <w:lang w:eastAsia="ru-RU"/>
    </w:rPr>
  </w:style>
  <w:style w:type="paragraph" w:customStyle="1" w:styleId="S0">
    <w:name w:val="S_Обычный"/>
    <w:basedOn w:val="a0"/>
    <w:link w:val="S1"/>
    <w:rsid w:val="00F33CE6"/>
    <w:pPr>
      <w:widowControl w:val="0"/>
      <w:tabs>
        <w:tab w:val="left" w:pos="1690"/>
      </w:tabs>
      <w:spacing w:before="240"/>
      <w:jc w:val="both"/>
    </w:pPr>
    <w:rPr>
      <w:rFonts w:eastAsia="Times New Roman"/>
      <w:szCs w:val="24"/>
      <w:lang w:eastAsia="ru-RU"/>
    </w:rPr>
  </w:style>
  <w:style w:type="character" w:customStyle="1" w:styleId="S1">
    <w:name w:val="S_Обычный Знак"/>
    <w:link w:val="S0"/>
    <w:locked/>
    <w:rsid w:val="00F33CE6"/>
    <w:rPr>
      <w:rFonts w:ascii="Times New Roman" w:eastAsia="Times New Roman" w:hAnsi="Times New Roman" w:cs="Times New Roman"/>
      <w:sz w:val="24"/>
      <w:szCs w:val="24"/>
      <w:lang w:eastAsia="ru-RU"/>
    </w:rPr>
  </w:style>
  <w:style w:type="paragraph" w:customStyle="1" w:styleId="S2">
    <w:name w:val="S_СписокМ_Обычный"/>
    <w:basedOn w:val="a0"/>
    <w:link w:val="S3"/>
    <w:rsid w:val="00F33CE6"/>
    <w:pPr>
      <w:tabs>
        <w:tab w:val="num" w:pos="926"/>
      </w:tabs>
      <w:spacing w:before="120"/>
      <w:ind w:left="926" w:hanging="360"/>
      <w:jc w:val="both"/>
    </w:pPr>
    <w:rPr>
      <w:rFonts w:eastAsia="Times New Roman"/>
      <w:szCs w:val="24"/>
      <w:lang w:eastAsia="ru-RU"/>
    </w:rPr>
  </w:style>
  <w:style w:type="character" w:customStyle="1" w:styleId="S3">
    <w:name w:val="S_СписокМ_Обычный Знак Знак"/>
    <w:link w:val="S2"/>
    <w:locked/>
    <w:rsid w:val="00F33CE6"/>
    <w:rPr>
      <w:rFonts w:ascii="Times New Roman" w:eastAsia="Times New Roman" w:hAnsi="Times New Roman" w:cs="Times New Roman"/>
      <w:sz w:val="24"/>
      <w:szCs w:val="24"/>
      <w:lang w:eastAsia="ru-RU"/>
    </w:rPr>
  </w:style>
  <w:style w:type="paragraph" w:customStyle="1" w:styleId="afb">
    <w:name w:val="Текст МУ"/>
    <w:basedOn w:val="a0"/>
    <w:rsid w:val="00F33CE6"/>
    <w:pPr>
      <w:suppressAutoHyphens/>
      <w:spacing w:before="180" w:after="120"/>
      <w:jc w:val="both"/>
    </w:pPr>
    <w:rPr>
      <w:rFonts w:eastAsia="Times New Roman"/>
      <w:szCs w:val="20"/>
      <w:lang w:eastAsia="ar-SA"/>
    </w:rPr>
  </w:style>
  <w:style w:type="paragraph" w:customStyle="1" w:styleId="12">
    <w:name w:val="Список 1"/>
    <w:basedOn w:val="a"/>
    <w:link w:val="13"/>
    <w:rsid w:val="00F33CE6"/>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F33CE6"/>
    <w:rPr>
      <w:rFonts w:ascii="Times New Roman" w:eastAsia="Times New Roman" w:hAnsi="Times New Roman" w:cs="Times New Roman"/>
      <w:sz w:val="24"/>
      <w:szCs w:val="20"/>
      <w:lang w:eastAsia="ru-RU"/>
    </w:rPr>
  </w:style>
  <w:style w:type="paragraph" w:styleId="a">
    <w:name w:val="List Bullet"/>
    <w:basedOn w:val="a0"/>
    <w:uiPriority w:val="99"/>
    <w:semiHidden/>
    <w:unhideWhenUsed/>
    <w:rsid w:val="00F33CE6"/>
    <w:pPr>
      <w:numPr>
        <w:numId w:val="1"/>
      </w:numPr>
      <w:contextualSpacing/>
    </w:pPr>
  </w:style>
  <w:style w:type="paragraph" w:customStyle="1" w:styleId="14">
    <w:name w:val="Название объекта1"/>
    <w:basedOn w:val="a0"/>
    <w:next w:val="a0"/>
    <w:rsid w:val="00F33CE6"/>
    <w:pPr>
      <w:suppressAutoHyphens/>
      <w:jc w:val="center"/>
    </w:pPr>
    <w:rPr>
      <w:rFonts w:ascii="Arial Narrow" w:eastAsia="Times New Roman" w:hAnsi="Arial Narrow" w:cs="Arial Narrow"/>
      <w:b/>
      <w:bCs/>
      <w:color w:val="000080"/>
      <w:sz w:val="20"/>
      <w:szCs w:val="24"/>
      <w:lang w:eastAsia="ar-SA"/>
    </w:rPr>
  </w:style>
  <w:style w:type="paragraph" w:customStyle="1" w:styleId="afc">
    <w:name w:val="Заголовок приложения"/>
    <w:basedOn w:val="a0"/>
    <w:next w:val="a0"/>
    <w:rsid w:val="00F33CE6"/>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F33CE6"/>
    <w:pPr>
      <w:suppressAutoHyphens/>
    </w:pPr>
    <w:rPr>
      <w:rFonts w:eastAsia="Times New Roman"/>
      <w:b/>
      <w:bCs/>
      <w:sz w:val="20"/>
      <w:szCs w:val="20"/>
      <w:lang w:eastAsia="ar-SA"/>
    </w:rPr>
  </w:style>
  <w:style w:type="paragraph" w:styleId="15">
    <w:name w:val="index 1"/>
    <w:basedOn w:val="a0"/>
    <w:next w:val="a0"/>
    <w:autoRedefine/>
    <w:semiHidden/>
    <w:rsid w:val="00F33CE6"/>
    <w:pPr>
      <w:jc w:val="both"/>
    </w:pPr>
    <w:rPr>
      <w:rFonts w:eastAsia="Times New Roman"/>
      <w:szCs w:val="24"/>
      <w:lang w:eastAsia="ru-RU"/>
    </w:rPr>
  </w:style>
  <w:style w:type="paragraph" w:customStyle="1" w:styleId="afd">
    <w:name w:val="М_Обычный"/>
    <w:basedOn w:val="a0"/>
    <w:uiPriority w:val="99"/>
    <w:rsid w:val="00F33CE6"/>
    <w:pPr>
      <w:jc w:val="both"/>
    </w:pPr>
    <w:rPr>
      <w:lang w:eastAsia="ru-RU"/>
    </w:rPr>
  </w:style>
  <w:style w:type="paragraph" w:customStyle="1" w:styleId="u">
    <w:name w:val="u"/>
    <w:basedOn w:val="a0"/>
    <w:rsid w:val="00F33CE6"/>
    <w:pPr>
      <w:spacing w:before="100" w:beforeAutospacing="1" w:after="100" w:afterAutospacing="1"/>
    </w:pPr>
    <w:rPr>
      <w:rFonts w:eastAsia="Times New Roman"/>
      <w:szCs w:val="24"/>
      <w:lang w:eastAsia="ru-RU"/>
    </w:rPr>
  </w:style>
  <w:style w:type="paragraph" w:styleId="afe">
    <w:name w:val="Document Map"/>
    <w:basedOn w:val="a0"/>
    <w:link w:val="aff"/>
    <w:uiPriority w:val="99"/>
    <w:semiHidden/>
    <w:unhideWhenUsed/>
    <w:rsid w:val="00F33CE6"/>
    <w:rPr>
      <w:rFonts w:ascii="Tahoma" w:hAnsi="Tahoma" w:cs="Tahoma"/>
      <w:sz w:val="16"/>
      <w:szCs w:val="16"/>
    </w:rPr>
  </w:style>
  <w:style w:type="character" w:customStyle="1" w:styleId="aff">
    <w:name w:val="Схема документа Знак"/>
    <w:basedOn w:val="a1"/>
    <w:link w:val="afe"/>
    <w:uiPriority w:val="99"/>
    <w:semiHidden/>
    <w:rsid w:val="00F33CE6"/>
    <w:rPr>
      <w:rFonts w:ascii="Tahoma" w:eastAsia="Calibri" w:hAnsi="Tahoma" w:cs="Tahoma"/>
      <w:sz w:val="16"/>
      <w:szCs w:val="16"/>
    </w:rPr>
  </w:style>
  <w:style w:type="paragraph" w:styleId="aff0">
    <w:name w:val="List Paragraph"/>
    <w:basedOn w:val="a0"/>
    <w:uiPriority w:val="34"/>
    <w:qFormat/>
    <w:rsid w:val="00F33CE6"/>
    <w:pPr>
      <w:ind w:left="720"/>
      <w:contextualSpacing/>
    </w:pPr>
  </w:style>
  <w:style w:type="character" w:customStyle="1" w:styleId="30">
    <w:name w:val="Заголовок 3 Знак"/>
    <w:basedOn w:val="a1"/>
    <w:link w:val="3"/>
    <w:uiPriority w:val="9"/>
    <w:rsid w:val="00E24C75"/>
    <w:rPr>
      <w:rFonts w:ascii="Arial" w:eastAsiaTheme="majorEastAsia" w:hAnsi="Arial" w:cstheme="majorBidi"/>
      <w:b/>
      <w:bCs/>
      <w:i/>
      <w:color w:val="4F81BD" w:themeColor="accent1"/>
      <w:sz w:val="20"/>
    </w:rPr>
  </w:style>
  <w:style w:type="character" w:customStyle="1" w:styleId="40">
    <w:name w:val="Заголовок 4 Знак"/>
    <w:basedOn w:val="a1"/>
    <w:link w:val="4"/>
    <w:uiPriority w:val="9"/>
    <w:rsid w:val="00E24C75"/>
    <w:rPr>
      <w:rFonts w:asciiTheme="majorHAnsi" w:eastAsiaTheme="majorEastAsia" w:hAnsiTheme="majorHAnsi" w:cstheme="majorBidi"/>
      <w:b/>
      <w:bCs/>
      <w:i/>
      <w:iCs/>
      <w:color w:val="4F81BD" w:themeColor="accent1"/>
      <w:sz w:val="24"/>
    </w:rPr>
  </w:style>
  <w:style w:type="paragraph" w:styleId="aff1">
    <w:name w:val="Revision"/>
    <w:hidden/>
    <w:uiPriority w:val="99"/>
    <w:semiHidden/>
    <w:rsid w:val="00F13F3B"/>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https://ru.wikipedia.org/wiki/%D0%A0%D0%BE%D1%81%D1%81%D0%B8%D1%8F" TargetMode="External"/><Relationship Id="rId26" Type="http://schemas.openxmlformats.org/officeDocument/2006/relationships/hyperlink" Target="http://www.consultant.ru/document/cons_doc_LAW_340339/ff4c79fea2e01934abc407be13af36cc7a15054c/" TargetMode="Externa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s://ru.wikipedia.org/wiki/%D0%A3%D1%89%D0%B5%D1%80%D0%B1" TargetMode="External"/><Relationship Id="rId25" Type="http://schemas.openxmlformats.org/officeDocument/2006/relationships/hyperlink" Target="http://www.consultant.ru/document/cons_doc_LAW_340339/ff4c79fea2e01934abc407be13af36cc7a15054c/"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A2%D1%80%D0%B0%D0%BD%D1%81%D0%BF%D0%BE%D1%80%D1%82%D0%BD%D0%BE%D0%B5_%D1%81%D1%80%D0%B5%D0%B4%D1%81%D1%82%D0%B2%D0%BE" TargetMode="External"/><Relationship Id="rId20" Type="http://schemas.openxmlformats.org/officeDocument/2006/relationships/header" Target="header7.xml"/><Relationship Id="rId29" Type="http://schemas.openxmlformats.org/officeDocument/2006/relationships/hyperlink" Target="http://www.consultant.ru/document/cons_doc_LAW_340339/7d22494d1486cfffbc4efaf51dc2e5af86ffb8f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garant.ru/products/ipo/prime/doc/400333048/" TargetMode="External"/><Relationship Id="rId32"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yperlink" Target="https://ru.wikipedia.org/wiki/%D0%94%D0%BE%D1%80%D0%BE%D0%B6%D0%BD%D0%BE%D0%B5_%D0%B4%D0%B2%D0%B8%D0%B6%D0%B5%D0%BD%D0%B8%D0%B5" TargetMode="External"/><Relationship Id="rId23" Type="http://schemas.openxmlformats.org/officeDocument/2006/relationships/header" Target="header10.xml"/><Relationship Id="rId28" Type="http://schemas.openxmlformats.org/officeDocument/2006/relationships/hyperlink" Target="http://www.consultant.ru/document/cons_doc_LAW_340339/7d22494d1486cfffbc4efaf51dc2e5af86ffb8f9/" TargetMode="External"/><Relationship Id="rId10" Type="http://schemas.openxmlformats.org/officeDocument/2006/relationships/header" Target="header3.xml"/><Relationship Id="rId19" Type="http://schemas.openxmlformats.org/officeDocument/2006/relationships/hyperlink" Target="https://ru.wikipedia.org/wiki/%D0%A1%D0%BF%D1%83%D1%82%D0%BD%D0%B8%D0%BA%D0%BE%D0%B2%D0%B0%D1%8F_%D1%81%D0%B8%D1%81%D1%82%D0%B5%D0%BC%D0%B0_%D0%BD%D0%B0%D0%B2%D0%B8%D0%B3%D0%B0%D1%86%D0%B8%D0%B8" TargetMode="Externa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yperlink" Target="http://www.consultant.ru/document/cons_doc_LAW_340339/ff4c79fea2e01934abc407be13af36cc7a15054c/" TargetMode="External"/><Relationship Id="rId30" Type="http://schemas.openxmlformats.org/officeDocument/2006/relationships/hyperlink" Target="https://www.tk-ekat.ru/tahografi/cifrovie-s-skz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4D1139-D8A2-4B02-AB21-19A1D2B1A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11676</Words>
  <Characters>66555</Characters>
  <Application>Microsoft Office Word</Application>
  <DocSecurity>12</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BoytsovaNA</dc:creator>
  <cp:lastModifiedBy>Деркач Евгений Анатольевич</cp:lastModifiedBy>
  <cp:revision>2</cp:revision>
  <cp:lastPrinted>2019-05-29T06:44:00Z</cp:lastPrinted>
  <dcterms:created xsi:type="dcterms:W3CDTF">2021-08-06T06:38:00Z</dcterms:created>
  <dcterms:modified xsi:type="dcterms:W3CDTF">2021-08-06T06:38:00Z</dcterms:modified>
</cp:coreProperties>
</file>