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D21784" w14:textId="77777777" w:rsidR="0025557B" w:rsidRDefault="0025557B" w:rsidP="00B97585">
      <w:pPr>
        <w:pStyle w:val="a8"/>
        <w:ind w:left="5390"/>
        <w:rPr>
          <w:rFonts w:ascii="Times New Roman" w:hAnsi="Times New Roman"/>
          <w:sz w:val="24"/>
          <w:szCs w:val="24"/>
        </w:rPr>
      </w:pPr>
    </w:p>
    <w:p w14:paraId="48DCFB38" w14:textId="77777777" w:rsidR="0025557B" w:rsidRPr="008F1B28" w:rsidRDefault="0025557B" w:rsidP="00B97585">
      <w:pPr>
        <w:pStyle w:val="a8"/>
        <w:ind w:left="5390"/>
        <w:rPr>
          <w:rFonts w:ascii="Times New Roman" w:hAnsi="Times New Roman"/>
          <w:sz w:val="24"/>
          <w:szCs w:val="24"/>
        </w:rPr>
      </w:pPr>
    </w:p>
    <w:p w14:paraId="609E6C22" w14:textId="77777777" w:rsidR="0025557B" w:rsidRPr="008F1B28" w:rsidRDefault="0025557B" w:rsidP="00B97585">
      <w:pPr>
        <w:pStyle w:val="a8"/>
        <w:ind w:left="5390"/>
        <w:rPr>
          <w:rFonts w:ascii="Times New Roman" w:hAnsi="Times New Roman"/>
          <w:sz w:val="24"/>
          <w:szCs w:val="24"/>
        </w:rPr>
      </w:pPr>
    </w:p>
    <w:p w14:paraId="38A7378F" w14:textId="77777777" w:rsidR="0025557B" w:rsidRPr="008F1B28" w:rsidRDefault="0025557B" w:rsidP="00B97585">
      <w:pPr>
        <w:pStyle w:val="a8"/>
        <w:ind w:left="5390"/>
        <w:rPr>
          <w:rFonts w:ascii="Times New Roman" w:hAnsi="Times New Roman"/>
          <w:sz w:val="24"/>
          <w:szCs w:val="24"/>
        </w:rPr>
      </w:pPr>
    </w:p>
    <w:p w14:paraId="020B2F50" w14:textId="77777777" w:rsidR="0025557B" w:rsidRPr="005467A1" w:rsidRDefault="0025557B" w:rsidP="00B97585">
      <w:pPr>
        <w:pStyle w:val="a8"/>
        <w:spacing w:line="360" w:lineRule="auto"/>
        <w:ind w:left="5387"/>
        <w:rPr>
          <w:rFonts w:ascii="Arial" w:hAnsi="Arial" w:cs="Arial"/>
          <w:b/>
          <w:sz w:val="20"/>
          <w:szCs w:val="20"/>
        </w:rPr>
      </w:pPr>
      <w:r w:rsidRPr="005467A1">
        <w:rPr>
          <w:rFonts w:ascii="Arial" w:hAnsi="Arial" w:cs="Arial"/>
          <w:b/>
          <w:sz w:val="20"/>
          <w:szCs w:val="20"/>
        </w:rPr>
        <w:t>УТ</w:t>
      </w:r>
      <w:r w:rsidRPr="00B03F31">
        <w:rPr>
          <w:rFonts w:ascii="Arial" w:hAnsi="Arial" w:cs="Arial"/>
          <w:b/>
          <w:sz w:val="20"/>
          <w:szCs w:val="20"/>
        </w:rPr>
        <w:t>ВЕРЖДЕН</w:t>
      </w:r>
      <w:r>
        <w:rPr>
          <w:rFonts w:ascii="Arial" w:hAnsi="Arial" w:cs="Arial"/>
          <w:b/>
          <w:sz w:val="20"/>
          <w:szCs w:val="20"/>
        </w:rPr>
        <w:t>О</w:t>
      </w:r>
    </w:p>
    <w:p w14:paraId="0222B2AF" w14:textId="77777777" w:rsidR="0025557B" w:rsidRDefault="0025557B" w:rsidP="00B97585">
      <w:pPr>
        <w:pStyle w:val="a8"/>
        <w:spacing w:line="360" w:lineRule="auto"/>
        <w:ind w:left="5387"/>
        <w:rPr>
          <w:rFonts w:ascii="Arial" w:hAnsi="Arial" w:cs="Arial"/>
          <w:b/>
          <w:sz w:val="20"/>
          <w:szCs w:val="20"/>
        </w:rPr>
      </w:pPr>
      <w:r w:rsidRPr="005467A1">
        <w:rPr>
          <w:rFonts w:ascii="Arial" w:hAnsi="Arial" w:cs="Arial"/>
          <w:b/>
          <w:sz w:val="20"/>
          <w:szCs w:val="20"/>
        </w:rPr>
        <w:t xml:space="preserve">Приказом </w:t>
      </w:r>
      <w:r>
        <w:rPr>
          <w:rFonts w:ascii="Arial" w:hAnsi="Arial" w:cs="Arial"/>
          <w:b/>
          <w:sz w:val="20"/>
          <w:szCs w:val="20"/>
        </w:rPr>
        <w:t>ООО «Афипский НПЗ»</w:t>
      </w:r>
    </w:p>
    <w:p w14:paraId="082D93E9" w14:textId="79330C13" w:rsidR="0025557B" w:rsidRPr="005467A1" w:rsidRDefault="0025557B" w:rsidP="00B97585">
      <w:pPr>
        <w:pStyle w:val="a8"/>
        <w:spacing w:line="360" w:lineRule="auto"/>
        <w:ind w:left="5387"/>
        <w:rPr>
          <w:rFonts w:ascii="Arial" w:hAnsi="Arial" w:cs="Arial"/>
          <w:b/>
          <w:sz w:val="20"/>
          <w:szCs w:val="20"/>
        </w:rPr>
      </w:pPr>
      <w:r w:rsidRPr="005467A1">
        <w:rPr>
          <w:rFonts w:ascii="Arial" w:hAnsi="Arial" w:cs="Arial"/>
          <w:b/>
          <w:sz w:val="20"/>
          <w:szCs w:val="20"/>
        </w:rPr>
        <w:t>от «</w:t>
      </w:r>
      <w:r w:rsidR="006D563F">
        <w:rPr>
          <w:rFonts w:ascii="Arial" w:hAnsi="Arial" w:cs="Arial"/>
          <w:b/>
          <w:sz w:val="20"/>
          <w:szCs w:val="20"/>
        </w:rPr>
        <w:t>20</w:t>
      </w:r>
      <w:permStart w:id="1131483471" w:edGrp="everyone"/>
      <w:permEnd w:id="1131483471"/>
      <w:r w:rsidRPr="005467A1">
        <w:rPr>
          <w:rFonts w:ascii="Arial" w:hAnsi="Arial" w:cs="Arial"/>
          <w:b/>
          <w:sz w:val="20"/>
          <w:szCs w:val="20"/>
        </w:rPr>
        <w:t xml:space="preserve">» </w:t>
      </w:r>
      <w:r w:rsidR="006D563F">
        <w:rPr>
          <w:rFonts w:ascii="Arial" w:hAnsi="Arial" w:cs="Arial"/>
          <w:b/>
          <w:sz w:val="20"/>
          <w:szCs w:val="20"/>
        </w:rPr>
        <w:t>мая</w:t>
      </w:r>
      <w:r>
        <w:rPr>
          <w:rFonts w:ascii="Arial" w:hAnsi="Arial" w:cs="Arial"/>
          <w:b/>
          <w:sz w:val="20"/>
          <w:szCs w:val="20"/>
        </w:rPr>
        <w:t xml:space="preserve"> 2022 </w:t>
      </w:r>
      <w:r w:rsidRPr="005467A1">
        <w:rPr>
          <w:rFonts w:ascii="Arial" w:hAnsi="Arial" w:cs="Arial"/>
          <w:b/>
          <w:sz w:val="20"/>
          <w:szCs w:val="20"/>
        </w:rPr>
        <w:t xml:space="preserve">г. № </w:t>
      </w:r>
      <w:r w:rsidR="006D563F">
        <w:rPr>
          <w:rFonts w:ascii="Arial" w:hAnsi="Arial" w:cs="Arial"/>
          <w:b/>
          <w:sz w:val="20"/>
          <w:szCs w:val="20"/>
        </w:rPr>
        <w:t>461</w:t>
      </w:r>
    </w:p>
    <w:p w14:paraId="578FFBD3" w14:textId="54C7DB89" w:rsidR="0025557B" w:rsidRPr="005467A1" w:rsidRDefault="0025557B" w:rsidP="00B97585">
      <w:pPr>
        <w:pStyle w:val="a8"/>
        <w:spacing w:line="360" w:lineRule="auto"/>
        <w:ind w:left="5387"/>
        <w:rPr>
          <w:rFonts w:ascii="Arial" w:hAnsi="Arial" w:cs="Arial"/>
          <w:b/>
          <w:sz w:val="20"/>
          <w:szCs w:val="20"/>
        </w:rPr>
      </w:pPr>
      <w:r w:rsidRPr="00B03F31">
        <w:rPr>
          <w:rFonts w:ascii="Arial" w:hAnsi="Arial" w:cs="Arial"/>
          <w:b/>
          <w:sz w:val="20"/>
          <w:szCs w:val="20"/>
        </w:rPr>
        <w:t>Введен</w:t>
      </w:r>
      <w:r w:rsidR="00497C7B">
        <w:rPr>
          <w:rFonts w:ascii="Arial" w:hAnsi="Arial" w:cs="Arial"/>
          <w:b/>
          <w:sz w:val="20"/>
          <w:szCs w:val="20"/>
        </w:rPr>
        <w:t>о</w:t>
      </w:r>
      <w:r w:rsidRPr="00B03F31">
        <w:rPr>
          <w:rFonts w:ascii="Arial" w:hAnsi="Arial" w:cs="Arial"/>
          <w:b/>
          <w:sz w:val="20"/>
          <w:szCs w:val="20"/>
        </w:rPr>
        <w:t xml:space="preserve"> в</w:t>
      </w:r>
      <w:r w:rsidRPr="005467A1">
        <w:rPr>
          <w:rFonts w:ascii="Arial" w:hAnsi="Arial" w:cs="Arial"/>
          <w:b/>
          <w:sz w:val="20"/>
          <w:szCs w:val="20"/>
        </w:rPr>
        <w:t xml:space="preserve"> действие «</w:t>
      </w:r>
      <w:r w:rsidR="006D563F">
        <w:rPr>
          <w:rFonts w:ascii="Arial" w:hAnsi="Arial" w:cs="Arial"/>
          <w:b/>
          <w:sz w:val="20"/>
          <w:szCs w:val="20"/>
        </w:rPr>
        <w:t>20</w:t>
      </w:r>
      <w:r w:rsidRPr="005467A1">
        <w:rPr>
          <w:rFonts w:ascii="Arial" w:hAnsi="Arial" w:cs="Arial"/>
          <w:b/>
          <w:sz w:val="20"/>
          <w:szCs w:val="20"/>
        </w:rPr>
        <w:t xml:space="preserve">» </w:t>
      </w:r>
      <w:r w:rsidR="006D563F">
        <w:rPr>
          <w:rFonts w:ascii="Arial" w:hAnsi="Arial" w:cs="Arial"/>
          <w:b/>
          <w:sz w:val="20"/>
          <w:szCs w:val="20"/>
        </w:rPr>
        <w:t>мая</w:t>
      </w:r>
      <w:r>
        <w:rPr>
          <w:rFonts w:ascii="Arial" w:hAnsi="Arial" w:cs="Arial"/>
          <w:b/>
          <w:sz w:val="20"/>
          <w:szCs w:val="20"/>
        </w:rPr>
        <w:t xml:space="preserve"> 2022 </w:t>
      </w:r>
      <w:r w:rsidRPr="005467A1">
        <w:rPr>
          <w:rFonts w:ascii="Arial" w:hAnsi="Arial" w:cs="Arial"/>
          <w:b/>
          <w:sz w:val="20"/>
          <w:szCs w:val="20"/>
        </w:rPr>
        <w:t>г.</w:t>
      </w:r>
    </w:p>
    <w:p w14:paraId="49BCA9FC" w14:textId="77777777" w:rsidR="0025557B" w:rsidRPr="008F1B28" w:rsidRDefault="0025557B" w:rsidP="00B97585">
      <w:pPr>
        <w:spacing w:line="360" w:lineRule="auto"/>
        <w:rPr>
          <w:szCs w:val="24"/>
        </w:rPr>
      </w:pPr>
    </w:p>
    <w:p w14:paraId="65D1F220" w14:textId="77777777" w:rsidR="0025557B" w:rsidRPr="008F1B28" w:rsidRDefault="0025557B" w:rsidP="00B97585">
      <w:pPr>
        <w:rPr>
          <w:szCs w:val="24"/>
        </w:rPr>
      </w:pPr>
    </w:p>
    <w:p w14:paraId="42429DB3" w14:textId="77777777" w:rsidR="0025557B" w:rsidRPr="008F1B28" w:rsidRDefault="0025557B" w:rsidP="00B97585">
      <w:pPr>
        <w:rPr>
          <w:szCs w:val="24"/>
        </w:rPr>
      </w:pPr>
    </w:p>
    <w:p w14:paraId="10A8C155" w14:textId="77777777" w:rsidR="0025557B" w:rsidRPr="008F1B28" w:rsidRDefault="0025557B" w:rsidP="00B97585">
      <w:pPr>
        <w:rPr>
          <w:szCs w:val="24"/>
        </w:rPr>
      </w:pPr>
    </w:p>
    <w:p w14:paraId="350DA389" w14:textId="77777777" w:rsidR="0025557B" w:rsidRPr="008F1B28" w:rsidRDefault="0025557B" w:rsidP="00B97585">
      <w:pPr>
        <w:rPr>
          <w:szCs w:val="24"/>
        </w:rPr>
      </w:pPr>
    </w:p>
    <w:p w14:paraId="67478773" w14:textId="77777777" w:rsidR="0025557B" w:rsidRPr="008F1B28" w:rsidRDefault="0025557B" w:rsidP="00B97585">
      <w:pPr>
        <w:rPr>
          <w:szCs w:val="24"/>
        </w:rPr>
      </w:pPr>
    </w:p>
    <w:p w14:paraId="3E2427F6" w14:textId="77777777" w:rsidR="0025557B" w:rsidRPr="008F1B28" w:rsidRDefault="0025557B" w:rsidP="00B97585">
      <w:pPr>
        <w:rPr>
          <w:szCs w:val="24"/>
        </w:rPr>
      </w:pPr>
    </w:p>
    <w:p w14:paraId="0C1DD266" w14:textId="77777777" w:rsidR="0025557B" w:rsidRPr="008F1B28" w:rsidRDefault="0025557B" w:rsidP="00B97585">
      <w:pPr>
        <w:rPr>
          <w:szCs w:val="24"/>
        </w:rPr>
      </w:pPr>
    </w:p>
    <w:tbl>
      <w:tblPr>
        <w:tblW w:w="4857" w:type="pct"/>
        <w:jc w:val="center"/>
        <w:tblLook w:val="01E0" w:firstRow="1" w:lastRow="1" w:firstColumn="1" w:lastColumn="1" w:noHBand="0" w:noVBand="0"/>
      </w:tblPr>
      <w:tblGrid>
        <w:gridCol w:w="9361"/>
      </w:tblGrid>
      <w:tr w:rsidR="0025557B" w:rsidRPr="0084209F" w14:paraId="53CE028E" w14:textId="77777777" w:rsidTr="00BC7F03">
        <w:trPr>
          <w:trHeight w:val="356"/>
          <w:jc w:val="center"/>
        </w:trPr>
        <w:tc>
          <w:tcPr>
            <w:tcW w:w="5000" w:type="pct"/>
          </w:tcPr>
          <w:p w14:paraId="6F1D5836" w14:textId="77777777" w:rsidR="0025557B" w:rsidRPr="0084209F" w:rsidRDefault="0025557B" w:rsidP="00B97585">
            <w:pPr>
              <w:jc w:val="center"/>
              <w:rPr>
                <w:rFonts w:ascii="Arial" w:hAnsi="Arial" w:cs="Arial"/>
                <w:b/>
                <w:spacing w:val="-4"/>
                <w:sz w:val="36"/>
                <w:szCs w:val="36"/>
              </w:rPr>
            </w:pPr>
            <w:r>
              <w:rPr>
                <w:rFonts w:ascii="Arial" w:hAnsi="Arial" w:cs="Arial"/>
                <w:b/>
                <w:spacing w:val="-4"/>
                <w:sz w:val="36"/>
                <w:szCs w:val="36"/>
              </w:rPr>
              <w:t>ПОЛОЖЕНИЕ ООО «АФИПСКИЙ НПЗ»</w:t>
            </w:r>
          </w:p>
        </w:tc>
      </w:tr>
    </w:tbl>
    <w:p w14:paraId="2144F401" w14:textId="0EDEF079" w:rsidR="0025557B" w:rsidRPr="0084209F" w:rsidRDefault="0025557B" w:rsidP="00B97585">
      <w:pPr>
        <w:spacing w:before="240"/>
        <w:jc w:val="center"/>
        <w:rPr>
          <w:rFonts w:ascii="Arial" w:hAnsi="Arial" w:cs="Arial"/>
          <w:b/>
          <w:spacing w:val="-4"/>
        </w:rPr>
      </w:pPr>
      <w:r>
        <w:rPr>
          <w:rFonts w:ascii="Arial" w:hAnsi="Arial" w:cs="Arial"/>
          <w:b/>
          <w:spacing w:val="-4"/>
          <w:szCs w:val="24"/>
        </w:rPr>
        <w:t xml:space="preserve">ПОРЯДОК ДОПУСКА ПОДРЯДНЫХ ОРГАНИЗАЦИЙ. </w:t>
      </w:r>
      <w:r w:rsidR="00497C7B">
        <w:rPr>
          <w:rFonts w:ascii="Arial" w:hAnsi="Arial" w:cs="Arial"/>
          <w:b/>
          <w:spacing w:val="-4"/>
          <w:szCs w:val="24"/>
        </w:rPr>
        <w:br/>
      </w:r>
      <w:r>
        <w:rPr>
          <w:rFonts w:ascii="Arial" w:hAnsi="Arial" w:cs="Arial"/>
          <w:b/>
          <w:spacing w:val="-4"/>
          <w:szCs w:val="24"/>
        </w:rPr>
        <w:t>ОРГАНИЗАЦИЯ БЕЗОПАСНОГО ПРОИЗВОДСТВА РАБОТ</w:t>
      </w:r>
    </w:p>
    <w:p w14:paraId="6D518BD9" w14:textId="77777777" w:rsidR="0025557B" w:rsidRPr="008F1B28" w:rsidRDefault="0025557B" w:rsidP="00B97585">
      <w:pPr>
        <w:jc w:val="center"/>
        <w:rPr>
          <w:szCs w:val="24"/>
        </w:rPr>
      </w:pPr>
    </w:p>
    <w:p w14:paraId="6C6EFA97" w14:textId="77777777" w:rsidR="0025557B" w:rsidRPr="00620FC9" w:rsidRDefault="0025557B" w:rsidP="00B97585">
      <w:pPr>
        <w:jc w:val="center"/>
        <w:rPr>
          <w:rFonts w:ascii="Arial" w:hAnsi="Arial" w:cs="Arial"/>
          <w:b/>
          <w:sz w:val="16"/>
          <w:szCs w:val="16"/>
        </w:rPr>
      </w:pPr>
      <w:bookmarkStart w:id="0" w:name="_GoBack"/>
      <w:r w:rsidRPr="00F65971">
        <w:rPr>
          <w:rFonts w:ascii="Arial" w:hAnsi="Arial" w:cs="Arial"/>
          <w:b/>
          <w:snapToGrid w:val="0"/>
        </w:rPr>
        <w:t>№</w:t>
      </w:r>
      <w:r>
        <w:rPr>
          <w:rFonts w:ascii="Arial" w:hAnsi="Arial" w:cs="Arial"/>
          <w:b/>
          <w:snapToGrid w:val="0"/>
        </w:rPr>
        <w:t xml:space="preserve"> </w:t>
      </w:r>
      <w:r w:rsidRPr="00AE2C16">
        <w:rPr>
          <w:rFonts w:ascii="Arial" w:hAnsi="Arial" w:cs="Arial"/>
          <w:b/>
          <w:snapToGrid w:val="0"/>
        </w:rPr>
        <w:t>18-08/8-П-0349</w:t>
      </w:r>
    </w:p>
    <w:bookmarkEnd w:id="0"/>
    <w:p w14:paraId="78906F4F" w14:textId="77777777" w:rsidR="0025557B" w:rsidRPr="008F1B28" w:rsidRDefault="0025557B" w:rsidP="00B97585">
      <w:pPr>
        <w:jc w:val="center"/>
        <w:rPr>
          <w:b/>
          <w:sz w:val="20"/>
          <w:szCs w:val="20"/>
        </w:rPr>
      </w:pPr>
    </w:p>
    <w:p w14:paraId="580B1EA9" w14:textId="77777777" w:rsidR="0025557B" w:rsidRPr="008F1B28" w:rsidRDefault="0025557B" w:rsidP="00B97585">
      <w:pPr>
        <w:jc w:val="center"/>
        <w:rPr>
          <w:b/>
          <w:sz w:val="20"/>
          <w:szCs w:val="20"/>
        </w:rPr>
      </w:pPr>
    </w:p>
    <w:p w14:paraId="3DA42810" w14:textId="77777777" w:rsidR="0025557B" w:rsidRPr="008F1B28" w:rsidRDefault="0025557B" w:rsidP="00B97585">
      <w:pPr>
        <w:jc w:val="center"/>
        <w:rPr>
          <w:b/>
          <w:sz w:val="20"/>
          <w:szCs w:val="20"/>
        </w:rPr>
      </w:pPr>
    </w:p>
    <w:p w14:paraId="5DA1D284" w14:textId="77777777" w:rsidR="0025557B" w:rsidRPr="008F1B28" w:rsidRDefault="0025557B" w:rsidP="00B97585">
      <w:pPr>
        <w:jc w:val="center"/>
        <w:rPr>
          <w:b/>
          <w:sz w:val="20"/>
          <w:szCs w:val="20"/>
        </w:rPr>
      </w:pPr>
    </w:p>
    <w:p w14:paraId="2415F097" w14:textId="4E503065" w:rsidR="0025557B" w:rsidRPr="00A66470" w:rsidRDefault="0025557B" w:rsidP="00B97585">
      <w:pPr>
        <w:jc w:val="center"/>
        <w:rPr>
          <w:rFonts w:ascii="Arial" w:hAnsi="Arial" w:cs="Arial"/>
          <w:color w:val="808080"/>
          <w:sz w:val="20"/>
          <w:szCs w:val="20"/>
        </w:rPr>
      </w:pPr>
      <w:r w:rsidRPr="00A66470">
        <w:rPr>
          <w:rFonts w:ascii="Arial" w:hAnsi="Arial" w:cs="Arial"/>
          <w:b/>
          <w:sz w:val="20"/>
          <w:szCs w:val="20"/>
        </w:rPr>
        <w:t xml:space="preserve">ВЕРСИЯ </w:t>
      </w:r>
      <w:r w:rsidR="004D6A4D">
        <w:rPr>
          <w:rFonts w:ascii="Arial" w:hAnsi="Arial" w:cs="Arial"/>
          <w:b/>
          <w:sz w:val="20"/>
          <w:szCs w:val="20"/>
        </w:rPr>
        <w:t>3</w:t>
      </w:r>
      <w:r w:rsidRPr="00A66470">
        <w:rPr>
          <w:rFonts w:ascii="Arial" w:hAnsi="Arial" w:cs="Arial"/>
          <w:b/>
          <w:sz w:val="20"/>
          <w:szCs w:val="20"/>
        </w:rPr>
        <w:t>.</w:t>
      </w:r>
      <w:r>
        <w:rPr>
          <w:rFonts w:ascii="Arial" w:hAnsi="Arial" w:cs="Arial"/>
          <w:b/>
          <w:sz w:val="20"/>
          <w:szCs w:val="20"/>
        </w:rPr>
        <w:t>00</w:t>
      </w:r>
    </w:p>
    <w:p w14:paraId="78BB9423" w14:textId="77777777" w:rsidR="0025557B" w:rsidRPr="009E7FEB" w:rsidRDefault="0025557B" w:rsidP="00B97585">
      <w:pPr>
        <w:jc w:val="center"/>
        <w:rPr>
          <w:rFonts w:ascii="Arial" w:hAnsi="Arial" w:cs="Arial"/>
          <w:color w:val="808080"/>
          <w:sz w:val="20"/>
          <w:szCs w:val="20"/>
        </w:rPr>
      </w:pPr>
    </w:p>
    <w:p w14:paraId="4F2F0743" w14:textId="77777777" w:rsidR="0025557B" w:rsidRPr="009E7FEB" w:rsidRDefault="0025557B" w:rsidP="00B97585">
      <w:pPr>
        <w:jc w:val="center"/>
        <w:rPr>
          <w:rFonts w:ascii="Arial" w:hAnsi="Arial" w:cs="Arial"/>
          <w:color w:val="808080"/>
          <w:sz w:val="20"/>
          <w:szCs w:val="20"/>
        </w:rPr>
      </w:pPr>
    </w:p>
    <w:p w14:paraId="5A367B9E" w14:textId="77777777" w:rsidR="0025557B" w:rsidRPr="009E7FEB" w:rsidRDefault="0025557B" w:rsidP="00B97585">
      <w:pPr>
        <w:jc w:val="center"/>
        <w:rPr>
          <w:rFonts w:ascii="Arial" w:hAnsi="Arial" w:cs="Arial"/>
          <w:color w:val="808080"/>
          <w:sz w:val="20"/>
          <w:szCs w:val="20"/>
        </w:rPr>
      </w:pPr>
    </w:p>
    <w:p w14:paraId="773133E9" w14:textId="77777777" w:rsidR="0025557B" w:rsidRPr="00620FC9" w:rsidRDefault="0025557B" w:rsidP="00B97585">
      <w:pPr>
        <w:jc w:val="center"/>
        <w:rPr>
          <w:rFonts w:ascii="Arial" w:hAnsi="Arial" w:cs="Arial"/>
          <w:b/>
        </w:rPr>
      </w:pPr>
    </w:p>
    <w:p w14:paraId="35A177D8" w14:textId="77777777" w:rsidR="0025557B" w:rsidRPr="009E7FEB" w:rsidRDefault="0025557B" w:rsidP="00B97585">
      <w:pPr>
        <w:jc w:val="center"/>
        <w:rPr>
          <w:rFonts w:ascii="Arial" w:hAnsi="Arial" w:cs="Arial"/>
          <w:b/>
          <w:sz w:val="16"/>
          <w:szCs w:val="16"/>
        </w:rPr>
      </w:pPr>
    </w:p>
    <w:p w14:paraId="0E7F593C" w14:textId="77777777" w:rsidR="0025557B" w:rsidRPr="009E7FEB" w:rsidRDefault="0025557B" w:rsidP="00B97585">
      <w:pPr>
        <w:jc w:val="center"/>
        <w:rPr>
          <w:rFonts w:ascii="Arial" w:hAnsi="Arial" w:cs="Arial"/>
          <w:b/>
          <w:sz w:val="16"/>
          <w:szCs w:val="16"/>
        </w:rPr>
      </w:pPr>
    </w:p>
    <w:p w14:paraId="468F1C60" w14:textId="77777777" w:rsidR="0025557B" w:rsidRPr="009E7FEB" w:rsidRDefault="0025557B" w:rsidP="00B97585">
      <w:pPr>
        <w:jc w:val="center"/>
        <w:rPr>
          <w:rFonts w:ascii="Arial" w:hAnsi="Arial" w:cs="Arial"/>
          <w:b/>
          <w:sz w:val="16"/>
          <w:szCs w:val="16"/>
        </w:rPr>
      </w:pPr>
    </w:p>
    <w:p w14:paraId="7B4076F2" w14:textId="77777777" w:rsidR="0025557B" w:rsidRDefault="0025557B" w:rsidP="00B97585">
      <w:pPr>
        <w:jc w:val="center"/>
        <w:rPr>
          <w:rFonts w:ascii="Arial" w:hAnsi="Arial" w:cs="Arial"/>
          <w:b/>
          <w:sz w:val="16"/>
          <w:szCs w:val="16"/>
        </w:rPr>
      </w:pPr>
    </w:p>
    <w:p w14:paraId="73202D94" w14:textId="77777777" w:rsidR="0025557B" w:rsidRDefault="0025557B" w:rsidP="00B97585">
      <w:pPr>
        <w:jc w:val="center"/>
        <w:rPr>
          <w:rFonts w:ascii="Arial" w:hAnsi="Arial" w:cs="Arial"/>
          <w:b/>
          <w:sz w:val="16"/>
          <w:szCs w:val="16"/>
        </w:rPr>
      </w:pPr>
    </w:p>
    <w:p w14:paraId="348176C9" w14:textId="77777777" w:rsidR="0025557B" w:rsidRDefault="0025557B" w:rsidP="00B97585">
      <w:pPr>
        <w:jc w:val="center"/>
        <w:rPr>
          <w:rFonts w:ascii="Arial" w:hAnsi="Arial" w:cs="Arial"/>
          <w:b/>
          <w:sz w:val="16"/>
          <w:szCs w:val="16"/>
        </w:rPr>
      </w:pPr>
    </w:p>
    <w:p w14:paraId="65B6C5C6" w14:textId="77777777" w:rsidR="0025557B" w:rsidRDefault="0025557B" w:rsidP="00B97585">
      <w:pPr>
        <w:jc w:val="center"/>
        <w:rPr>
          <w:rFonts w:ascii="Arial" w:hAnsi="Arial" w:cs="Arial"/>
          <w:b/>
          <w:sz w:val="16"/>
          <w:szCs w:val="16"/>
        </w:rPr>
      </w:pPr>
    </w:p>
    <w:p w14:paraId="2FCE2515" w14:textId="77777777" w:rsidR="0025557B" w:rsidRDefault="0025557B" w:rsidP="00B97585">
      <w:pPr>
        <w:jc w:val="center"/>
        <w:rPr>
          <w:rFonts w:ascii="Arial" w:hAnsi="Arial" w:cs="Arial"/>
          <w:b/>
          <w:sz w:val="16"/>
          <w:szCs w:val="16"/>
        </w:rPr>
      </w:pPr>
    </w:p>
    <w:p w14:paraId="12715C8A" w14:textId="77777777" w:rsidR="0025557B" w:rsidRDefault="0025557B" w:rsidP="00B97585">
      <w:pPr>
        <w:jc w:val="center"/>
        <w:rPr>
          <w:rFonts w:ascii="Arial" w:hAnsi="Arial" w:cs="Arial"/>
          <w:b/>
          <w:sz w:val="16"/>
          <w:szCs w:val="16"/>
        </w:rPr>
      </w:pPr>
    </w:p>
    <w:p w14:paraId="21F7DFAB" w14:textId="77777777" w:rsidR="0025557B" w:rsidRDefault="0025557B" w:rsidP="00B97585">
      <w:pPr>
        <w:jc w:val="center"/>
        <w:rPr>
          <w:rFonts w:ascii="Arial" w:hAnsi="Arial" w:cs="Arial"/>
          <w:b/>
          <w:sz w:val="16"/>
          <w:szCs w:val="16"/>
        </w:rPr>
      </w:pPr>
    </w:p>
    <w:p w14:paraId="3D4C6C2D" w14:textId="77777777" w:rsidR="0025557B" w:rsidRDefault="0025557B" w:rsidP="00B97585">
      <w:pPr>
        <w:jc w:val="center"/>
        <w:rPr>
          <w:rFonts w:ascii="Arial" w:hAnsi="Arial" w:cs="Arial"/>
          <w:b/>
          <w:sz w:val="16"/>
          <w:szCs w:val="16"/>
        </w:rPr>
      </w:pPr>
    </w:p>
    <w:p w14:paraId="37DED802" w14:textId="77777777" w:rsidR="0025557B" w:rsidRDefault="0025557B" w:rsidP="00B97585">
      <w:pPr>
        <w:jc w:val="center"/>
        <w:rPr>
          <w:rFonts w:ascii="Arial" w:hAnsi="Arial" w:cs="Arial"/>
          <w:b/>
          <w:sz w:val="16"/>
          <w:szCs w:val="16"/>
        </w:rPr>
      </w:pPr>
    </w:p>
    <w:p w14:paraId="7B11A083" w14:textId="77777777" w:rsidR="0025557B" w:rsidRDefault="0025557B" w:rsidP="00B97585">
      <w:pPr>
        <w:jc w:val="center"/>
        <w:rPr>
          <w:rFonts w:ascii="Arial" w:hAnsi="Arial" w:cs="Arial"/>
          <w:b/>
          <w:sz w:val="16"/>
          <w:szCs w:val="16"/>
        </w:rPr>
      </w:pPr>
    </w:p>
    <w:p w14:paraId="6E47AEFC" w14:textId="77777777" w:rsidR="0025557B" w:rsidRDefault="0025557B" w:rsidP="00B97585">
      <w:pPr>
        <w:jc w:val="center"/>
        <w:rPr>
          <w:rFonts w:ascii="Arial" w:hAnsi="Arial" w:cs="Arial"/>
          <w:b/>
          <w:sz w:val="16"/>
          <w:szCs w:val="16"/>
        </w:rPr>
      </w:pPr>
    </w:p>
    <w:p w14:paraId="4F10DAE1" w14:textId="77777777" w:rsidR="0025557B" w:rsidRDefault="0025557B" w:rsidP="00B97585">
      <w:pPr>
        <w:jc w:val="center"/>
        <w:rPr>
          <w:rFonts w:ascii="Arial" w:hAnsi="Arial" w:cs="Arial"/>
          <w:b/>
          <w:sz w:val="16"/>
          <w:szCs w:val="16"/>
        </w:rPr>
      </w:pPr>
    </w:p>
    <w:p w14:paraId="54A9C1C7" w14:textId="77777777" w:rsidR="0025557B" w:rsidRDefault="0025557B" w:rsidP="00B97585">
      <w:pPr>
        <w:jc w:val="center"/>
        <w:rPr>
          <w:rFonts w:ascii="Arial" w:hAnsi="Arial" w:cs="Arial"/>
          <w:b/>
          <w:sz w:val="16"/>
          <w:szCs w:val="16"/>
        </w:rPr>
      </w:pPr>
    </w:p>
    <w:p w14:paraId="1D5572B4" w14:textId="77777777" w:rsidR="0025557B" w:rsidRDefault="0025557B" w:rsidP="00B97585">
      <w:pPr>
        <w:jc w:val="center"/>
        <w:rPr>
          <w:rFonts w:ascii="Arial" w:hAnsi="Arial" w:cs="Arial"/>
          <w:b/>
          <w:sz w:val="16"/>
          <w:szCs w:val="16"/>
        </w:rPr>
      </w:pPr>
    </w:p>
    <w:p w14:paraId="721E289F" w14:textId="77777777" w:rsidR="0025557B" w:rsidRDefault="0025557B" w:rsidP="00B97585">
      <w:pPr>
        <w:jc w:val="center"/>
        <w:rPr>
          <w:rFonts w:ascii="Arial" w:hAnsi="Arial" w:cs="Arial"/>
          <w:b/>
          <w:sz w:val="16"/>
          <w:szCs w:val="16"/>
        </w:rPr>
      </w:pPr>
    </w:p>
    <w:p w14:paraId="0A0955AC" w14:textId="77777777" w:rsidR="0025557B" w:rsidRDefault="0025557B" w:rsidP="00B97585">
      <w:pPr>
        <w:jc w:val="center"/>
        <w:rPr>
          <w:rFonts w:ascii="Arial" w:hAnsi="Arial" w:cs="Arial"/>
          <w:b/>
          <w:sz w:val="16"/>
          <w:szCs w:val="16"/>
        </w:rPr>
      </w:pPr>
    </w:p>
    <w:p w14:paraId="23286F58" w14:textId="77777777" w:rsidR="0025557B" w:rsidRDefault="0025557B" w:rsidP="00B97585">
      <w:pPr>
        <w:jc w:val="center"/>
        <w:rPr>
          <w:rFonts w:ascii="Arial" w:hAnsi="Arial" w:cs="Arial"/>
          <w:b/>
          <w:sz w:val="16"/>
          <w:szCs w:val="16"/>
        </w:rPr>
      </w:pPr>
    </w:p>
    <w:p w14:paraId="61443DDC" w14:textId="77777777" w:rsidR="0025557B" w:rsidRDefault="0025557B" w:rsidP="00B97585">
      <w:pPr>
        <w:jc w:val="center"/>
        <w:rPr>
          <w:rFonts w:ascii="Arial" w:hAnsi="Arial" w:cs="Arial"/>
          <w:b/>
          <w:sz w:val="16"/>
          <w:szCs w:val="16"/>
        </w:rPr>
      </w:pPr>
    </w:p>
    <w:p w14:paraId="12061849" w14:textId="77777777" w:rsidR="0025557B" w:rsidRDefault="0025557B" w:rsidP="00B97585">
      <w:pPr>
        <w:jc w:val="center"/>
        <w:rPr>
          <w:rFonts w:ascii="Arial" w:hAnsi="Arial" w:cs="Arial"/>
          <w:b/>
          <w:sz w:val="16"/>
          <w:szCs w:val="16"/>
        </w:rPr>
      </w:pPr>
    </w:p>
    <w:p w14:paraId="0EDE6990" w14:textId="77777777" w:rsidR="0025557B" w:rsidRDefault="0025557B" w:rsidP="00B97585">
      <w:pPr>
        <w:jc w:val="center"/>
        <w:rPr>
          <w:rFonts w:ascii="Arial" w:hAnsi="Arial" w:cs="Arial"/>
          <w:b/>
          <w:sz w:val="16"/>
          <w:szCs w:val="16"/>
        </w:rPr>
      </w:pPr>
    </w:p>
    <w:p w14:paraId="05845FE8" w14:textId="77777777" w:rsidR="0025557B" w:rsidRPr="00152543" w:rsidRDefault="0025557B" w:rsidP="00B97585">
      <w:pPr>
        <w:jc w:val="center"/>
        <w:rPr>
          <w:rFonts w:ascii="Arial" w:hAnsi="Arial" w:cs="Arial"/>
          <w:b/>
          <w:sz w:val="18"/>
          <w:szCs w:val="18"/>
        </w:rPr>
      </w:pPr>
      <w:r>
        <w:rPr>
          <w:rFonts w:ascii="Arial" w:hAnsi="Arial" w:cs="Arial"/>
          <w:b/>
          <w:sz w:val="18"/>
          <w:szCs w:val="18"/>
        </w:rPr>
        <w:t>ПГТ. АФИПСКИЙ</w:t>
      </w:r>
      <w:r w:rsidRPr="00A66470">
        <w:rPr>
          <w:rFonts w:ascii="Arial" w:hAnsi="Arial" w:cs="Arial"/>
          <w:b/>
          <w:sz w:val="18"/>
          <w:szCs w:val="18"/>
        </w:rPr>
        <w:t xml:space="preserve"> </w:t>
      </w:r>
      <w:r>
        <w:rPr>
          <w:rFonts w:ascii="Arial" w:hAnsi="Arial" w:cs="Arial"/>
          <w:b/>
          <w:sz w:val="18"/>
          <w:szCs w:val="18"/>
        </w:rPr>
        <w:t xml:space="preserve">– 2022 </w:t>
      </w:r>
    </w:p>
    <w:p w14:paraId="425FE94D" w14:textId="77777777" w:rsidR="0025557B" w:rsidRDefault="0025557B" w:rsidP="00B97585">
      <w:pPr>
        <w:pStyle w:val="a8"/>
        <w:rPr>
          <w:noProof/>
          <w:lang w:eastAsia="ru-RU"/>
        </w:rPr>
        <w:sectPr w:rsidR="0025557B" w:rsidSect="00CB7A12">
          <w:headerReference w:type="first" r:id="rId8"/>
          <w:pgSz w:w="11906" w:h="16838" w:code="9"/>
          <w:pgMar w:top="1134" w:right="851" w:bottom="1134" w:left="1418" w:header="737" w:footer="680" w:gutter="0"/>
          <w:cols w:space="708"/>
          <w:titlePg/>
          <w:docGrid w:linePitch="360"/>
        </w:sectPr>
      </w:pPr>
    </w:p>
    <w:p w14:paraId="7485F447" w14:textId="77777777" w:rsidR="0025557B" w:rsidRPr="001F3676" w:rsidRDefault="0025557B" w:rsidP="00B97585">
      <w:pPr>
        <w:pStyle w:val="1"/>
        <w:keepNext w:val="0"/>
        <w:spacing w:before="0" w:after="0"/>
        <w:jc w:val="both"/>
        <w:rPr>
          <w:caps/>
          <w:kern w:val="0"/>
        </w:rPr>
      </w:pPr>
      <w:bookmarkStart w:id="1" w:name="_Toc103183997"/>
      <w:r w:rsidRPr="001F3676">
        <w:rPr>
          <w:caps/>
          <w:kern w:val="0"/>
        </w:rPr>
        <w:lastRenderedPageBreak/>
        <w:t>Содержание</w:t>
      </w:r>
      <w:bookmarkEnd w:id="1"/>
    </w:p>
    <w:p w14:paraId="7A10397A" w14:textId="6C1C098B" w:rsidR="00497C7B" w:rsidRDefault="00497C7B" w:rsidP="00497C7B">
      <w:pPr>
        <w:pStyle w:val="11"/>
        <w:ind w:left="0" w:firstLine="0"/>
        <w:rPr>
          <w:rFonts w:asciiTheme="minorHAnsi" w:eastAsiaTheme="minorEastAsia" w:hAnsiTheme="minorHAnsi" w:cstheme="minorBidi"/>
          <w:b w:val="0"/>
          <w:bCs w:val="0"/>
          <w:caps w:val="0"/>
          <w:sz w:val="22"/>
          <w:szCs w:val="22"/>
          <w:lang w:eastAsia="ru-RU"/>
        </w:rPr>
      </w:pPr>
      <w:r>
        <w:rPr>
          <w:b w:val="0"/>
          <w:bCs w:val="0"/>
          <w:caps w:val="0"/>
          <w:highlight w:val="cyan"/>
        </w:rPr>
        <w:fldChar w:fldCharType="begin"/>
      </w:r>
      <w:r>
        <w:rPr>
          <w:b w:val="0"/>
          <w:bCs w:val="0"/>
          <w:caps w:val="0"/>
          <w:highlight w:val="cyan"/>
        </w:rPr>
        <w:instrText xml:space="preserve"> TOC \o "1-3" \h \z \u </w:instrText>
      </w:r>
      <w:r>
        <w:rPr>
          <w:b w:val="0"/>
          <w:bCs w:val="0"/>
          <w:caps w:val="0"/>
          <w:highlight w:val="cyan"/>
        </w:rPr>
        <w:fldChar w:fldCharType="separate"/>
      </w:r>
      <w:hyperlink w:anchor="_Toc103183998" w:history="1">
        <w:r w:rsidRPr="00FD747D">
          <w:rPr>
            <w:rStyle w:val="aa"/>
          </w:rPr>
          <w:t>ВВОДНЫЕ ПОЛОЖЕНИЯ</w:t>
        </w:r>
        <w:r>
          <w:rPr>
            <w:webHidden/>
          </w:rPr>
          <w:tab/>
        </w:r>
        <w:r>
          <w:rPr>
            <w:webHidden/>
          </w:rPr>
          <w:fldChar w:fldCharType="begin"/>
        </w:r>
        <w:r>
          <w:rPr>
            <w:webHidden/>
          </w:rPr>
          <w:instrText xml:space="preserve"> PAGEREF _Toc103183998 \h </w:instrText>
        </w:r>
        <w:r>
          <w:rPr>
            <w:webHidden/>
          </w:rPr>
        </w:r>
        <w:r>
          <w:rPr>
            <w:webHidden/>
          </w:rPr>
          <w:fldChar w:fldCharType="separate"/>
        </w:r>
        <w:r>
          <w:rPr>
            <w:webHidden/>
          </w:rPr>
          <w:t>3</w:t>
        </w:r>
        <w:r>
          <w:rPr>
            <w:webHidden/>
          </w:rPr>
          <w:fldChar w:fldCharType="end"/>
        </w:r>
      </w:hyperlink>
    </w:p>
    <w:p w14:paraId="5B79EB04" w14:textId="6CF956BE" w:rsidR="00497C7B" w:rsidRDefault="00955191">
      <w:pPr>
        <w:pStyle w:val="22"/>
        <w:rPr>
          <w:rFonts w:asciiTheme="minorHAnsi" w:eastAsiaTheme="minorEastAsia" w:hAnsiTheme="minorHAnsi" w:cstheme="minorBidi"/>
          <w:b w:val="0"/>
          <w:bCs w:val="0"/>
          <w:noProof/>
          <w:sz w:val="22"/>
          <w:szCs w:val="22"/>
          <w:lang w:eastAsia="ru-RU"/>
        </w:rPr>
      </w:pPr>
      <w:hyperlink w:anchor="_Toc103183999" w:history="1">
        <w:r w:rsidR="00497C7B" w:rsidRPr="00FD747D">
          <w:rPr>
            <w:rStyle w:val="aa"/>
            <w:caps/>
            <w:noProof/>
          </w:rPr>
          <w:t>НАЗНАЧЕНИЕ</w:t>
        </w:r>
        <w:r w:rsidR="00497C7B">
          <w:rPr>
            <w:noProof/>
            <w:webHidden/>
          </w:rPr>
          <w:tab/>
        </w:r>
        <w:r w:rsidR="00497C7B">
          <w:rPr>
            <w:noProof/>
            <w:webHidden/>
          </w:rPr>
          <w:fldChar w:fldCharType="begin"/>
        </w:r>
        <w:r w:rsidR="00497C7B">
          <w:rPr>
            <w:noProof/>
            <w:webHidden/>
          </w:rPr>
          <w:instrText xml:space="preserve"> PAGEREF _Toc103183999 \h </w:instrText>
        </w:r>
        <w:r w:rsidR="00497C7B">
          <w:rPr>
            <w:noProof/>
            <w:webHidden/>
          </w:rPr>
        </w:r>
        <w:r w:rsidR="00497C7B">
          <w:rPr>
            <w:noProof/>
            <w:webHidden/>
          </w:rPr>
          <w:fldChar w:fldCharType="separate"/>
        </w:r>
        <w:r w:rsidR="00497C7B">
          <w:rPr>
            <w:noProof/>
            <w:webHidden/>
          </w:rPr>
          <w:t>3</w:t>
        </w:r>
        <w:r w:rsidR="00497C7B">
          <w:rPr>
            <w:noProof/>
            <w:webHidden/>
          </w:rPr>
          <w:fldChar w:fldCharType="end"/>
        </w:r>
      </w:hyperlink>
    </w:p>
    <w:p w14:paraId="6F39CF4B" w14:textId="53DFE303" w:rsidR="00497C7B" w:rsidRDefault="00955191">
      <w:pPr>
        <w:pStyle w:val="22"/>
        <w:rPr>
          <w:rFonts w:asciiTheme="minorHAnsi" w:eastAsiaTheme="minorEastAsia" w:hAnsiTheme="minorHAnsi" w:cstheme="minorBidi"/>
          <w:b w:val="0"/>
          <w:bCs w:val="0"/>
          <w:noProof/>
          <w:sz w:val="22"/>
          <w:szCs w:val="22"/>
          <w:lang w:eastAsia="ru-RU"/>
        </w:rPr>
      </w:pPr>
      <w:hyperlink w:anchor="_Toc103184000" w:history="1">
        <w:r w:rsidR="00497C7B" w:rsidRPr="00FD747D">
          <w:rPr>
            <w:rStyle w:val="aa"/>
            <w:caps/>
            <w:noProof/>
          </w:rPr>
          <w:t>ОБЛАСТЬ ДЕЙСТВИЯ</w:t>
        </w:r>
        <w:r w:rsidR="00497C7B">
          <w:rPr>
            <w:noProof/>
            <w:webHidden/>
          </w:rPr>
          <w:tab/>
        </w:r>
        <w:r w:rsidR="00497C7B">
          <w:rPr>
            <w:noProof/>
            <w:webHidden/>
          </w:rPr>
          <w:fldChar w:fldCharType="begin"/>
        </w:r>
        <w:r w:rsidR="00497C7B">
          <w:rPr>
            <w:noProof/>
            <w:webHidden/>
          </w:rPr>
          <w:instrText xml:space="preserve"> PAGEREF _Toc103184000 \h </w:instrText>
        </w:r>
        <w:r w:rsidR="00497C7B">
          <w:rPr>
            <w:noProof/>
            <w:webHidden/>
          </w:rPr>
        </w:r>
        <w:r w:rsidR="00497C7B">
          <w:rPr>
            <w:noProof/>
            <w:webHidden/>
          </w:rPr>
          <w:fldChar w:fldCharType="separate"/>
        </w:r>
        <w:r w:rsidR="00497C7B">
          <w:rPr>
            <w:noProof/>
            <w:webHidden/>
          </w:rPr>
          <w:t>3</w:t>
        </w:r>
        <w:r w:rsidR="00497C7B">
          <w:rPr>
            <w:noProof/>
            <w:webHidden/>
          </w:rPr>
          <w:fldChar w:fldCharType="end"/>
        </w:r>
      </w:hyperlink>
    </w:p>
    <w:p w14:paraId="17D25E18" w14:textId="23FAD1AF" w:rsidR="00497C7B" w:rsidRDefault="00955191">
      <w:pPr>
        <w:pStyle w:val="22"/>
        <w:rPr>
          <w:rFonts w:asciiTheme="minorHAnsi" w:eastAsiaTheme="minorEastAsia" w:hAnsiTheme="minorHAnsi" w:cstheme="minorBidi"/>
          <w:b w:val="0"/>
          <w:bCs w:val="0"/>
          <w:noProof/>
          <w:sz w:val="22"/>
          <w:szCs w:val="22"/>
          <w:lang w:eastAsia="ru-RU"/>
        </w:rPr>
      </w:pPr>
      <w:hyperlink w:anchor="_Toc103184001" w:history="1">
        <w:r w:rsidR="00497C7B" w:rsidRPr="00FD747D">
          <w:rPr>
            <w:rStyle w:val="aa"/>
            <w:caps/>
            <w:noProof/>
          </w:rPr>
          <w:t>ПЕРИОД ДЕЙСТВИЯ И ПОРЯДОК ВНЕСЕНИЯ ИЗМЕНЕНИЙ</w:t>
        </w:r>
        <w:r w:rsidR="00497C7B">
          <w:rPr>
            <w:noProof/>
            <w:webHidden/>
          </w:rPr>
          <w:tab/>
        </w:r>
        <w:r w:rsidR="00497C7B">
          <w:rPr>
            <w:noProof/>
            <w:webHidden/>
          </w:rPr>
          <w:fldChar w:fldCharType="begin"/>
        </w:r>
        <w:r w:rsidR="00497C7B">
          <w:rPr>
            <w:noProof/>
            <w:webHidden/>
          </w:rPr>
          <w:instrText xml:space="preserve"> PAGEREF _Toc103184001 \h </w:instrText>
        </w:r>
        <w:r w:rsidR="00497C7B">
          <w:rPr>
            <w:noProof/>
            <w:webHidden/>
          </w:rPr>
        </w:r>
        <w:r w:rsidR="00497C7B">
          <w:rPr>
            <w:noProof/>
            <w:webHidden/>
          </w:rPr>
          <w:fldChar w:fldCharType="separate"/>
        </w:r>
        <w:r w:rsidR="00497C7B">
          <w:rPr>
            <w:noProof/>
            <w:webHidden/>
          </w:rPr>
          <w:t>4</w:t>
        </w:r>
        <w:r w:rsidR="00497C7B">
          <w:rPr>
            <w:noProof/>
            <w:webHidden/>
          </w:rPr>
          <w:fldChar w:fldCharType="end"/>
        </w:r>
      </w:hyperlink>
    </w:p>
    <w:p w14:paraId="7C707D48" w14:textId="71DF9F40" w:rsidR="00497C7B" w:rsidRDefault="00955191">
      <w:pPr>
        <w:pStyle w:val="11"/>
        <w:rPr>
          <w:rFonts w:asciiTheme="minorHAnsi" w:eastAsiaTheme="minorEastAsia" w:hAnsiTheme="minorHAnsi" w:cstheme="minorBidi"/>
          <w:b w:val="0"/>
          <w:bCs w:val="0"/>
          <w:caps w:val="0"/>
          <w:sz w:val="22"/>
          <w:szCs w:val="22"/>
          <w:lang w:eastAsia="ru-RU"/>
        </w:rPr>
      </w:pPr>
      <w:hyperlink w:anchor="_Toc103184002" w:history="1">
        <w:r w:rsidR="00497C7B" w:rsidRPr="00FD747D">
          <w:rPr>
            <w:rStyle w:val="aa"/>
          </w:rPr>
          <w:t>1</w:t>
        </w:r>
        <w:r w:rsidR="00497C7B">
          <w:rPr>
            <w:rFonts w:asciiTheme="minorHAnsi" w:eastAsiaTheme="minorEastAsia" w:hAnsiTheme="minorHAnsi" w:cstheme="minorBidi"/>
            <w:b w:val="0"/>
            <w:bCs w:val="0"/>
            <w:caps w:val="0"/>
            <w:sz w:val="22"/>
            <w:szCs w:val="22"/>
            <w:lang w:eastAsia="ru-RU"/>
          </w:rPr>
          <w:tab/>
        </w:r>
        <w:r w:rsidR="00497C7B" w:rsidRPr="00FD747D">
          <w:rPr>
            <w:rStyle w:val="aa"/>
          </w:rPr>
          <w:t>ТЕРМИНЫ И ОПРЕДЕЛЕНИЯ</w:t>
        </w:r>
        <w:r w:rsidR="00497C7B">
          <w:rPr>
            <w:webHidden/>
          </w:rPr>
          <w:tab/>
        </w:r>
        <w:r w:rsidR="00497C7B">
          <w:rPr>
            <w:webHidden/>
          </w:rPr>
          <w:fldChar w:fldCharType="begin"/>
        </w:r>
        <w:r w:rsidR="00497C7B">
          <w:rPr>
            <w:webHidden/>
          </w:rPr>
          <w:instrText xml:space="preserve"> PAGEREF _Toc103184002 \h </w:instrText>
        </w:r>
        <w:r w:rsidR="00497C7B">
          <w:rPr>
            <w:webHidden/>
          </w:rPr>
        </w:r>
        <w:r w:rsidR="00497C7B">
          <w:rPr>
            <w:webHidden/>
          </w:rPr>
          <w:fldChar w:fldCharType="separate"/>
        </w:r>
        <w:r w:rsidR="00497C7B">
          <w:rPr>
            <w:webHidden/>
          </w:rPr>
          <w:t>5</w:t>
        </w:r>
        <w:r w:rsidR="00497C7B">
          <w:rPr>
            <w:webHidden/>
          </w:rPr>
          <w:fldChar w:fldCharType="end"/>
        </w:r>
      </w:hyperlink>
    </w:p>
    <w:p w14:paraId="028326B3" w14:textId="0A810003" w:rsidR="00497C7B" w:rsidRDefault="00955191">
      <w:pPr>
        <w:pStyle w:val="11"/>
        <w:rPr>
          <w:rFonts w:asciiTheme="minorHAnsi" w:eastAsiaTheme="minorEastAsia" w:hAnsiTheme="minorHAnsi" w:cstheme="minorBidi"/>
          <w:b w:val="0"/>
          <w:bCs w:val="0"/>
          <w:caps w:val="0"/>
          <w:sz w:val="22"/>
          <w:szCs w:val="22"/>
          <w:lang w:eastAsia="ru-RU"/>
        </w:rPr>
      </w:pPr>
      <w:hyperlink w:anchor="_Toc103184003" w:history="1">
        <w:r w:rsidR="00497C7B" w:rsidRPr="00FD747D">
          <w:rPr>
            <w:rStyle w:val="aa"/>
          </w:rPr>
          <w:t>2</w:t>
        </w:r>
        <w:r w:rsidR="00497C7B">
          <w:rPr>
            <w:rFonts w:asciiTheme="minorHAnsi" w:eastAsiaTheme="minorEastAsia" w:hAnsiTheme="minorHAnsi" w:cstheme="minorBidi"/>
            <w:b w:val="0"/>
            <w:bCs w:val="0"/>
            <w:caps w:val="0"/>
            <w:sz w:val="22"/>
            <w:szCs w:val="22"/>
            <w:lang w:eastAsia="ru-RU"/>
          </w:rPr>
          <w:tab/>
        </w:r>
        <w:r w:rsidR="00497C7B" w:rsidRPr="00FD747D">
          <w:rPr>
            <w:rStyle w:val="aa"/>
          </w:rPr>
          <w:t>ОБОЗНАЧЕНИЯ И СОКРАЩЕНИЯ</w:t>
        </w:r>
        <w:r w:rsidR="00497C7B">
          <w:rPr>
            <w:webHidden/>
          </w:rPr>
          <w:tab/>
        </w:r>
        <w:r w:rsidR="00497C7B">
          <w:rPr>
            <w:webHidden/>
          </w:rPr>
          <w:fldChar w:fldCharType="begin"/>
        </w:r>
        <w:r w:rsidR="00497C7B">
          <w:rPr>
            <w:webHidden/>
          </w:rPr>
          <w:instrText xml:space="preserve"> PAGEREF _Toc103184003 \h </w:instrText>
        </w:r>
        <w:r w:rsidR="00497C7B">
          <w:rPr>
            <w:webHidden/>
          </w:rPr>
        </w:r>
        <w:r w:rsidR="00497C7B">
          <w:rPr>
            <w:webHidden/>
          </w:rPr>
          <w:fldChar w:fldCharType="separate"/>
        </w:r>
        <w:r w:rsidR="00497C7B">
          <w:rPr>
            <w:webHidden/>
          </w:rPr>
          <w:t>9</w:t>
        </w:r>
        <w:r w:rsidR="00497C7B">
          <w:rPr>
            <w:webHidden/>
          </w:rPr>
          <w:fldChar w:fldCharType="end"/>
        </w:r>
      </w:hyperlink>
    </w:p>
    <w:p w14:paraId="7C705819" w14:textId="064F800D" w:rsidR="00497C7B" w:rsidRDefault="00955191">
      <w:pPr>
        <w:pStyle w:val="11"/>
        <w:rPr>
          <w:rFonts w:asciiTheme="minorHAnsi" w:eastAsiaTheme="minorEastAsia" w:hAnsiTheme="minorHAnsi" w:cstheme="minorBidi"/>
          <w:b w:val="0"/>
          <w:bCs w:val="0"/>
          <w:caps w:val="0"/>
          <w:sz w:val="22"/>
          <w:szCs w:val="22"/>
          <w:lang w:eastAsia="ru-RU"/>
        </w:rPr>
      </w:pPr>
      <w:hyperlink w:anchor="_Toc103184004" w:history="1">
        <w:r w:rsidR="00497C7B" w:rsidRPr="00FD747D">
          <w:rPr>
            <w:rStyle w:val="aa"/>
          </w:rPr>
          <w:t>3</w:t>
        </w:r>
        <w:r w:rsidR="00497C7B">
          <w:rPr>
            <w:rFonts w:asciiTheme="minorHAnsi" w:eastAsiaTheme="minorEastAsia" w:hAnsiTheme="minorHAnsi" w:cstheme="minorBidi"/>
            <w:b w:val="0"/>
            <w:bCs w:val="0"/>
            <w:caps w:val="0"/>
            <w:sz w:val="22"/>
            <w:szCs w:val="22"/>
            <w:lang w:eastAsia="ru-RU"/>
          </w:rPr>
          <w:tab/>
        </w:r>
        <w:r w:rsidR="00497C7B" w:rsidRPr="00FD747D">
          <w:rPr>
            <w:rStyle w:val="aa"/>
          </w:rPr>
          <w:t>ОСНОВНЫЕ ПОЛОЖЕНИЯ</w:t>
        </w:r>
        <w:r w:rsidR="00497C7B">
          <w:rPr>
            <w:webHidden/>
          </w:rPr>
          <w:tab/>
        </w:r>
        <w:r w:rsidR="00497C7B">
          <w:rPr>
            <w:webHidden/>
          </w:rPr>
          <w:fldChar w:fldCharType="begin"/>
        </w:r>
        <w:r w:rsidR="00497C7B">
          <w:rPr>
            <w:webHidden/>
          </w:rPr>
          <w:instrText xml:space="preserve"> PAGEREF _Toc103184004 \h </w:instrText>
        </w:r>
        <w:r w:rsidR="00497C7B">
          <w:rPr>
            <w:webHidden/>
          </w:rPr>
        </w:r>
        <w:r w:rsidR="00497C7B">
          <w:rPr>
            <w:webHidden/>
          </w:rPr>
          <w:fldChar w:fldCharType="separate"/>
        </w:r>
        <w:r w:rsidR="00497C7B">
          <w:rPr>
            <w:webHidden/>
          </w:rPr>
          <w:t>10</w:t>
        </w:r>
        <w:r w:rsidR="00497C7B">
          <w:rPr>
            <w:webHidden/>
          </w:rPr>
          <w:fldChar w:fldCharType="end"/>
        </w:r>
      </w:hyperlink>
    </w:p>
    <w:p w14:paraId="7CF0A454" w14:textId="07F21749" w:rsidR="00497C7B" w:rsidRDefault="00955191">
      <w:pPr>
        <w:pStyle w:val="22"/>
        <w:rPr>
          <w:rFonts w:asciiTheme="minorHAnsi" w:eastAsiaTheme="minorEastAsia" w:hAnsiTheme="minorHAnsi" w:cstheme="minorBidi"/>
          <w:b w:val="0"/>
          <w:bCs w:val="0"/>
          <w:noProof/>
          <w:sz w:val="22"/>
          <w:szCs w:val="22"/>
          <w:lang w:eastAsia="ru-RU"/>
        </w:rPr>
      </w:pPr>
      <w:hyperlink w:anchor="_Toc103184005" w:history="1">
        <w:r w:rsidR="00497C7B" w:rsidRPr="00FD747D">
          <w:rPr>
            <w:rStyle w:val="aa"/>
            <w:noProof/>
          </w:rPr>
          <w:t>3.1</w:t>
        </w:r>
        <w:r w:rsidR="00497C7B">
          <w:rPr>
            <w:rFonts w:asciiTheme="minorHAnsi" w:eastAsiaTheme="minorEastAsia" w:hAnsiTheme="minorHAnsi" w:cstheme="minorBidi"/>
            <w:b w:val="0"/>
            <w:bCs w:val="0"/>
            <w:noProof/>
            <w:sz w:val="22"/>
            <w:szCs w:val="22"/>
            <w:lang w:eastAsia="ru-RU"/>
          </w:rPr>
          <w:tab/>
        </w:r>
        <w:r w:rsidR="00497C7B" w:rsidRPr="00FD747D">
          <w:rPr>
            <w:rStyle w:val="aa"/>
            <w:noProof/>
          </w:rPr>
          <w:t>ПРОВЕДЕНИЕ ВВОДНЫХ ИНСТРУКТАЖЕЙ</w:t>
        </w:r>
        <w:r w:rsidR="00497C7B">
          <w:rPr>
            <w:noProof/>
            <w:webHidden/>
          </w:rPr>
          <w:tab/>
        </w:r>
        <w:r w:rsidR="00497C7B">
          <w:rPr>
            <w:noProof/>
            <w:webHidden/>
          </w:rPr>
          <w:fldChar w:fldCharType="begin"/>
        </w:r>
        <w:r w:rsidR="00497C7B">
          <w:rPr>
            <w:noProof/>
            <w:webHidden/>
          </w:rPr>
          <w:instrText xml:space="preserve"> PAGEREF _Toc103184005 \h </w:instrText>
        </w:r>
        <w:r w:rsidR="00497C7B">
          <w:rPr>
            <w:noProof/>
            <w:webHidden/>
          </w:rPr>
        </w:r>
        <w:r w:rsidR="00497C7B">
          <w:rPr>
            <w:noProof/>
            <w:webHidden/>
          </w:rPr>
          <w:fldChar w:fldCharType="separate"/>
        </w:r>
        <w:r w:rsidR="00497C7B">
          <w:rPr>
            <w:noProof/>
            <w:webHidden/>
          </w:rPr>
          <w:t>10</w:t>
        </w:r>
        <w:r w:rsidR="00497C7B">
          <w:rPr>
            <w:noProof/>
            <w:webHidden/>
          </w:rPr>
          <w:fldChar w:fldCharType="end"/>
        </w:r>
      </w:hyperlink>
    </w:p>
    <w:p w14:paraId="36DD14FD" w14:textId="577C3632" w:rsidR="00497C7B" w:rsidRDefault="00955191">
      <w:pPr>
        <w:pStyle w:val="22"/>
        <w:rPr>
          <w:rFonts w:asciiTheme="minorHAnsi" w:eastAsiaTheme="minorEastAsia" w:hAnsiTheme="minorHAnsi" w:cstheme="minorBidi"/>
          <w:b w:val="0"/>
          <w:bCs w:val="0"/>
          <w:noProof/>
          <w:sz w:val="22"/>
          <w:szCs w:val="22"/>
          <w:lang w:eastAsia="ru-RU"/>
        </w:rPr>
      </w:pPr>
      <w:hyperlink w:anchor="_Toc103184006" w:history="1">
        <w:r w:rsidR="00497C7B" w:rsidRPr="00FD747D">
          <w:rPr>
            <w:rStyle w:val="aa"/>
            <w:noProof/>
          </w:rPr>
          <w:t>3.2</w:t>
        </w:r>
        <w:r w:rsidR="00497C7B">
          <w:rPr>
            <w:rFonts w:asciiTheme="minorHAnsi" w:eastAsiaTheme="minorEastAsia" w:hAnsiTheme="minorHAnsi" w:cstheme="minorBidi"/>
            <w:b w:val="0"/>
            <w:bCs w:val="0"/>
            <w:noProof/>
            <w:sz w:val="22"/>
            <w:szCs w:val="22"/>
            <w:lang w:eastAsia="ru-RU"/>
          </w:rPr>
          <w:tab/>
        </w:r>
        <w:r w:rsidR="00497C7B" w:rsidRPr="00FD747D">
          <w:rPr>
            <w:rStyle w:val="aa"/>
            <w:noProof/>
          </w:rPr>
          <w:t>ОСНОВНЫЕ ТРЕБОВАНИЯ, ПРЕДЪЯВЛЯЕМЫЕ К ПОДРЯДЧИКУ</w:t>
        </w:r>
        <w:r w:rsidR="00497C7B">
          <w:rPr>
            <w:noProof/>
            <w:webHidden/>
          </w:rPr>
          <w:tab/>
        </w:r>
        <w:r w:rsidR="00497C7B">
          <w:rPr>
            <w:noProof/>
            <w:webHidden/>
          </w:rPr>
          <w:fldChar w:fldCharType="begin"/>
        </w:r>
        <w:r w:rsidR="00497C7B">
          <w:rPr>
            <w:noProof/>
            <w:webHidden/>
          </w:rPr>
          <w:instrText xml:space="preserve"> PAGEREF _Toc103184006 \h </w:instrText>
        </w:r>
        <w:r w:rsidR="00497C7B">
          <w:rPr>
            <w:noProof/>
            <w:webHidden/>
          </w:rPr>
        </w:r>
        <w:r w:rsidR="00497C7B">
          <w:rPr>
            <w:noProof/>
            <w:webHidden/>
          </w:rPr>
          <w:fldChar w:fldCharType="separate"/>
        </w:r>
        <w:r w:rsidR="00497C7B">
          <w:rPr>
            <w:noProof/>
            <w:webHidden/>
          </w:rPr>
          <w:t>10</w:t>
        </w:r>
        <w:r w:rsidR="00497C7B">
          <w:rPr>
            <w:noProof/>
            <w:webHidden/>
          </w:rPr>
          <w:fldChar w:fldCharType="end"/>
        </w:r>
      </w:hyperlink>
    </w:p>
    <w:p w14:paraId="5A7B0C18" w14:textId="716C2649" w:rsidR="00497C7B" w:rsidRDefault="00955191">
      <w:pPr>
        <w:pStyle w:val="22"/>
        <w:rPr>
          <w:rFonts w:asciiTheme="minorHAnsi" w:eastAsiaTheme="minorEastAsia" w:hAnsiTheme="minorHAnsi" w:cstheme="minorBidi"/>
          <w:b w:val="0"/>
          <w:bCs w:val="0"/>
          <w:noProof/>
          <w:sz w:val="22"/>
          <w:szCs w:val="22"/>
          <w:lang w:eastAsia="ru-RU"/>
        </w:rPr>
      </w:pPr>
      <w:hyperlink w:anchor="_Toc103184007" w:history="1">
        <w:r w:rsidR="00497C7B" w:rsidRPr="00FD747D">
          <w:rPr>
            <w:rStyle w:val="aa"/>
            <w:noProof/>
          </w:rPr>
          <w:t>3.3</w:t>
        </w:r>
        <w:r w:rsidR="00497C7B">
          <w:rPr>
            <w:rFonts w:asciiTheme="minorHAnsi" w:eastAsiaTheme="minorEastAsia" w:hAnsiTheme="minorHAnsi" w:cstheme="minorBidi"/>
            <w:b w:val="0"/>
            <w:bCs w:val="0"/>
            <w:noProof/>
            <w:sz w:val="22"/>
            <w:szCs w:val="22"/>
            <w:lang w:eastAsia="ru-RU"/>
          </w:rPr>
          <w:tab/>
        </w:r>
        <w:r w:rsidR="00497C7B" w:rsidRPr="00FD747D">
          <w:rPr>
            <w:rStyle w:val="aa"/>
            <w:noProof/>
          </w:rPr>
          <w:t>СОГЛАСОВАНИЕ ПОДРЯДЧИКОВ, ФОРМИРОВАНИЕ БАЗЫ ДАННЫХ</w:t>
        </w:r>
        <w:r w:rsidR="00497C7B">
          <w:rPr>
            <w:noProof/>
            <w:webHidden/>
          </w:rPr>
          <w:tab/>
        </w:r>
        <w:r w:rsidR="00497C7B">
          <w:rPr>
            <w:noProof/>
            <w:webHidden/>
          </w:rPr>
          <w:fldChar w:fldCharType="begin"/>
        </w:r>
        <w:r w:rsidR="00497C7B">
          <w:rPr>
            <w:noProof/>
            <w:webHidden/>
          </w:rPr>
          <w:instrText xml:space="preserve"> PAGEREF _Toc103184007 \h </w:instrText>
        </w:r>
        <w:r w:rsidR="00497C7B">
          <w:rPr>
            <w:noProof/>
            <w:webHidden/>
          </w:rPr>
        </w:r>
        <w:r w:rsidR="00497C7B">
          <w:rPr>
            <w:noProof/>
            <w:webHidden/>
          </w:rPr>
          <w:fldChar w:fldCharType="separate"/>
        </w:r>
        <w:r w:rsidR="00497C7B">
          <w:rPr>
            <w:noProof/>
            <w:webHidden/>
          </w:rPr>
          <w:t>10</w:t>
        </w:r>
        <w:r w:rsidR="00497C7B">
          <w:rPr>
            <w:noProof/>
            <w:webHidden/>
          </w:rPr>
          <w:fldChar w:fldCharType="end"/>
        </w:r>
      </w:hyperlink>
    </w:p>
    <w:p w14:paraId="3D8BDAEC" w14:textId="56DA2837" w:rsidR="00497C7B" w:rsidRDefault="00955191">
      <w:pPr>
        <w:pStyle w:val="22"/>
        <w:rPr>
          <w:rFonts w:asciiTheme="minorHAnsi" w:eastAsiaTheme="minorEastAsia" w:hAnsiTheme="minorHAnsi" w:cstheme="minorBidi"/>
          <w:b w:val="0"/>
          <w:bCs w:val="0"/>
          <w:noProof/>
          <w:sz w:val="22"/>
          <w:szCs w:val="22"/>
          <w:lang w:eastAsia="ru-RU"/>
        </w:rPr>
      </w:pPr>
      <w:hyperlink w:anchor="_Toc103184008" w:history="1">
        <w:r w:rsidR="00497C7B" w:rsidRPr="00FD747D">
          <w:rPr>
            <w:rStyle w:val="aa"/>
            <w:noProof/>
          </w:rPr>
          <w:t>3.4</w:t>
        </w:r>
        <w:r w:rsidR="00497C7B">
          <w:rPr>
            <w:rFonts w:asciiTheme="minorHAnsi" w:eastAsiaTheme="minorEastAsia" w:hAnsiTheme="minorHAnsi" w:cstheme="minorBidi"/>
            <w:b w:val="0"/>
            <w:bCs w:val="0"/>
            <w:noProof/>
            <w:sz w:val="22"/>
            <w:szCs w:val="22"/>
            <w:lang w:eastAsia="ru-RU"/>
          </w:rPr>
          <w:tab/>
        </w:r>
        <w:r w:rsidR="00497C7B" w:rsidRPr="00FD747D">
          <w:rPr>
            <w:rStyle w:val="aa"/>
            <w:noProof/>
          </w:rPr>
          <w:t>ДОПУСК ПОДРЯДЧИКОВ К ВЫПОЛНЕНИЮ РАБОТ</w:t>
        </w:r>
        <w:r w:rsidR="00497C7B">
          <w:rPr>
            <w:noProof/>
            <w:webHidden/>
          </w:rPr>
          <w:tab/>
        </w:r>
        <w:r w:rsidR="00497C7B">
          <w:rPr>
            <w:noProof/>
            <w:webHidden/>
          </w:rPr>
          <w:fldChar w:fldCharType="begin"/>
        </w:r>
        <w:r w:rsidR="00497C7B">
          <w:rPr>
            <w:noProof/>
            <w:webHidden/>
          </w:rPr>
          <w:instrText xml:space="preserve"> PAGEREF _Toc103184008 \h </w:instrText>
        </w:r>
        <w:r w:rsidR="00497C7B">
          <w:rPr>
            <w:noProof/>
            <w:webHidden/>
          </w:rPr>
        </w:r>
        <w:r w:rsidR="00497C7B">
          <w:rPr>
            <w:noProof/>
            <w:webHidden/>
          </w:rPr>
          <w:fldChar w:fldCharType="separate"/>
        </w:r>
        <w:r w:rsidR="00497C7B">
          <w:rPr>
            <w:noProof/>
            <w:webHidden/>
          </w:rPr>
          <w:t>11</w:t>
        </w:r>
        <w:r w:rsidR="00497C7B">
          <w:rPr>
            <w:noProof/>
            <w:webHidden/>
          </w:rPr>
          <w:fldChar w:fldCharType="end"/>
        </w:r>
      </w:hyperlink>
    </w:p>
    <w:p w14:paraId="395A6048" w14:textId="467FF224" w:rsidR="00497C7B" w:rsidRDefault="00955191">
      <w:pPr>
        <w:pStyle w:val="22"/>
        <w:rPr>
          <w:rFonts w:asciiTheme="minorHAnsi" w:eastAsiaTheme="minorEastAsia" w:hAnsiTheme="minorHAnsi" w:cstheme="minorBidi"/>
          <w:b w:val="0"/>
          <w:bCs w:val="0"/>
          <w:noProof/>
          <w:sz w:val="22"/>
          <w:szCs w:val="22"/>
          <w:lang w:eastAsia="ru-RU"/>
        </w:rPr>
      </w:pPr>
      <w:hyperlink w:anchor="_Toc103184009" w:history="1">
        <w:r w:rsidR="00497C7B" w:rsidRPr="00FD747D">
          <w:rPr>
            <w:rStyle w:val="aa"/>
            <w:noProof/>
          </w:rPr>
          <w:t>3.5</w:t>
        </w:r>
        <w:r w:rsidR="00497C7B">
          <w:rPr>
            <w:rFonts w:asciiTheme="minorHAnsi" w:eastAsiaTheme="minorEastAsia" w:hAnsiTheme="minorHAnsi" w:cstheme="minorBidi"/>
            <w:b w:val="0"/>
            <w:bCs w:val="0"/>
            <w:noProof/>
            <w:sz w:val="22"/>
            <w:szCs w:val="22"/>
            <w:lang w:eastAsia="ru-RU"/>
          </w:rPr>
          <w:tab/>
        </w:r>
        <w:r w:rsidR="00497C7B" w:rsidRPr="00FD747D">
          <w:rPr>
            <w:rStyle w:val="aa"/>
            <w:noProof/>
          </w:rPr>
          <w:t>ОРГАНИЗАЦИЯ РАБОТ ПОВЫШЕННОЙ ОПАСНОСТИ</w:t>
        </w:r>
        <w:r w:rsidR="00497C7B">
          <w:rPr>
            <w:noProof/>
            <w:webHidden/>
          </w:rPr>
          <w:tab/>
        </w:r>
        <w:r w:rsidR="00497C7B">
          <w:rPr>
            <w:noProof/>
            <w:webHidden/>
          </w:rPr>
          <w:fldChar w:fldCharType="begin"/>
        </w:r>
        <w:r w:rsidR="00497C7B">
          <w:rPr>
            <w:noProof/>
            <w:webHidden/>
          </w:rPr>
          <w:instrText xml:space="preserve"> PAGEREF _Toc103184009 \h </w:instrText>
        </w:r>
        <w:r w:rsidR="00497C7B">
          <w:rPr>
            <w:noProof/>
            <w:webHidden/>
          </w:rPr>
        </w:r>
        <w:r w:rsidR="00497C7B">
          <w:rPr>
            <w:noProof/>
            <w:webHidden/>
          </w:rPr>
          <w:fldChar w:fldCharType="separate"/>
        </w:r>
        <w:r w:rsidR="00497C7B">
          <w:rPr>
            <w:noProof/>
            <w:webHidden/>
          </w:rPr>
          <w:t>12</w:t>
        </w:r>
        <w:r w:rsidR="00497C7B">
          <w:rPr>
            <w:noProof/>
            <w:webHidden/>
          </w:rPr>
          <w:fldChar w:fldCharType="end"/>
        </w:r>
      </w:hyperlink>
    </w:p>
    <w:p w14:paraId="5B2C8E1C" w14:textId="4AA7319D" w:rsidR="00497C7B" w:rsidRDefault="00955191">
      <w:pPr>
        <w:pStyle w:val="22"/>
        <w:rPr>
          <w:rFonts w:asciiTheme="minorHAnsi" w:eastAsiaTheme="minorEastAsia" w:hAnsiTheme="minorHAnsi" w:cstheme="minorBidi"/>
          <w:b w:val="0"/>
          <w:bCs w:val="0"/>
          <w:noProof/>
          <w:sz w:val="22"/>
          <w:szCs w:val="22"/>
          <w:lang w:eastAsia="ru-RU"/>
        </w:rPr>
      </w:pPr>
      <w:hyperlink w:anchor="_Toc103184010" w:history="1">
        <w:r w:rsidR="00497C7B" w:rsidRPr="00FD747D">
          <w:rPr>
            <w:rStyle w:val="aa"/>
            <w:noProof/>
          </w:rPr>
          <w:t>3.6</w:t>
        </w:r>
        <w:r w:rsidR="00497C7B">
          <w:rPr>
            <w:rFonts w:asciiTheme="minorHAnsi" w:eastAsiaTheme="minorEastAsia" w:hAnsiTheme="minorHAnsi" w:cstheme="minorBidi"/>
            <w:b w:val="0"/>
            <w:bCs w:val="0"/>
            <w:noProof/>
            <w:sz w:val="22"/>
            <w:szCs w:val="22"/>
            <w:lang w:eastAsia="ru-RU"/>
          </w:rPr>
          <w:tab/>
        </w:r>
        <w:r w:rsidR="00497C7B" w:rsidRPr="00FD747D">
          <w:rPr>
            <w:rStyle w:val="aa"/>
            <w:noProof/>
          </w:rPr>
          <w:t>ОРГАНИЗАЦИЯ КОНТРОЛЯ</w:t>
        </w:r>
        <w:r w:rsidR="00497C7B">
          <w:rPr>
            <w:noProof/>
            <w:webHidden/>
          </w:rPr>
          <w:tab/>
        </w:r>
        <w:r w:rsidR="00497C7B">
          <w:rPr>
            <w:noProof/>
            <w:webHidden/>
          </w:rPr>
          <w:fldChar w:fldCharType="begin"/>
        </w:r>
        <w:r w:rsidR="00497C7B">
          <w:rPr>
            <w:noProof/>
            <w:webHidden/>
          </w:rPr>
          <w:instrText xml:space="preserve"> PAGEREF _Toc103184010 \h </w:instrText>
        </w:r>
        <w:r w:rsidR="00497C7B">
          <w:rPr>
            <w:noProof/>
            <w:webHidden/>
          </w:rPr>
        </w:r>
        <w:r w:rsidR="00497C7B">
          <w:rPr>
            <w:noProof/>
            <w:webHidden/>
          </w:rPr>
          <w:fldChar w:fldCharType="separate"/>
        </w:r>
        <w:r w:rsidR="00497C7B">
          <w:rPr>
            <w:noProof/>
            <w:webHidden/>
          </w:rPr>
          <w:t>13</w:t>
        </w:r>
        <w:r w:rsidR="00497C7B">
          <w:rPr>
            <w:noProof/>
            <w:webHidden/>
          </w:rPr>
          <w:fldChar w:fldCharType="end"/>
        </w:r>
      </w:hyperlink>
    </w:p>
    <w:p w14:paraId="5754ADD9" w14:textId="73AF23A1" w:rsidR="00497C7B" w:rsidRDefault="00955191">
      <w:pPr>
        <w:pStyle w:val="22"/>
        <w:rPr>
          <w:rFonts w:asciiTheme="minorHAnsi" w:eastAsiaTheme="minorEastAsia" w:hAnsiTheme="minorHAnsi" w:cstheme="minorBidi"/>
          <w:b w:val="0"/>
          <w:bCs w:val="0"/>
          <w:noProof/>
          <w:sz w:val="22"/>
          <w:szCs w:val="22"/>
          <w:lang w:eastAsia="ru-RU"/>
        </w:rPr>
      </w:pPr>
      <w:hyperlink w:anchor="_Toc103184011" w:history="1">
        <w:r w:rsidR="00497C7B" w:rsidRPr="00FD747D">
          <w:rPr>
            <w:rStyle w:val="aa"/>
            <w:noProof/>
          </w:rPr>
          <w:t>3.7</w:t>
        </w:r>
        <w:r w:rsidR="00497C7B">
          <w:rPr>
            <w:rFonts w:asciiTheme="minorHAnsi" w:eastAsiaTheme="minorEastAsia" w:hAnsiTheme="minorHAnsi" w:cstheme="minorBidi"/>
            <w:b w:val="0"/>
            <w:bCs w:val="0"/>
            <w:noProof/>
            <w:sz w:val="22"/>
            <w:szCs w:val="22"/>
            <w:lang w:eastAsia="ru-RU"/>
          </w:rPr>
          <w:tab/>
        </w:r>
        <w:r w:rsidR="00497C7B" w:rsidRPr="00FD747D">
          <w:rPr>
            <w:rStyle w:val="aa"/>
            <w:noProof/>
          </w:rPr>
          <w:t>ТРЕБОВАНИЯ К СТРОИТЕЛЬНЫМ И ЖИЛЫМ ГОРОДКАМ, К ПЛОЩАДКАМ ПРОИЗВОДСТВА РАБОТ</w:t>
        </w:r>
        <w:r w:rsidR="00497C7B">
          <w:rPr>
            <w:noProof/>
            <w:webHidden/>
          </w:rPr>
          <w:tab/>
        </w:r>
        <w:r w:rsidR="00497C7B">
          <w:rPr>
            <w:noProof/>
            <w:webHidden/>
          </w:rPr>
          <w:fldChar w:fldCharType="begin"/>
        </w:r>
        <w:r w:rsidR="00497C7B">
          <w:rPr>
            <w:noProof/>
            <w:webHidden/>
          </w:rPr>
          <w:instrText xml:space="preserve"> PAGEREF _Toc103184011 \h </w:instrText>
        </w:r>
        <w:r w:rsidR="00497C7B">
          <w:rPr>
            <w:noProof/>
            <w:webHidden/>
          </w:rPr>
        </w:r>
        <w:r w:rsidR="00497C7B">
          <w:rPr>
            <w:noProof/>
            <w:webHidden/>
          </w:rPr>
          <w:fldChar w:fldCharType="separate"/>
        </w:r>
        <w:r w:rsidR="00497C7B">
          <w:rPr>
            <w:noProof/>
            <w:webHidden/>
          </w:rPr>
          <w:t>15</w:t>
        </w:r>
        <w:r w:rsidR="00497C7B">
          <w:rPr>
            <w:noProof/>
            <w:webHidden/>
          </w:rPr>
          <w:fldChar w:fldCharType="end"/>
        </w:r>
      </w:hyperlink>
    </w:p>
    <w:p w14:paraId="669E4A53" w14:textId="31DAD47C" w:rsidR="00497C7B" w:rsidRDefault="00955191">
      <w:pPr>
        <w:pStyle w:val="22"/>
        <w:rPr>
          <w:rFonts w:asciiTheme="minorHAnsi" w:eastAsiaTheme="minorEastAsia" w:hAnsiTheme="minorHAnsi" w:cstheme="minorBidi"/>
          <w:b w:val="0"/>
          <w:bCs w:val="0"/>
          <w:noProof/>
          <w:sz w:val="22"/>
          <w:szCs w:val="22"/>
          <w:lang w:eastAsia="ru-RU"/>
        </w:rPr>
      </w:pPr>
      <w:hyperlink w:anchor="_Toc103184012" w:history="1">
        <w:r w:rsidR="00497C7B" w:rsidRPr="00FD747D">
          <w:rPr>
            <w:rStyle w:val="aa"/>
            <w:noProof/>
          </w:rPr>
          <w:t>3.8</w:t>
        </w:r>
        <w:r w:rsidR="00497C7B">
          <w:rPr>
            <w:rFonts w:asciiTheme="minorHAnsi" w:eastAsiaTheme="minorEastAsia" w:hAnsiTheme="minorHAnsi" w:cstheme="minorBidi"/>
            <w:b w:val="0"/>
            <w:bCs w:val="0"/>
            <w:noProof/>
            <w:sz w:val="22"/>
            <w:szCs w:val="22"/>
            <w:lang w:eastAsia="ru-RU"/>
          </w:rPr>
          <w:tab/>
        </w:r>
        <w:r w:rsidR="00497C7B" w:rsidRPr="00FD747D">
          <w:rPr>
            <w:rStyle w:val="aa"/>
            <w:noProof/>
          </w:rPr>
          <w:t>ОТВЕТСТВЕННОСТЬ СТОРОН</w:t>
        </w:r>
        <w:r w:rsidR="00497C7B">
          <w:rPr>
            <w:noProof/>
            <w:webHidden/>
          </w:rPr>
          <w:tab/>
        </w:r>
        <w:r w:rsidR="00497C7B">
          <w:rPr>
            <w:noProof/>
            <w:webHidden/>
          </w:rPr>
          <w:fldChar w:fldCharType="begin"/>
        </w:r>
        <w:r w:rsidR="00497C7B">
          <w:rPr>
            <w:noProof/>
            <w:webHidden/>
          </w:rPr>
          <w:instrText xml:space="preserve"> PAGEREF _Toc103184012 \h </w:instrText>
        </w:r>
        <w:r w:rsidR="00497C7B">
          <w:rPr>
            <w:noProof/>
            <w:webHidden/>
          </w:rPr>
        </w:r>
        <w:r w:rsidR="00497C7B">
          <w:rPr>
            <w:noProof/>
            <w:webHidden/>
          </w:rPr>
          <w:fldChar w:fldCharType="separate"/>
        </w:r>
        <w:r w:rsidR="00497C7B">
          <w:rPr>
            <w:noProof/>
            <w:webHidden/>
          </w:rPr>
          <w:t>18</w:t>
        </w:r>
        <w:r w:rsidR="00497C7B">
          <w:rPr>
            <w:noProof/>
            <w:webHidden/>
          </w:rPr>
          <w:fldChar w:fldCharType="end"/>
        </w:r>
      </w:hyperlink>
    </w:p>
    <w:p w14:paraId="619652F4" w14:textId="0CF54A3E" w:rsidR="00497C7B" w:rsidRDefault="00955191">
      <w:pPr>
        <w:pStyle w:val="11"/>
        <w:rPr>
          <w:rFonts w:asciiTheme="minorHAnsi" w:eastAsiaTheme="minorEastAsia" w:hAnsiTheme="minorHAnsi" w:cstheme="minorBidi"/>
          <w:b w:val="0"/>
          <w:bCs w:val="0"/>
          <w:caps w:val="0"/>
          <w:sz w:val="22"/>
          <w:szCs w:val="22"/>
          <w:lang w:eastAsia="ru-RU"/>
        </w:rPr>
      </w:pPr>
      <w:hyperlink w:anchor="_Toc103184013" w:history="1">
        <w:r w:rsidR="00497C7B" w:rsidRPr="00FD747D">
          <w:rPr>
            <w:rStyle w:val="aa"/>
          </w:rPr>
          <w:t>4</w:t>
        </w:r>
        <w:r w:rsidR="00497C7B">
          <w:rPr>
            <w:rFonts w:asciiTheme="minorHAnsi" w:eastAsiaTheme="minorEastAsia" w:hAnsiTheme="minorHAnsi" w:cstheme="minorBidi"/>
            <w:b w:val="0"/>
            <w:bCs w:val="0"/>
            <w:caps w:val="0"/>
            <w:sz w:val="22"/>
            <w:szCs w:val="22"/>
            <w:lang w:eastAsia="ru-RU"/>
          </w:rPr>
          <w:tab/>
        </w:r>
        <w:r w:rsidR="00497C7B" w:rsidRPr="00FD747D">
          <w:rPr>
            <w:rStyle w:val="aa"/>
          </w:rPr>
          <w:t>ССЫЛКИ</w:t>
        </w:r>
        <w:r w:rsidR="00497C7B">
          <w:rPr>
            <w:webHidden/>
          </w:rPr>
          <w:tab/>
        </w:r>
        <w:r w:rsidR="00497C7B">
          <w:rPr>
            <w:webHidden/>
          </w:rPr>
          <w:fldChar w:fldCharType="begin"/>
        </w:r>
        <w:r w:rsidR="00497C7B">
          <w:rPr>
            <w:webHidden/>
          </w:rPr>
          <w:instrText xml:space="preserve"> PAGEREF _Toc103184013 \h </w:instrText>
        </w:r>
        <w:r w:rsidR="00497C7B">
          <w:rPr>
            <w:webHidden/>
          </w:rPr>
        </w:r>
        <w:r w:rsidR="00497C7B">
          <w:rPr>
            <w:webHidden/>
          </w:rPr>
          <w:fldChar w:fldCharType="separate"/>
        </w:r>
        <w:r w:rsidR="00497C7B">
          <w:rPr>
            <w:webHidden/>
          </w:rPr>
          <w:t>20</w:t>
        </w:r>
        <w:r w:rsidR="00497C7B">
          <w:rPr>
            <w:webHidden/>
          </w:rPr>
          <w:fldChar w:fldCharType="end"/>
        </w:r>
      </w:hyperlink>
    </w:p>
    <w:p w14:paraId="5EF93DB2" w14:textId="0CD16FD6" w:rsidR="00497C7B" w:rsidRDefault="00955191">
      <w:pPr>
        <w:pStyle w:val="11"/>
        <w:rPr>
          <w:rFonts w:asciiTheme="minorHAnsi" w:eastAsiaTheme="minorEastAsia" w:hAnsiTheme="minorHAnsi" w:cstheme="minorBidi"/>
          <w:b w:val="0"/>
          <w:bCs w:val="0"/>
          <w:caps w:val="0"/>
          <w:sz w:val="22"/>
          <w:szCs w:val="22"/>
          <w:lang w:eastAsia="ru-RU"/>
        </w:rPr>
      </w:pPr>
      <w:hyperlink w:anchor="_Toc103184014" w:history="1">
        <w:r w:rsidR="00497C7B" w:rsidRPr="00FD747D">
          <w:rPr>
            <w:rStyle w:val="aa"/>
          </w:rPr>
          <w:t>5</w:t>
        </w:r>
        <w:r w:rsidR="00497C7B">
          <w:rPr>
            <w:rFonts w:asciiTheme="minorHAnsi" w:eastAsiaTheme="minorEastAsia" w:hAnsiTheme="minorHAnsi" w:cstheme="minorBidi"/>
            <w:b w:val="0"/>
            <w:bCs w:val="0"/>
            <w:caps w:val="0"/>
            <w:sz w:val="22"/>
            <w:szCs w:val="22"/>
            <w:lang w:eastAsia="ru-RU"/>
          </w:rPr>
          <w:tab/>
        </w:r>
        <w:r w:rsidR="00497C7B" w:rsidRPr="00FD747D">
          <w:rPr>
            <w:rStyle w:val="aa"/>
          </w:rPr>
          <w:t>РЕГИСТРАЦИЯ ИЗМЕНЕНИЙ ЛОКАЛЬНОГО НОРМАТИВНОГО ДОКУМЕНТА</w:t>
        </w:r>
        <w:r w:rsidR="00497C7B">
          <w:rPr>
            <w:webHidden/>
          </w:rPr>
          <w:tab/>
        </w:r>
        <w:r w:rsidR="00497C7B">
          <w:rPr>
            <w:webHidden/>
          </w:rPr>
          <w:fldChar w:fldCharType="begin"/>
        </w:r>
        <w:r w:rsidR="00497C7B">
          <w:rPr>
            <w:webHidden/>
          </w:rPr>
          <w:instrText xml:space="preserve"> PAGEREF _Toc103184014 \h </w:instrText>
        </w:r>
        <w:r w:rsidR="00497C7B">
          <w:rPr>
            <w:webHidden/>
          </w:rPr>
        </w:r>
        <w:r w:rsidR="00497C7B">
          <w:rPr>
            <w:webHidden/>
          </w:rPr>
          <w:fldChar w:fldCharType="separate"/>
        </w:r>
        <w:r w:rsidR="00497C7B">
          <w:rPr>
            <w:webHidden/>
          </w:rPr>
          <w:t>21</w:t>
        </w:r>
        <w:r w:rsidR="00497C7B">
          <w:rPr>
            <w:webHidden/>
          </w:rPr>
          <w:fldChar w:fldCharType="end"/>
        </w:r>
      </w:hyperlink>
    </w:p>
    <w:p w14:paraId="1AC0B473" w14:textId="495CC0E3" w:rsidR="00497C7B" w:rsidRDefault="00955191">
      <w:pPr>
        <w:pStyle w:val="11"/>
        <w:rPr>
          <w:rFonts w:asciiTheme="minorHAnsi" w:eastAsiaTheme="minorEastAsia" w:hAnsiTheme="minorHAnsi" w:cstheme="minorBidi"/>
          <w:b w:val="0"/>
          <w:bCs w:val="0"/>
          <w:caps w:val="0"/>
          <w:sz w:val="22"/>
          <w:szCs w:val="22"/>
          <w:lang w:eastAsia="ru-RU"/>
        </w:rPr>
      </w:pPr>
      <w:hyperlink w:anchor="_Toc103184015" w:history="1">
        <w:r w:rsidR="00497C7B" w:rsidRPr="00FD747D">
          <w:rPr>
            <w:rStyle w:val="aa"/>
          </w:rPr>
          <w:t>ПРИЛОЖЕНИЯ</w:t>
        </w:r>
        <w:r w:rsidR="00497C7B">
          <w:rPr>
            <w:webHidden/>
          </w:rPr>
          <w:tab/>
        </w:r>
        <w:r w:rsidR="00497C7B">
          <w:rPr>
            <w:webHidden/>
          </w:rPr>
          <w:fldChar w:fldCharType="begin"/>
        </w:r>
        <w:r w:rsidR="00497C7B">
          <w:rPr>
            <w:webHidden/>
          </w:rPr>
          <w:instrText xml:space="preserve"> PAGEREF _Toc103184015 \h </w:instrText>
        </w:r>
        <w:r w:rsidR="00497C7B">
          <w:rPr>
            <w:webHidden/>
          </w:rPr>
        </w:r>
        <w:r w:rsidR="00497C7B">
          <w:rPr>
            <w:webHidden/>
          </w:rPr>
          <w:fldChar w:fldCharType="separate"/>
        </w:r>
        <w:r w:rsidR="00497C7B">
          <w:rPr>
            <w:webHidden/>
          </w:rPr>
          <w:t>22</w:t>
        </w:r>
        <w:r w:rsidR="00497C7B">
          <w:rPr>
            <w:webHidden/>
          </w:rPr>
          <w:fldChar w:fldCharType="end"/>
        </w:r>
      </w:hyperlink>
    </w:p>
    <w:p w14:paraId="2F2AF1C2" w14:textId="41B525BB" w:rsidR="0025557B" w:rsidRDefault="00497C7B" w:rsidP="00B97585">
      <w:pPr>
        <w:tabs>
          <w:tab w:val="right" w:leader="dot" w:pos="9720"/>
        </w:tabs>
        <w:spacing w:before="240"/>
        <w:rPr>
          <w:lang w:val="en-US"/>
        </w:rPr>
      </w:pPr>
      <w:r>
        <w:rPr>
          <w:rFonts w:ascii="Arial" w:hAnsi="Arial" w:cs="Arial"/>
          <w:b/>
          <w:bCs/>
          <w:caps/>
          <w:noProof/>
          <w:sz w:val="20"/>
          <w:szCs w:val="20"/>
          <w:highlight w:val="cyan"/>
        </w:rPr>
        <w:fldChar w:fldCharType="end"/>
      </w:r>
    </w:p>
    <w:p w14:paraId="1D895ABF" w14:textId="77777777" w:rsidR="0025557B" w:rsidRPr="0037492C" w:rsidRDefault="0025557B" w:rsidP="00B97585">
      <w:pPr>
        <w:sectPr w:rsidR="0025557B" w:rsidRPr="0037492C" w:rsidSect="00CB7A12">
          <w:headerReference w:type="even" r:id="rId9"/>
          <w:headerReference w:type="default" r:id="rId10"/>
          <w:footerReference w:type="default" r:id="rId11"/>
          <w:headerReference w:type="first" r:id="rId12"/>
          <w:pgSz w:w="11906" w:h="16838" w:code="9"/>
          <w:pgMar w:top="1134" w:right="851" w:bottom="1134" w:left="1418" w:header="737" w:footer="680" w:gutter="0"/>
          <w:cols w:space="708"/>
          <w:docGrid w:linePitch="360"/>
        </w:sectPr>
      </w:pPr>
    </w:p>
    <w:p w14:paraId="396B1EDD" w14:textId="77777777" w:rsidR="0025557B" w:rsidRPr="0037492C" w:rsidRDefault="0025557B" w:rsidP="00B97585">
      <w:pPr>
        <w:pStyle w:val="1"/>
        <w:keepNext w:val="0"/>
        <w:spacing w:before="0" w:after="0"/>
        <w:jc w:val="both"/>
        <w:rPr>
          <w:caps/>
          <w:kern w:val="0"/>
        </w:rPr>
      </w:pPr>
      <w:bookmarkStart w:id="2" w:name="_Toc103183998"/>
      <w:r>
        <w:rPr>
          <w:caps/>
          <w:kern w:val="0"/>
        </w:rPr>
        <w:lastRenderedPageBreak/>
        <w:t>ВВОДНЫЕ ПОЛОЖЕНИЯ</w:t>
      </w:r>
      <w:bookmarkEnd w:id="2"/>
    </w:p>
    <w:p w14:paraId="5D8BD714" w14:textId="77777777" w:rsidR="0025557B" w:rsidRPr="004256A3" w:rsidRDefault="0025557B" w:rsidP="00B97585"/>
    <w:p w14:paraId="58C70F74" w14:textId="77777777" w:rsidR="0025557B" w:rsidRPr="004256A3" w:rsidRDefault="0025557B" w:rsidP="00B97585">
      <w:pPr>
        <w:pStyle w:val="20"/>
        <w:keepNext w:val="0"/>
        <w:spacing w:before="0" w:after="0"/>
        <w:jc w:val="both"/>
        <w:rPr>
          <w:i/>
          <w:caps/>
        </w:rPr>
      </w:pPr>
      <w:bookmarkStart w:id="3" w:name="_Toc103183999"/>
      <w:r>
        <w:rPr>
          <w:caps/>
        </w:rPr>
        <w:t>НАЗНАЧЕНИЕ</w:t>
      </w:r>
      <w:bookmarkEnd w:id="3"/>
    </w:p>
    <w:p w14:paraId="67A8B246" w14:textId="77777777" w:rsidR="0025557B" w:rsidRDefault="0025557B" w:rsidP="00B97585">
      <w:pPr>
        <w:tabs>
          <w:tab w:val="left" w:pos="720"/>
        </w:tabs>
        <w:ind w:right="-6"/>
        <w:jc w:val="both"/>
      </w:pPr>
    </w:p>
    <w:p w14:paraId="4DCC1F2A" w14:textId="30564819" w:rsidR="0025557B" w:rsidRDefault="0025557B" w:rsidP="00B97585">
      <w:pPr>
        <w:jc w:val="both"/>
      </w:pPr>
      <w:r w:rsidRPr="003573D9">
        <w:t>Н</w:t>
      </w:r>
      <w:r>
        <w:t>астоящее Положение ООО «Афипский НПЗ» «Порядок допуска подрядных организаций. Организация безопасного производства работ</w:t>
      </w:r>
      <w:r w:rsidR="00497C7B">
        <w:t>»</w:t>
      </w:r>
      <w:r>
        <w:t xml:space="preserve"> (далее – Положение) устанавливает единый порядок допуска Подрядных организаций и привлекаемых Субподрядных организаций, привлекаемых для выполнения работ по новому строительству, проектированию, реконструкции, ремонту и техническому перевооружению объектов ООО «Афипский НПЗ».</w:t>
      </w:r>
    </w:p>
    <w:p w14:paraId="2AD47224" w14:textId="77777777" w:rsidR="0025557B" w:rsidRDefault="0025557B" w:rsidP="00B97585">
      <w:pPr>
        <w:jc w:val="both"/>
      </w:pPr>
    </w:p>
    <w:p w14:paraId="332B876D" w14:textId="77777777" w:rsidR="0025557B" w:rsidRPr="003573D9" w:rsidRDefault="0025557B" w:rsidP="00B97585">
      <w:pPr>
        <w:jc w:val="both"/>
      </w:pPr>
      <w:r>
        <w:t>Положение определяет условия оформления, сопровождения договорных отношений, основные задачи, функции, структуру, права, ответственность, порядок организации деятельности и взаимодействия между ООО «Афипский НПЗ» и Подрядчиком, в том числе осуществление контроля со стороны Заказчика.</w:t>
      </w:r>
    </w:p>
    <w:p w14:paraId="27F72ADA" w14:textId="77777777" w:rsidR="0025557B" w:rsidRDefault="0025557B" w:rsidP="00B97585">
      <w:pPr>
        <w:tabs>
          <w:tab w:val="left" w:pos="720"/>
        </w:tabs>
        <w:ind w:right="-6"/>
        <w:jc w:val="both"/>
        <w:rPr>
          <w:highlight w:val="yellow"/>
        </w:rPr>
      </w:pPr>
    </w:p>
    <w:p w14:paraId="5033C742" w14:textId="77777777" w:rsidR="0025557B" w:rsidRDefault="0025557B" w:rsidP="00B97585">
      <w:pPr>
        <w:jc w:val="both"/>
      </w:pPr>
      <w:r>
        <w:t>Настоящее Положение регламентирует между Заказчиком и Подрядчиком:</w:t>
      </w:r>
    </w:p>
    <w:p w14:paraId="6D70158D" w14:textId="77777777" w:rsidR="0025557B" w:rsidRDefault="0025557B" w:rsidP="00B97585">
      <w:pPr>
        <w:pStyle w:val="aff0"/>
        <w:numPr>
          <w:ilvl w:val="0"/>
          <w:numId w:val="21"/>
        </w:numPr>
        <w:tabs>
          <w:tab w:val="left" w:pos="709"/>
        </w:tabs>
        <w:spacing w:before="120"/>
        <w:ind w:left="142" w:firstLine="0"/>
        <w:contextualSpacing w:val="0"/>
        <w:jc w:val="both"/>
      </w:pPr>
      <w:r>
        <w:t xml:space="preserve">условия оформления, сопровождения договорных отношений; </w:t>
      </w:r>
    </w:p>
    <w:p w14:paraId="7FF7B59C" w14:textId="77777777" w:rsidR="0025557B" w:rsidRDefault="0025557B" w:rsidP="00B97585">
      <w:pPr>
        <w:pStyle w:val="aff0"/>
        <w:numPr>
          <w:ilvl w:val="0"/>
          <w:numId w:val="21"/>
        </w:numPr>
        <w:tabs>
          <w:tab w:val="left" w:pos="709"/>
        </w:tabs>
        <w:spacing w:before="120"/>
        <w:ind w:left="142" w:firstLine="0"/>
        <w:contextualSpacing w:val="0"/>
        <w:jc w:val="both"/>
      </w:pPr>
      <w:r>
        <w:t>основные задачи, функции, структуру, права, ответственность, порядок организации деятельности, основные задачи, функции, структуру, права, ответственность, порядок организации деятельности и взаимодействия между Заказчиком и Подрядчиком;</w:t>
      </w:r>
    </w:p>
    <w:p w14:paraId="4130F23A" w14:textId="64A07442" w:rsidR="0025557B" w:rsidRDefault="0025557B" w:rsidP="00B97585">
      <w:pPr>
        <w:pStyle w:val="aff0"/>
        <w:numPr>
          <w:ilvl w:val="0"/>
          <w:numId w:val="21"/>
        </w:numPr>
        <w:tabs>
          <w:tab w:val="left" w:pos="709"/>
        </w:tabs>
        <w:spacing w:before="120"/>
        <w:ind w:left="142" w:firstLine="0"/>
        <w:contextualSpacing w:val="0"/>
        <w:jc w:val="both"/>
      </w:pPr>
      <w:r>
        <w:t xml:space="preserve">контроль со стороны Заказчика за соблюдением Подрядчиком требований законодательства РФ в области охраны труда, пожарной безопасности, промышленной безопасности и охраны окружающей среды при выполнении работ на объектах </w:t>
      </w:r>
      <w:r w:rsidR="00497C7B">
        <w:br/>
      </w:r>
      <w:r>
        <w:t>ООО «Афипский НПЗ».</w:t>
      </w:r>
    </w:p>
    <w:p w14:paraId="0DC97CEE" w14:textId="77777777" w:rsidR="0025557B" w:rsidRDefault="0025557B" w:rsidP="00B97585">
      <w:pPr>
        <w:jc w:val="both"/>
      </w:pPr>
    </w:p>
    <w:p w14:paraId="05CA727B" w14:textId="3FD96A89" w:rsidR="0025557B" w:rsidRDefault="0025557B" w:rsidP="00B97585">
      <w:pPr>
        <w:jc w:val="both"/>
        <w:rPr>
          <w:szCs w:val="24"/>
        </w:rPr>
      </w:pPr>
      <w:r>
        <w:rPr>
          <w:rFonts w:eastAsia="Times New Roman"/>
        </w:rPr>
        <w:t xml:space="preserve">Положение разработано с целью соблюдения требований Федерального закона </w:t>
      </w:r>
      <w:r w:rsidR="00497C7B">
        <w:rPr>
          <w:rFonts w:eastAsia="Times New Roman"/>
        </w:rPr>
        <w:br/>
      </w:r>
      <w:r>
        <w:rPr>
          <w:rFonts w:eastAsia="Times New Roman"/>
        </w:rPr>
        <w:t xml:space="preserve">«О промышленной безопасности опасных производственных объектов» от 21.07.1997 </w:t>
      </w:r>
      <w:r w:rsidR="00497C7B">
        <w:rPr>
          <w:rFonts w:eastAsia="Times New Roman"/>
        </w:rPr>
        <w:br/>
      </w:r>
      <w:r>
        <w:rPr>
          <w:rFonts w:eastAsia="Times New Roman"/>
        </w:rPr>
        <w:t xml:space="preserve">№116-ФЗ, Федерального закона «О пожарной безопасности» от 21.12.1994 №69-ФЗ, Федерального закона «Об охране окружающей среды» от 10.01.2002 №7-ФЗ, </w:t>
      </w:r>
      <w:r w:rsidRPr="00930282">
        <w:rPr>
          <w:szCs w:val="24"/>
        </w:rPr>
        <w:t>Федерал</w:t>
      </w:r>
      <w:r>
        <w:rPr>
          <w:szCs w:val="24"/>
        </w:rPr>
        <w:t>ьного</w:t>
      </w:r>
      <w:r w:rsidRPr="00930282">
        <w:rPr>
          <w:szCs w:val="24"/>
        </w:rPr>
        <w:t xml:space="preserve"> закон</w:t>
      </w:r>
      <w:r>
        <w:rPr>
          <w:szCs w:val="24"/>
        </w:rPr>
        <w:t>а</w:t>
      </w:r>
      <w:r w:rsidRPr="00930282">
        <w:rPr>
          <w:szCs w:val="24"/>
        </w:rPr>
        <w:t xml:space="preserve"> «О саморегулируемых организациях» от 01.12.2007 № 315-ФЗ</w:t>
      </w:r>
      <w:r>
        <w:rPr>
          <w:szCs w:val="24"/>
        </w:rPr>
        <w:t>, Федерального</w:t>
      </w:r>
      <w:r w:rsidRPr="00930282">
        <w:rPr>
          <w:szCs w:val="24"/>
        </w:rPr>
        <w:t xml:space="preserve"> закон</w:t>
      </w:r>
      <w:r>
        <w:rPr>
          <w:szCs w:val="24"/>
        </w:rPr>
        <w:t>а</w:t>
      </w:r>
      <w:r w:rsidRPr="00930282">
        <w:rPr>
          <w:szCs w:val="24"/>
        </w:rPr>
        <w:t xml:space="preserve"> «Градостроительный кодекс Российской Федерации» от 29.12.2004 № 190-ФЗ</w:t>
      </w:r>
      <w:r>
        <w:rPr>
          <w:szCs w:val="24"/>
        </w:rPr>
        <w:t xml:space="preserve">, </w:t>
      </w:r>
      <w:r>
        <w:rPr>
          <w:rFonts w:eastAsiaTheme="minorHAnsi"/>
          <w:szCs w:val="24"/>
        </w:rPr>
        <w:t>Федерального</w:t>
      </w:r>
      <w:r w:rsidRPr="00930282">
        <w:rPr>
          <w:rFonts w:eastAsiaTheme="minorHAnsi"/>
          <w:szCs w:val="24"/>
        </w:rPr>
        <w:t xml:space="preserve"> закон</w:t>
      </w:r>
      <w:r>
        <w:rPr>
          <w:rFonts w:eastAsiaTheme="minorHAnsi"/>
          <w:szCs w:val="24"/>
        </w:rPr>
        <w:t>а</w:t>
      </w:r>
      <w:r w:rsidRPr="00930282">
        <w:rPr>
          <w:rFonts w:eastAsiaTheme="minorHAnsi"/>
          <w:szCs w:val="24"/>
        </w:rPr>
        <w:t xml:space="preserve"> </w:t>
      </w:r>
      <w:r>
        <w:rPr>
          <w:szCs w:val="24"/>
        </w:rPr>
        <w:t>«</w:t>
      </w:r>
      <w:r w:rsidRPr="00930282">
        <w:rPr>
          <w:szCs w:val="24"/>
        </w:rPr>
        <w:t>О лицензировании отдельных видов деятельности</w:t>
      </w:r>
      <w:r>
        <w:rPr>
          <w:szCs w:val="24"/>
        </w:rPr>
        <w:t>»</w:t>
      </w:r>
      <w:r w:rsidRPr="00930282">
        <w:rPr>
          <w:szCs w:val="24"/>
        </w:rPr>
        <w:t xml:space="preserve"> </w:t>
      </w:r>
      <w:r w:rsidRPr="00930282">
        <w:rPr>
          <w:rFonts w:eastAsiaTheme="minorHAnsi"/>
          <w:szCs w:val="24"/>
        </w:rPr>
        <w:t xml:space="preserve">от </w:t>
      </w:r>
      <w:r>
        <w:rPr>
          <w:szCs w:val="24"/>
        </w:rPr>
        <w:t xml:space="preserve">04.05.2011 </w:t>
      </w:r>
      <w:r w:rsidR="00497C7B">
        <w:rPr>
          <w:rFonts w:eastAsia="Times New Roman"/>
        </w:rPr>
        <w:t>№</w:t>
      </w:r>
      <w:r>
        <w:rPr>
          <w:szCs w:val="24"/>
        </w:rPr>
        <w:t xml:space="preserve"> 99-ФЗ, </w:t>
      </w:r>
      <w:r w:rsidRPr="0038254E">
        <w:rPr>
          <w:szCs w:val="24"/>
        </w:rPr>
        <w:t>Приказ Минтр</w:t>
      </w:r>
      <w:r>
        <w:rPr>
          <w:szCs w:val="24"/>
        </w:rPr>
        <w:t xml:space="preserve">уда России от 11.12.2020 № 883н </w:t>
      </w:r>
      <w:r w:rsidRPr="0038254E">
        <w:rPr>
          <w:szCs w:val="24"/>
        </w:rPr>
        <w:t>«Об утверждении Правил по охране труда при строительстве, реконструкции и ремонте»</w:t>
      </w:r>
      <w:r>
        <w:rPr>
          <w:szCs w:val="24"/>
        </w:rPr>
        <w:t xml:space="preserve">, законодательства в области охраны труда, промышленной и пожарной безопасности. </w:t>
      </w:r>
    </w:p>
    <w:p w14:paraId="42969F1E" w14:textId="77777777" w:rsidR="0025557B" w:rsidRDefault="0025557B" w:rsidP="00B97585">
      <w:pPr>
        <w:jc w:val="both"/>
        <w:rPr>
          <w:szCs w:val="24"/>
        </w:rPr>
      </w:pPr>
    </w:p>
    <w:p w14:paraId="19883951" w14:textId="77777777" w:rsidR="0025557B" w:rsidRPr="00AA4A36" w:rsidRDefault="0025557B" w:rsidP="00B97585">
      <w:pPr>
        <w:pStyle w:val="20"/>
        <w:keepNext w:val="0"/>
        <w:spacing w:before="0" w:after="0"/>
        <w:jc w:val="both"/>
        <w:rPr>
          <w:i/>
          <w:caps/>
        </w:rPr>
      </w:pPr>
      <w:bookmarkStart w:id="4" w:name="_Toc103184000"/>
      <w:r>
        <w:rPr>
          <w:caps/>
        </w:rPr>
        <w:t>ОБЛАСТЬ ДЕЙСТВИЯ</w:t>
      </w:r>
      <w:bookmarkEnd w:id="4"/>
    </w:p>
    <w:p w14:paraId="1A0B9D10" w14:textId="77777777" w:rsidR="0025557B" w:rsidRPr="00AA4A36" w:rsidRDefault="0025557B" w:rsidP="00B97585"/>
    <w:p w14:paraId="031CD1F5" w14:textId="77777777" w:rsidR="00CB7A12" w:rsidRPr="003573D9" w:rsidRDefault="00CB7A12" w:rsidP="00B97585">
      <w:pPr>
        <w:jc w:val="both"/>
      </w:pPr>
      <w:r w:rsidRPr="003573D9">
        <w:t>Настоящ</w:t>
      </w:r>
      <w:r>
        <w:t>ее</w:t>
      </w:r>
      <w:r w:rsidRPr="003573D9">
        <w:t xml:space="preserve"> </w:t>
      </w:r>
      <w:r>
        <w:t>Положение</w:t>
      </w:r>
      <w:r w:rsidRPr="003573D9">
        <w:t xml:space="preserve"> </w:t>
      </w:r>
      <w:r>
        <w:t xml:space="preserve">обязательно для исполнения работниками всех структурных подразделений ООО «Афипский НПЗ», задействованных в процессе взаимодействия с подрядными организациями в части </w:t>
      </w:r>
      <w:r w:rsidRPr="00AF2D84">
        <w:t>н</w:t>
      </w:r>
      <w:r>
        <w:t>ового строительства, проектирования, реконструкции, ремонта, технического перевооружения</w:t>
      </w:r>
      <w:r w:rsidRPr="00AF2D84">
        <w:t xml:space="preserve"> объектов ООО «Афипский НПЗ»</w:t>
      </w:r>
      <w:r>
        <w:t>.</w:t>
      </w:r>
    </w:p>
    <w:p w14:paraId="3AC0CBAB" w14:textId="77777777" w:rsidR="00CB7A12" w:rsidRDefault="00CB7A12" w:rsidP="00B97585">
      <w:pPr>
        <w:pStyle w:val="af9"/>
        <w:spacing w:after="0"/>
        <w:jc w:val="both"/>
      </w:pPr>
    </w:p>
    <w:p w14:paraId="4A9530F9" w14:textId="0FB5566A" w:rsidR="0025557B" w:rsidRDefault="0025557B" w:rsidP="00B97585">
      <w:pPr>
        <w:pStyle w:val="af9"/>
        <w:spacing w:after="0"/>
        <w:jc w:val="both"/>
      </w:pPr>
      <w:r w:rsidRPr="003573D9">
        <w:t>Настоящ</w:t>
      </w:r>
      <w:r>
        <w:t>ее</w:t>
      </w:r>
      <w:r w:rsidRPr="003573D9">
        <w:t xml:space="preserve"> </w:t>
      </w:r>
      <w:r>
        <w:t>Положение</w:t>
      </w:r>
      <w:r w:rsidRPr="003573D9">
        <w:t xml:space="preserve"> обязател</w:t>
      </w:r>
      <w:r>
        <w:t>ь</w:t>
      </w:r>
      <w:r w:rsidRPr="003573D9">
        <w:t>н</w:t>
      </w:r>
      <w:r>
        <w:t>о</w:t>
      </w:r>
      <w:r w:rsidRPr="003573D9">
        <w:t xml:space="preserve"> для исполнения</w:t>
      </w:r>
      <w:r>
        <w:t xml:space="preserve"> подрядными организациями, осуществляющими деятельность по новому строительству, проектированию, реконструкции, ремонту, техническому перевооружению объектов ООО «Афипский НПЗ». </w:t>
      </w:r>
    </w:p>
    <w:p w14:paraId="24949FE6" w14:textId="77777777" w:rsidR="0025557B" w:rsidRDefault="0025557B" w:rsidP="00497C7B">
      <w:pPr>
        <w:pStyle w:val="afb"/>
        <w:spacing w:before="240" w:after="240"/>
        <w:rPr>
          <w:szCs w:val="24"/>
        </w:rPr>
      </w:pPr>
      <w:r w:rsidRPr="0009342E">
        <w:rPr>
          <w:szCs w:val="24"/>
        </w:rPr>
        <w:t xml:space="preserve">Структурные подразделения </w:t>
      </w:r>
      <w:r>
        <w:rPr>
          <w:szCs w:val="24"/>
        </w:rPr>
        <w:t xml:space="preserve">ООО «Афипский НПЗ» </w:t>
      </w:r>
      <w:r w:rsidRPr="0009342E">
        <w:rPr>
          <w:szCs w:val="24"/>
        </w:rPr>
        <w:t>при оформлении до</w:t>
      </w:r>
      <w:r>
        <w:rPr>
          <w:szCs w:val="24"/>
        </w:rPr>
        <w:t>говоров с подрядными</w:t>
      </w:r>
      <w:r w:rsidRPr="0009342E">
        <w:rPr>
          <w:szCs w:val="24"/>
        </w:rPr>
        <w:t xml:space="preserve"> организациями, </w:t>
      </w:r>
      <w:r>
        <w:t xml:space="preserve">осуществляющими деятельность по новому строительству, </w:t>
      </w:r>
      <w:r>
        <w:lastRenderedPageBreak/>
        <w:t xml:space="preserve">проектированию, реконструкции, ремонту, техническому перевооружению объектов ООО «Афипский НПЗ», </w:t>
      </w:r>
      <w:r w:rsidRPr="0009342E">
        <w:rPr>
          <w:szCs w:val="24"/>
        </w:rPr>
        <w:t>обязаны включить в договоры соответствующие усл</w:t>
      </w:r>
      <w:r>
        <w:rPr>
          <w:szCs w:val="24"/>
        </w:rPr>
        <w:t xml:space="preserve">овия, для соблюдения подрядной </w:t>
      </w:r>
      <w:r w:rsidRPr="0009342E">
        <w:rPr>
          <w:szCs w:val="24"/>
        </w:rPr>
        <w:t>организацией требований, установленных настоящ</w:t>
      </w:r>
      <w:r>
        <w:rPr>
          <w:szCs w:val="24"/>
        </w:rPr>
        <w:t>им Положением.</w:t>
      </w:r>
    </w:p>
    <w:p w14:paraId="74C6F838" w14:textId="77777777" w:rsidR="0025557B" w:rsidRDefault="0025557B" w:rsidP="00497C7B">
      <w:pPr>
        <w:tabs>
          <w:tab w:val="left" w:pos="709"/>
        </w:tabs>
        <w:spacing w:before="240" w:after="240"/>
        <w:jc w:val="both"/>
      </w:pPr>
      <w:r>
        <w:t>Применение настоящего Положения Подрядчиками оговаривается в договорах подряда с Заказчиком, при необходимости с внесением дополнительных условий, не отраженных в данном Положении, а также особых процедур, мероприятий, форм выполнения требований, имеющих преимущественную силу.</w:t>
      </w:r>
    </w:p>
    <w:p w14:paraId="395EB6A7" w14:textId="795843FA" w:rsidR="00CB7A12" w:rsidRPr="005061C3" w:rsidRDefault="00CB7A12" w:rsidP="00B97585">
      <w:pPr>
        <w:jc w:val="both"/>
      </w:pPr>
      <w:r w:rsidRPr="005061C3">
        <w:t xml:space="preserve">Распорядительные, локальные нормативные и иные внутренние документы не должны противоречить настоящему </w:t>
      </w:r>
      <w:r>
        <w:t>Положению</w:t>
      </w:r>
      <w:r w:rsidRPr="005061C3">
        <w:t>.</w:t>
      </w:r>
    </w:p>
    <w:p w14:paraId="102D68FE" w14:textId="77777777" w:rsidR="0025557B" w:rsidRPr="006B5CF7" w:rsidRDefault="0025557B" w:rsidP="00B97585">
      <w:pPr>
        <w:pStyle w:val="afb"/>
        <w:spacing w:before="0" w:after="0"/>
        <w:rPr>
          <w:szCs w:val="24"/>
        </w:rPr>
      </w:pPr>
    </w:p>
    <w:p w14:paraId="592E7D13" w14:textId="77777777" w:rsidR="0025557B" w:rsidRPr="00AA4A36" w:rsidRDefault="0025557B" w:rsidP="00B97585">
      <w:pPr>
        <w:pStyle w:val="20"/>
        <w:keepNext w:val="0"/>
        <w:spacing w:before="0" w:after="0"/>
        <w:jc w:val="both"/>
        <w:rPr>
          <w:i/>
          <w:caps/>
        </w:rPr>
      </w:pPr>
      <w:bookmarkStart w:id="5" w:name="_Toc103184001"/>
      <w:r>
        <w:rPr>
          <w:caps/>
        </w:rPr>
        <w:t>ПЕРИОД ДЕЙСТВИЯ И ПОРЯДОК ВНЕСЕНИЯ ИЗМЕНЕНИЙ</w:t>
      </w:r>
      <w:bookmarkEnd w:id="5"/>
      <w:r>
        <w:rPr>
          <w:caps/>
        </w:rPr>
        <w:t xml:space="preserve"> </w:t>
      </w:r>
    </w:p>
    <w:p w14:paraId="67811931" w14:textId="77777777" w:rsidR="0025557B" w:rsidRPr="00AA4A36" w:rsidRDefault="0025557B" w:rsidP="00B97585"/>
    <w:p w14:paraId="5EB05E17" w14:textId="77777777" w:rsidR="0025557B" w:rsidRDefault="0025557B" w:rsidP="00B97585">
      <w:pPr>
        <w:tabs>
          <w:tab w:val="num" w:pos="1646"/>
        </w:tabs>
        <w:jc w:val="both"/>
        <w:rPr>
          <w:snapToGrid w:val="0"/>
        </w:rPr>
      </w:pPr>
      <w:r w:rsidRPr="007420CB">
        <w:t>Настоящ</w:t>
      </w:r>
      <w:r>
        <w:t>ее</w:t>
      </w:r>
      <w:r w:rsidRPr="007420CB">
        <w:t xml:space="preserve"> </w:t>
      </w:r>
      <w:r>
        <w:t>Положение</w:t>
      </w:r>
      <w:r w:rsidRPr="007420CB">
        <w:t xml:space="preserve"> </w:t>
      </w:r>
      <w:r w:rsidRPr="00193E0C">
        <w:t>является локальным нормативным документом постоянного</w:t>
      </w:r>
      <w:r>
        <w:rPr>
          <w:snapToGrid w:val="0"/>
        </w:rPr>
        <w:t xml:space="preserve"> действия. </w:t>
      </w:r>
    </w:p>
    <w:p w14:paraId="2F168AC6" w14:textId="77777777" w:rsidR="0025557B" w:rsidRDefault="0025557B" w:rsidP="00B97585">
      <w:pPr>
        <w:autoSpaceDE w:val="0"/>
        <w:autoSpaceDN w:val="0"/>
        <w:adjustRightInd w:val="0"/>
        <w:jc w:val="both"/>
      </w:pPr>
    </w:p>
    <w:p w14:paraId="0ED68F6C" w14:textId="77777777" w:rsidR="0025557B" w:rsidRDefault="0025557B" w:rsidP="00B97585">
      <w:pPr>
        <w:autoSpaceDE w:val="0"/>
        <w:autoSpaceDN w:val="0"/>
        <w:adjustRightInd w:val="0"/>
        <w:jc w:val="both"/>
      </w:pPr>
      <w:r w:rsidRPr="007420CB">
        <w:t>Настоящ</w:t>
      </w:r>
      <w:r>
        <w:t>ее</w:t>
      </w:r>
      <w:r w:rsidRPr="007420CB">
        <w:t xml:space="preserve"> </w:t>
      </w:r>
      <w:r>
        <w:t>Положение</w:t>
      </w:r>
      <w:r w:rsidRPr="007420CB">
        <w:t xml:space="preserve"> </w:t>
      </w:r>
      <w:r>
        <w:t>утверждае</w:t>
      </w:r>
      <w:r w:rsidRPr="00B7112F">
        <w:t>тся, ввод</w:t>
      </w:r>
      <w:r>
        <w:t>и</w:t>
      </w:r>
      <w:r w:rsidRPr="00B7112F">
        <w:t>тся в действие, изменя</w:t>
      </w:r>
      <w:r>
        <w:t>е</w:t>
      </w:r>
      <w:r w:rsidRPr="00B7112F">
        <w:t>тся и призна</w:t>
      </w:r>
      <w:r>
        <w:t>е</w:t>
      </w:r>
      <w:r w:rsidRPr="00B7112F">
        <w:t>тся утративш</w:t>
      </w:r>
      <w:r>
        <w:t xml:space="preserve">им силу </w:t>
      </w:r>
      <w:r w:rsidRPr="00B7112F">
        <w:t xml:space="preserve">на основании </w:t>
      </w:r>
      <w:r>
        <w:t>приказа</w:t>
      </w:r>
      <w:r w:rsidRPr="00B7112F">
        <w:t xml:space="preserve"> </w:t>
      </w:r>
      <w:r>
        <w:t>ООО «Афипский НПЗ»</w:t>
      </w:r>
      <w:r w:rsidRPr="00B7112F">
        <w:t>.</w:t>
      </w:r>
    </w:p>
    <w:p w14:paraId="5848CC45" w14:textId="77777777" w:rsidR="0025557B" w:rsidRDefault="0025557B" w:rsidP="00B97585">
      <w:pPr>
        <w:jc w:val="both"/>
      </w:pPr>
    </w:p>
    <w:p w14:paraId="7BD14915" w14:textId="77777777" w:rsidR="0025557B" w:rsidRPr="00714982" w:rsidRDefault="0025557B" w:rsidP="00B97585">
      <w:pPr>
        <w:jc w:val="both"/>
        <w:rPr>
          <w:color w:val="008080"/>
        </w:rPr>
      </w:pPr>
      <w:r w:rsidRPr="00DB611E">
        <w:t xml:space="preserve">Инициаторами внесения изменений в </w:t>
      </w:r>
      <w:r>
        <w:t>Положение</w:t>
      </w:r>
      <w:r w:rsidRPr="00B42920">
        <w:t xml:space="preserve"> </w:t>
      </w:r>
      <w:r w:rsidRPr="00DB611E">
        <w:t>являются:</w:t>
      </w:r>
      <w:r>
        <w:t xml:space="preserve"> Группа по контролю за строительными и реконструируемыми объектами,</w:t>
      </w:r>
      <w:r w:rsidRPr="005273D0">
        <w:rPr>
          <w:color w:val="008080"/>
        </w:rPr>
        <w:t xml:space="preserve"> </w:t>
      </w:r>
      <w:r w:rsidRPr="00DB611E">
        <w:t xml:space="preserve">а также иные структурные подразделения </w:t>
      </w:r>
      <w:r>
        <w:t>ООО</w:t>
      </w:r>
      <w:r w:rsidRPr="00DB611E">
        <w:t> «</w:t>
      </w:r>
      <w:r>
        <w:t>Афипский НПЗ</w:t>
      </w:r>
      <w:r w:rsidRPr="00DB611E">
        <w:t xml:space="preserve">» по согласованию с </w:t>
      </w:r>
      <w:r>
        <w:t>Группой по контролю за строительными и реконструируемыми объектами</w:t>
      </w:r>
      <w:r w:rsidRPr="000B3960">
        <w:t xml:space="preserve"> </w:t>
      </w:r>
      <w:r>
        <w:t>ООО</w:t>
      </w:r>
      <w:r w:rsidRPr="00DB611E">
        <w:t xml:space="preserve"> «</w:t>
      </w:r>
      <w:r>
        <w:t>Афипский НПЗ</w:t>
      </w:r>
      <w:r w:rsidRPr="00DB611E">
        <w:t>».</w:t>
      </w:r>
    </w:p>
    <w:p w14:paraId="26ED988D" w14:textId="77777777" w:rsidR="0025557B" w:rsidRDefault="0025557B" w:rsidP="00B97585">
      <w:pPr>
        <w:tabs>
          <w:tab w:val="num" w:pos="720"/>
        </w:tabs>
        <w:jc w:val="both"/>
      </w:pPr>
    </w:p>
    <w:p w14:paraId="04021EAF" w14:textId="77777777" w:rsidR="0025557B" w:rsidRPr="007420CB" w:rsidRDefault="0025557B" w:rsidP="00B97585">
      <w:pPr>
        <w:tabs>
          <w:tab w:val="num" w:pos="720"/>
        </w:tabs>
        <w:jc w:val="both"/>
      </w:pPr>
      <w:r w:rsidRPr="007420CB">
        <w:t xml:space="preserve">Изменения в </w:t>
      </w:r>
      <w:r>
        <w:t>Положение</w:t>
      </w:r>
      <w:r w:rsidRPr="007420CB">
        <w:t xml:space="preserve"> вносятся, в случаях: изменения законодательства РФ, изменения организационной структуры или полномочий руководителей, совершенствования Системы по работе с ЛНД и т.п.</w:t>
      </w:r>
    </w:p>
    <w:p w14:paraId="605FE1A9" w14:textId="77777777" w:rsidR="0025557B" w:rsidRDefault="0025557B" w:rsidP="00B97585">
      <w:pPr>
        <w:tabs>
          <w:tab w:val="left" w:pos="-3420"/>
        </w:tabs>
        <w:jc w:val="both"/>
      </w:pPr>
    </w:p>
    <w:p w14:paraId="5960F22D" w14:textId="77777777" w:rsidR="0025557B" w:rsidRPr="007420CB" w:rsidRDefault="0025557B" w:rsidP="00B97585">
      <w:pPr>
        <w:tabs>
          <w:tab w:val="left" w:pos="-3420"/>
        </w:tabs>
        <w:jc w:val="both"/>
      </w:pPr>
      <w:r w:rsidRPr="007420CB">
        <w:t xml:space="preserve">Ответственность за поддержание </w:t>
      </w:r>
      <w:r>
        <w:t>н</w:t>
      </w:r>
      <w:r w:rsidRPr="007420CB">
        <w:t>астоящ</w:t>
      </w:r>
      <w:r>
        <w:t>его</w:t>
      </w:r>
      <w:r w:rsidRPr="007420CB">
        <w:t xml:space="preserve"> </w:t>
      </w:r>
      <w:r>
        <w:t xml:space="preserve">Положения </w:t>
      </w:r>
      <w:r w:rsidRPr="007420CB">
        <w:t>в актуальном состоянии возлагается</w:t>
      </w:r>
      <w:r>
        <w:t xml:space="preserve"> на</w:t>
      </w:r>
      <w:r w:rsidRPr="007420CB">
        <w:t xml:space="preserve"> </w:t>
      </w:r>
      <w:r>
        <w:t>руководителя группы по контролю за строительными и реконструируемыми объектами ООО «Афипский НПЗ»</w:t>
      </w:r>
      <w:r w:rsidRPr="007420CB">
        <w:t>.</w:t>
      </w:r>
    </w:p>
    <w:p w14:paraId="773783C2" w14:textId="77777777" w:rsidR="0025557B" w:rsidRDefault="0025557B" w:rsidP="00B97585">
      <w:pPr>
        <w:jc w:val="both"/>
      </w:pPr>
    </w:p>
    <w:p w14:paraId="27C69A65" w14:textId="77777777" w:rsidR="0025557B" w:rsidRPr="007420CB" w:rsidRDefault="0025557B" w:rsidP="00B97585">
      <w:pPr>
        <w:jc w:val="both"/>
      </w:pPr>
      <w:r w:rsidRPr="007420CB">
        <w:t>Контроль за исполнением требований настояще</w:t>
      </w:r>
      <w:r>
        <w:t>го</w:t>
      </w:r>
      <w:r w:rsidRPr="007420CB">
        <w:t xml:space="preserve"> </w:t>
      </w:r>
      <w:r>
        <w:t xml:space="preserve">Положения </w:t>
      </w:r>
      <w:r w:rsidRPr="007420CB">
        <w:t xml:space="preserve">возлагается на </w:t>
      </w:r>
      <w:r>
        <w:rPr>
          <w:bCs/>
        </w:rPr>
        <w:t>заместителя генерального директора по производственной безопасности ООО «Афипский НПЗ»</w:t>
      </w:r>
      <w:r w:rsidRPr="007420CB">
        <w:t>.</w:t>
      </w:r>
    </w:p>
    <w:p w14:paraId="091DE458" w14:textId="77777777" w:rsidR="0025557B" w:rsidRDefault="0025557B" w:rsidP="00B97585">
      <w:pPr>
        <w:jc w:val="both"/>
      </w:pPr>
    </w:p>
    <w:p w14:paraId="5ACDBAAA" w14:textId="77777777" w:rsidR="0025557B" w:rsidRPr="00E631C1" w:rsidRDefault="0025557B" w:rsidP="00B97585">
      <w:pPr>
        <w:autoSpaceDE w:val="0"/>
        <w:autoSpaceDN w:val="0"/>
        <w:adjustRightInd w:val="0"/>
      </w:pPr>
    </w:p>
    <w:p w14:paraId="217EFC87" w14:textId="77777777" w:rsidR="0025557B" w:rsidRDefault="0025557B" w:rsidP="00B97585">
      <w:pPr>
        <w:jc w:val="both"/>
        <w:sectPr w:rsidR="0025557B" w:rsidSect="00CB7A12">
          <w:headerReference w:type="even" r:id="rId13"/>
          <w:headerReference w:type="first" r:id="rId14"/>
          <w:pgSz w:w="11906" w:h="16838" w:code="9"/>
          <w:pgMar w:top="1134" w:right="851" w:bottom="1134" w:left="1418" w:header="737" w:footer="680" w:gutter="0"/>
          <w:cols w:space="708"/>
          <w:docGrid w:linePitch="360"/>
        </w:sectPr>
      </w:pPr>
    </w:p>
    <w:p w14:paraId="1FAA88AF" w14:textId="77777777" w:rsidR="0025557B" w:rsidRPr="00B56515" w:rsidRDefault="0025557B" w:rsidP="00B97585">
      <w:pPr>
        <w:pStyle w:val="1"/>
        <w:keepNext w:val="0"/>
        <w:numPr>
          <w:ilvl w:val="0"/>
          <w:numId w:val="7"/>
        </w:numPr>
        <w:tabs>
          <w:tab w:val="clear" w:pos="720"/>
          <w:tab w:val="left" w:pos="709"/>
        </w:tabs>
        <w:spacing w:before="0" w:after="0"/>
        <w:ind w:left="0" w:firstLine="0"/>
        <w:jc w:val="both"/>
        <w:rPr>
          <w:caps/>
          <w:kern w:val="0"/>
        </w:rPr>
      </w:pPr>
      <w:bookmarkStart w:id="6" w:name="_Toc103184002"/>
      <w:r>
        <w:rPr>
          <w:caps/>
          <w:kern w:val="0"/>
        </w:rPr>
        <w:t>ТЕРМИНЫ И ОПРЕДЕЛЕНИЯ</w:t>
      </w:r>
      <w:bookmarkEnd w:id="6"/>
    </w:p>
    <w:p w14:paraId="6C4A598B" w14:textId="77777777" w:rsidR="0025557B" w:rsidRDefault="0025557B" w:rsidP="00B97585">
      <w:pPr>
        <w:jc w:val="both"/>
      </w:pPr>
    </w:p>
    <w:p w14:paraId="7B5A1DA2" w14:textId="77777777" w:rsidR="0025557B" w:rsidRPr="00624043" w:rsidRDefault="0025557B" w:rsidP="00B97585">
      <w:pPr>
        <w:jc w:val="both"/>
        <w:rPr>
          <w:bCs/>
          <w:szCs w:val="24"/>
        </w:rPr>
      </w:pPr>
      <w:r>
        <w:rPr>
          <w:rFonts w:ascii="Arial" w:hAnsi="Arial" w:cs="Arial"/>
          <w:b/>
          <w:i/>
          <w:caps/>
          <w:sz w:val="20"/>
          <w:szCs w:val="20"/>
        </w:rPr>
        <w:t>Авария</w:t>
      </w:r>
      <w:r w:rsidRPr="0029239D">
        <w:rPr>
          <w:rFonts w:ascii="Arial" w:hAnsi="Arial" w:cs="Arial"/>
          <w:b/>
          <w:caps/>
          <w:sz w:val="20"/>
          <w:szCs w:val="20"/>
        </w:rPr>
        <w:t xml:space="preserve"> </w:t>
      </w:r>
      <w:r w:rsidRPr="0029239D">
        <w:rPr>
          <w:b/>
          <w:caps/>
          <w:sz w:val="20"/>
          <w:szCs w:val="20"/>
        </w:rPr>
        <w:t xml:space="preserve">– </w:t>
      </w:r>
      <w:r w:rsidRPr="00624043">
        <w:rPr>
          <w:bCs/>
          <w:szCs w:val="24"/>
        </w:rPr>
        <w:t>ситуация, связанная с развитием последствий инцидента вследствие конструктивных, технологических или эксплуатационных отклонений, которые могут повлечь или повлекли за собой человеческие жертвы, ущерб здоровью людей или окружающей природной среде, а также материальные потери</w:t>
      </w:r>
      <w:r>
        <w:rPr>
          <w:bCs/>
          <w:szCs w:val="24"/>
        </w:rPr>
        <w:t>;</w:t>
      </w:r>
    </w:p>
    <w:p w14:paraId="4B2FBEAC" w14:textId="77777777" w:rsidR="0025557B" w:rsidRPr="0029239D" w:rsidRDefault="0025557B" w:rsidP="00B97585">
      <w:pPr>
        <w:jc w:val="both"/>
      </w:pPr>
      <w:r w:rsidRPr="00624043">
        <w:rPr>
          <w:bCs/>
          <w:szCs w:val="24"/>
        </w:rPr>
        <w:t>Применительно к опасным производственным объектам под аварией понимается 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w:t>
      </w:r>
      <w:r w:rsidRPr="0029239D">
        <w:t xml:space="preserve">. </w:t>
      </w:r>
    </w:p>
    <w:p w14:paraId="01B298D7" w14:textId="77777777" w:rsidR="0025557B" w:rsidRDefault="0025557B" w:rsidP="00B97585">
      <w:pPr>
        <w:autoSpaceDE w:val="0"/>
        <w:autoSpaceDN w:val="0"/>
        <w:adjustRightInd w:val="0"/>
        <w:jc w:val="both"/>
      </w:pPr>
    </w:p>
    <w:p w14:paraId="3B9E271A" w14:textId="77777777" w:rsidR="0025557B" w:rsidRDefault="0025557B" w:rsidP="00B97585">
      <w:pPr>
        <w:jc w:val="both"/>
      </w:pPr>
      <w:r>
        <w:rPr>
          <w:rFonts w:ascii="Arial" w:hAnsi="Arial" w:cs="Arial"/>
          <w:b/>
          <w:i/>
          <w:caps/>
          <w:sz w:val="20"/>
          <w:szCs w:val="20"/>
        </w:rPr>
        <w:t>акт-допуск</w:t>
      </w:r>
      <w:r w:rsidRPr="0029239D">
        <w:rPr>
          <w:rFonts w:ascii="Arial" w:hAnsi="Arial" w:cs="Arial"/>
          <w:b/>
          <w:caps/>
          <w:sz w:val="20"/>
          <w:szCs w:val="20"/>
        </w:rPr>
        <w:t xml:space="preserve"> </w:t>
      </w:r>
      <w:r w:rsidRPr="0029239D">
        <w:rPr>
          <w:b/>
          <w:caps/>
          <w:sz w:val="20"/>
          <w:szCs w:val="20"/>
        </w:rPr>
        <w:t xml:space="preserve">– </w:t>
      </w:r>
      <w:r w:rsidRPr="00624043">
        <w:rPr>
          <w:bCs/>
          <w:szCs w:val="24"/>
        </w:rPr>
        <w:t>документ, на основании которого осуществляется допуск Подрядчика перед началом производства работ на территории действующего производственного объекта Заказчика, содержит перечень согласованных организационных и технических мероприятий, обеспечивающих безопасность труда работников обеих сторон, является письменным разрешением Заказчика на производство работ Подрядчиком и подписывается уполномоченными представителями обеих сторон</w:t>
      </w:r>
      <w:r w:rsidRPr="0029239D">
        <w:t xml:space="preserve">. </w:t>
      </w:r>
    </w:p>
    <w:p w14:paraId="3D4EF6BA" w14:textId="77777777" w:rsidR="0025557B" w:rsidRDefault="0025557B" w:rsidP="00B97585">
      <w:pPr>
        <w:jc w:val="both"/>
      </w:pPr>
    </w:p>
    <w:p w14:paraId="195C05BB" w14:textId="77777777" w:rsidR="0025557B" w:rsidRDefault="0025557B" w:rsidP="00B97585">
      <w:pPr>
        <w:jc w:val="both"/>
        <w:rPr>
          <w:bCs/>
          <w:szCs w:val="24"/>
        </w:rPr>
      </w:pPr>
      <w:r>
        <w:rPr>
          <w:rFonts w:ascii="Arial" w:hAnsi="Arial" w:cs="Arial"/>
          <w:b/>
          <w:i/>
          <w:caps/>
          <w:sz w:val="20"/>
          <w:szCs w:val="20"/>
        </w:rPr>
        <w:t xml:space="preserve">База данных по подрядным оРГАнизациям </w:t>
      </w:r>
      <w:r w:rsidRPr="00624043">
        <w:rPr>
          <w:bCs/>
          <w:szCs w:val="24"/>
        </w:rPr>
        <w:t>- сводная информация по подрядным и субподрядным организациям, выполняющим работы, оказывающим услуги по договору с Заказчиком, содержащая перечень объектов, согласно заключенным договорам, перечень договоров, перечень разрешительной документации</w:t>
      </w:r>
      <w:r>
        <w:rPr>
          <w:bCs/>
          <w:szCs w:val="24"/>
        </w:rPr>
        <w:t>.</w:t>
      </w:r>
    </w:p>
    <w:p w14:paraId="7A548756" w14:textId="77777777" w:rsidR="0025557B" w:rsidRDefault="0025557B" w:rsidP="00B97585">
      <w:pPr>
        <w:jc w:val="both"/>
        <w:rPr>
          <w:rFonts w:ascii="Arial" w:hAnsi="Arial" w:cs="Arial"/>
          <w:b/>
          <w:i/>
          <w:caps/>
          <w:sz w:val="20"/>
          <w:szCs w:val="20"/>
        </w:rPr>
      </w:pPr>
    </w:p>
    <w:p w14:paraId="17D8D51F" w14:textId="77777777" w:rsidR="0025557B" w:rsidRDefault="0025557B" w:rsidP="00B97585">
      <w:pPr>
        <w:jc w:val="both"/>
        <w:rPr>
          <w:bCs/>
          <w:szCs w:val="24"/>
        </w:rPr>
      </w:pPr>
      <w:r>
        <w:rPr>
          <w:rFonts w:ascii="Arial" w:hAnsi="Arial" w:cs="Arial"/>
          <w:b/>
          <w:i/>
          <w:caps/>
          <w:sz w:val="20"/>
          <w:szCs w:val="20"/>
        </w:rPr>
        <w:t xml:space="preserve">Безопасные условия труда </w:t>
      </w:r>
      <w:r w:rsidRPr="00624043">
        <w:rPr>
          <w:bCs/>
          <w:szCs w:val="24"/>
        </w:rPr>
        <w:t>- условия труда, при которых воздействие на работающих вредных и (или)опасных производственных факторов исключено либо уровень их воздействия не превышают установленных норм</w:t>
      </w:r>
      <w:r>
        <w:rPr>
          <w:bCs/>
          <w:szCs w:val="24"/>
        </w:rPr>
        <w:t>.</w:t>
      </w:r>
    </w:p>
    <w:p w14:paraId="7474C8DF" w14:textId="77777777" w:rsidR="0025557B" w:rsidRPr="0029239D" w:rsidRDefault="0025557B" w:rsidP="00B97585">
      <w:pPr>
        <w:jc w:val="both"/>
      </w:pPr>
    </w:p>
    <w:p w14:paraId="3F4AFF35" w14:textId="77777777" w:rsidR="0025557B" w:rsidRDefault="0025557B" w:rsidP="00B97585">
      <w:pPr>
        <w:tabs>
          <w:tab w:val="left" w:pos="0"/>
          <w:tab w:val="left" w:pos="9899"/>
        </w:tabs>
        <w:ind w:right="-1"/>
        <w:jc w:val="both"/>
        <w:rPr>
          <w:rFonts w:ascii="Arial" w:hAnsi="Arial" w:cs="Arial"/>
          <w:b/>
          <w:i/>
          <w:caps/>
          <w:sz w:val="20"/>
          <w:szCs w:val="20"/>
        </w:rPr>
      </w:pPr>
      <w:r>
        <w:rPr>
          <w:rFonts w:ascii="Arial" w:hAnsi="Arial" w:cs="Arial"/>
          <w:b/>
          <w:i/>
          <w:caps/>
          <w:sz w:val="20"/>
          <w:szCs w:val="20"/>
        </w:rPr>
        <w:t xml:space="preserve">Внутриплощадочные подготовительные работы </w:t>
      </w:r>
      <w:r w:rsidRPr="00624043">
        <w:rPr>
          <w:bCs/>
          <w:szCs w:val="24"/>
        </w:rPr>
        <w:t>- работы по подготовке объекта к производству работ (определенных договором), осуществляемые в границах территории (площади), предоставленной Подрядчику</w:t>
      </w:r>
      <w:r>
        <w:rPr>
          <w:bCs/>
          <w:szCs w:val="24"/>
        </w:rPr>
        <w:t>.</w:t>
      </w:r>
    </w:p>
    <w:p w14:paraId="3B2D792F" w14:textId="77777777" w:rsidR="0025557B" w:rsidRDefault="0025557B" w:rsidP="00B97585">
      <w:pPr>
        <w:tabs>
          <w:tab w:val="left" w:pos="0"/>
          <w:tab w:val="left" w:pos="9899"/>
        </w:tabs>
        <w:ind w:right="-1"/>
        <w:jc w:val="both"/>
        <w:rPr>
          <w:rFonts w:ascii="Arial" w:hAnsi="Arial" w:cs="Arial"/>
          <w:b/>
          <w:i/>
          <w:caps/>
          <w:sz w:val="20"/>
          <w:szCs w:val="20"/>
        </w:rPr>
      </w:pPr>
    </w:p>
    <w:p w14:paraId="5A8ECD40" w14:textId="77777777" w:rsidR="0025557B" w:rsidRDefault="0025557B" w:rsidP="00B97585">
      <w:pPr>
        <w:tabs>
          <w:tab w:val="left" w:pos="0"/>
          <w:tab w:val="left" w:pos="9899"/>
        </w:tabs>
        <w:ind w:right="-1"/>
        <w:jc w:val="both"/>
        <w:rPr>
          <w:bCs/>
          <w:szCs w:val="24"/>
        </w:rPr>
      </w:pPr>
      <w:r>
        <w:rPr>
          <w:rFonts w:ascii="Arial" w:hAnsi="Arial" w:cs="Arial"/>
          <w:b/>
          <w:i/>
          <w:caps/>
          <w:sz w:val="20"/>
          <w:szCs w:val="20"/>
        </w:rPr>
        <w:t xml:space="preserve">Вредный производственный фактор </w:t>
      </w:r>
      <w:r w:rsidRPr="00624043">
        <w:rPr>
          <w:b/>
          <w:bCs/>
          <w:szCs w:val="24"/>
        </w:rPr>
        <w:t xml:space="preserve">- </w:t>
      </w:r>
      <w:r w:rsidRPr="00624043">
        <w:rPr>
          <w:bCs/>
          <w:szCs w:val="24"/>
        </w:rPr>
        <w:t>производственный фактор, воздействие которого на работника может привести его к заболеванию</w:t>
      </w:r>
      <w:r>
        <w:rPr>
          <w:bCs/>
          <w:szCs w:val="24"/>
        </w:rPr>
        <w:t>.</w:t>
      </w:r>
    </w:p>
    <w:p w14:paraId="3364ED89" w14:textId="77777777" w:rsidR="0025557B" w:rsidRDefault="0025557B" w:rsidP="00B97585">
      <w:pPr>
        <w:tabs>
          <w:tab w:val="left" w:pos="0"/>
          <w:tab w:val="left" w:pos="9899"/>
        </w:tabs>
        <w:ind w:right="-1"/>
        <w:jc w:val="both"/>
        <w:rPr>
          <w:rFonts w:ascii="Arial" w:hAnsi="Arial" w:cs="Arial"/>
          <w:b/>
          <w:i/>
          <w:caps/>
          <w:sz w:val="20"/>
          <w:szCs w:val="20"/>
        </w:rPr>
      </w:pPr>
    </w:p>
    <w:p w14:paraId="41F98014" w14:textId="77777777" w:rsidR="0025557B" w:rsidRDefault="0025557B" w:rsidP="00B97585">
      <w:pPr>
        <w:tabs>
          <w:tab w:val="left" w:pos="0"/>
          <w:tab w:val="left" w:pos="9899"/>
        </w:tabs>
        <w:ind w:right="-1"/>
        <w:jc w:val="both"/>
        <w:rPr>
          <w:bCs/>
          <w:szCs w:val="24"/>
        </w:rPr>
      </w:pPr>
      <w:r>
        <w:rPr>
          <w:rFonts w:ascii="Arial" w:hAnsi="Arial" w:cs="Arial"/>
          <w:b/>
          <w:i/>
          <w:caps/>
          <w:sz w:val="20"/>
          <w:szCs w:val="20"/>
        </w:rPr>
        <w:t xml:space="preserve">действующий объект </w:t>
      </w:r>
      <w:r w:rsidRPr="00624043">
        <w:rPr>
          <w:b/>
          <w:bCs/>
          <w:szCs w:val="24"/>
        </w:rPr>
        <w:t xml:space="preserve">- </w:t>
      </w:r>
      <w:r w:rsidRPr="00624043">
        <w:rPr>
          <w:bCs/>
          <w:szCs w:val="24"/>
        </w:rPr>
        <w:t>территория, здания, сооружения, помещения и т.п., находящиеся во владении, использовании или эксплуатации для осуществления производственной деятельности</w:t>
      </w:r>
      <w:r>
        <w:rPr>
          <w:bCs/>
          <w:szCs w:val="24"/>
        </w:rPr>
        <w:t>.</w:t>
      </w:r>
    </w:p>
    <w:p w14:paraId="1BB35AE8" w14:textId="77777777" w:rsidR="0025557B" w:rsidRDefault="0025557B" w:rsidP="00B97585">
      <w:pPr>
        <w:tabs>
          <w:tab w:val="left" w:pos="0"/>
          <w:tab w:val="left" w:pos="9899"/>
        </w:tabs>
        <w:ind w:right="-1"/>
        <w:jc w:val="both"/>
      </w:pPr>
    </w:p>
    <w:p w14:paraId="4AB32F60" w14:textId="77777777" w:rsidR="0025557B" w:rsidRDefault="0025557B" w:rsidP="00B97585">
      <w:pPr>
        <w:tabs>
          <w:tab w:val="left" w:pos="0"/>
          <w:tab w:val="left" w:pos="9899"/>
        </w:tabs>
        <w:ind w:right="-1"/>
        <w:jc w:val="both"/>
        <w:rPr>
          <w:bCs/>
          <w:szCs w:val="24"/>
        </w:rPr>
      </w:pPr>
      <w:r>
        <w:rPr>
          <w:rFonts w:ascii="Arial" w:hAnsi="Arial" w:cs="Arial"/>
          <w:b/>
          <w:i/>
          <w:caps/>
          <w:sz w:val="20"/>
          <w:szCs w:val="20"/>
        </w:rPr>
        <w:t xml:space="preserve">договор </w:t>
      </w:r>
      <w:r w:rsidRPr="00624043">
        <w:rPr>
          <w:bCs/>
          <w:szCs w:val="24"/>
        </w:rPr>
        <w:t>- гражданско-правовой договор, соглашение и внешнеэкономический контракт (дополнительное соглашение, приложение, спецификация и иной дополнительный документ к ним) – юридический документ, которым закреплено установление, изменение или прекращение гражданских прав и обязанностей участников (сторон) правоотношения</w:t>
      </w:r>
      <w:r>
        <w:rPr>
          <w:bCs/>
          <w:szCs w:val="24"/>
        </w:rPr>
        <w:t>.</w:t>
      </w:r>
    </w:p>
    <w:p w14:paraId="572D5F73" w14:textId="77777777" w:rsidR="0025557B" w:rsidRDefault="0025557B" w:rsidP="00B97585">
      <w:pPr>
        <w:tabs>
          <w:tab w:val="left" w:pos="0"/>
          <w:tab w:val="left" w:pos="9899"/>
        </w:tabs>
        <w:ind w:right="-1"/>
        <w:jc w:val="both"/>
      </w:pPr>
    </w:p>
    <w:p w14:paraId="02B395FF" w14:textId="0E0BB797" w:rsidR="0025557B" w:rsidRDefault="0025557B" w:rsidP="00B97585">
      <w:pPr>
        <w:tabs>
          <w:tab w:val="left" w:pos="0"/>
          <w:tab w:val="left" w:pos="9899"/>
        </w:tabs>
        <w:ind w:right="-1"/>
        <w:jc w:val="both"/>
        <w:rPr>
          <w:bCs/>
          <w:szCs w:val="24"/>
        </w:rPr>
      </w:pPr>
      <w:r>
        <w:rPr>
          <w:rFonts w:ascii="Arial" w:hAnsi="Arial" w:cs="Arial"/>
          <w:b/>
          <w:i/>
          <w:caps/>
          <w:sz w:val="20"/>
          <w:szCs w:val="20"/>
        </w:rPr>
        <w:t xml:space="preserve">Заказчик </w:t>
      </w:r>
      <w:r w:rsidRPr="00624043">
        <w:rPr>
          <w:bCs/>
          <w:szCs w:val="24"/>
        </w:rPr>
        <w:t xml:space="preserve">- сторона по договору подряда/договору оказания услуг, для которой выполняются работы/оказываются услуги. Для целей настоящего </w:t>
      </w:r>
      <w:r>
        <w:rPr>
          <w:bCs/>
          <w:szCs w:val="24"/>
        </w:rPr>
        <w:t>Положения</w:t>
      </w:r>
      <w:r w:rsidRPr="00624043">
        <w:rPr>
          <w:bCs/>
          <w:szCs w:val="24"/>
        </w:rPr>
        <w:t xml:space="preserve"> Заказчиком является </w:t>
      </w:r>
      <w:r w:rsidR="00497C7B">
        <w:rPr>
          <w:bCs/>
          <w:szCs w:val="24"/>
        </w:rPr>
        <w:br/>
      </w:r>
      <w:r w:rsidRPr="00624043">
        <w:rPr>
          <w:bCs/>
          <w:szCs w:val="24"/>
        </w:rPr>
        <w:t>ООО «Афипский НПЗ»</w:t>
      </w:r>
      <w:r>
        <w:rPr>
          <w:bCs/>
          <w:szCs w:val="24"/>
        </w:rPr>
        <w:t>.</w:t>
      </w:r>
    </w:p>
    <w:p w14:paraId="13AF99DD" w14:textId="77777777" w:rsidR="00893769" w:rsidRDefault="00893769" w:rsidP="00893769">
      <w:pPr>
        <w:tabs>
          <w:tab w:val="left" w:pos="0"/>
          <w:tab w:val="left" w:pos="9899"/>
        </w:tabs>
        <w:ind w:right="-1"/>
        <w:jc w:val="both"/>
        <w:rPr>
          <w:rFonts w:ascii="Arial" w:hAnsi="Arial" w:cs="Arial"/>
          <w:b/>
          <w:i/>
          <w:caps/>
          <w:sz w:val="20"/>
          <w:szCs w:val="20"/>
        </w:rPr>
      </w:pPr>
    </w:p>
    <w:p w14:paraId="70029299" w14:textId="5800043E" w:rsidR="00893769" w:rsidRDefault="00893769" w:rsidP="00893769">
      <w:pPr>
        <w:tabs>
          <w:tab w:val="left" w:pos="0"/>
          <w:tab w:val="left" w:pos="9899"/>
        </w:tabs>
        <w:ind w:right="-1"/>
        <w:jc w:val="both"/>
        <w:rPr>
          <w:bCs/>
          <w:szCs w:val="24"/>
        </w:rPr>
      </w:pPr>
      <w:r>
        <w:rPr>
          <w:rFonts w:ascii="Arial" w:hAnsi="Arial" w:cs="Arial"/>
          <w:b/>
          <w:i/>
          <w:caps/>
          <w:sz w:val="20"/>
          <w:szCs w:val="20"/>
        </w:rPr>
        <w:t xml:space="preserve">Инцидент </w:t>
      </w:r>
      <w:r w:rsidRPr="00624043">
        <w:rPr>
          <w:bCs/>
          <w:szCs w:val="24"/>
        </w:rPr>
        <w:t>- отказ или повреждение технических устройств, применяемых на опасном производственном объекте, отклонение от установленного режима технологического процесса в соответствии с Федеральным законом № 116-ФЗ «О промышленной безопасности опасных производственных объектов»</w:t>
      </w:r>
      <w:r>
        <w:rPr>
          <w:bCs/>
          <w:szCs w:val="24"/>
        </w:rPr>
        <w:t>.</w:t>
      </w:r>
    </w:p>
    <w:p w14:paraId="3E8E1B99" w14:textId="77777777" w:rsidR="0025557B" w:rsidRDefault="0025557B" w:rsidP="00B97585">
      <w:pPr>
        <w:tabs>
          <w:tab w:val="left" w:pos="0"/>
          <w:tab w:val="left" w:pos="9899"/>
        </w:tabs>
        <w:ind w:right="-1"/>
        <w:jc w:val="both"/>
      </w:pPr>
    </w:p>
    <w:p w14:paraId="6CC58CC1" w14:textId="77777777" w:rsidR="0025557B" w:rsidRDefault="0025557B" w:rsidP="00B97585">
      <w:pPr>
        <w:tabs>
          <w:tab w:val="left" w:pos="0"/>
          <w:tab w:val="left" w:pos="9899"/>
        </w:tabs>
        <w:ind w:right="-1"/>
        <w:jc w:val="both"/>
        <w:rPr>
          <w:bCs/>
          <w:szCs w:val="24"/>
        </w:rPr>
      </w:pPr>
      <w:r>
        <w:rPr>
          <w:rFonts w:ascii="Arial" w:hAnsi="Arial" w:cs="Arial"/>
          <w:b/>
          <w:i/>
          <w:caps/>
          <w:sz w:val="20"/>
          <w:szCs w:val="20"/>
        </w:rPr>
        <w:t xml:space="preserve">куратор договора </w:t>
      </w:r>
      <w:r>
        <w:rPr>
          <w:bCs/>
          <w:szCs w:val="24"/>
        </w:rPr>
        <w:t>–</w:t>
      </w:r>
      <w:r w:rsidRPr="00624043">
        <w:rPr>
          <w:bCs/>
          <w:szCs w:val="24"/>
        </w:rPr>
        <w:t xml:space="preserve"> </w:t>
      </w:r>
      <w:r>
        <w:rPr>
          <w:bCs/>
          <w:szCs w:val="24"/>
        </w:rPr>
        <w:t xml:space="preserve">работник </w:t>
      </w:r>
      <w:r w:rsidRPr="00624043">
        <w:rPr>
          <w:bCs/>
          <w:szCs w:val="24"/>
        </w:rPr>
        <w:t>с</w:t>
      </w:r>
      <w:r>
        <w:rPr>
          <w:bCs/>
          <w:szCs w:val="24"/>
        </w:rPr>
        <w:t>труктурного</w:t>
      </w:r>
      <w:r w:rsidRPr="00624043">
        <w:rPr>
          <w:bCs/>
          <w:szCs w:val="24"/>
        </w:rPr>
        <w:t xml:space="preserve"> подразделени</w:t>
      </w:r>
      <w:r>
        <w:rPr>
          <w:bCs/>
          <w:szCs w:val="24"/>
        </w:rPr>
        <w:t>я</w:t>
      </w:r>
      <w:r w:rsidRPr="00624043">
        <w:rPr>
          <w:bCs/>
          <w:szCs w:val="24"/>
        </w:rPr>
        <w:t xml:space="preserve"> Заказчика (инициатор договора), назначенное </w:t>
      </w:r>
      <w:r>
        <w:rPr>
          <w:bCs/>
          <w:szCs w:val="24"/>
        </w:rPr>
        <w:t xml:space="preserve">распорядительным документом </w:t>
      </w:r>
      <w:r w:rsidRPr="00624043">
        <w:rPr>
          <w:bCs/>
          <w:szCs w:val="24"/>
        </w:rPr>
        <w:t>ответственным за координацию работ по договору и ответственное за контроль исполнения договорных обязательств</w:t>
      </w:r>
      <w:r>
        <w:rPr>
          <w:bCs/>
          <w:szCs w:val="24"/>
        </w:rPr>
        <w:t>.</w:t>
      </w:r>
    </w:p>
    <w:p w14:paraId="738E1E0F" w14:textId="77777777" w:rsidR="0025557B" w:rsidRDefault="0025557B" w:rsidP="00B97585">
      <w:pPr>
        <w:tabs>
          <w:tab w:val="left" w:pos="0"/>
          <w:tab w:val="left" w:pos="9899"/>
        </w:tabs>
        <w:ind w:right="-1"/>
        <w:jc w:val="both"/>
      </w:pPr>
    </w:p>
    <w:p w14:paraId="2E241864" w14:textId="77777777" w:rsidR="0025557B" w:rsidRDefault="0025557B" w:rsidP="00B97585">
      <w:pPr>
        <w:tabs>
          <w:tab w:val="left" w:pos="0"/>
          <w:tab w:val="left" w:pos="9899"/>
        </w:tabs>
        <w:ind w:right="-1"/>
        <w:jc w:val="both"/>
        <w:rPr>
          <w:bCs/>
          <w:szCs w:val="24"/>
        </w:rPr>
      </w:pPr>
      <w:r>
        <w:rPr>
          <w:rFonts w:ascii="Arial" w:hAnsi="Arial" w:cs="Arial"/>
          <w:b/>
          <w:i/>
          <w:caps/>
          <w:sz w:val="20"/>
          <w:szCs w:val="20"/>
        </w:rPr>
        <w:t xml:space="preserve">компенсирующие мероприятия </w:t>
      </w:r>
      <w:r w:rsidRPr="00624043">
        <w:rPr>
          <w:bCs/>
          <w:szCs w:val="24"/>
        </w:rPr>
        <w:t>- комплекс мероприятий, включающий технические решения и организационные мероприятия, направленные на снижение вероятности возникновения происшествия, предотвращение воздействия на людей опасных факторов, обеспечение безопасной эвакуации людей и ограничение материального ущерба</w:t>
      </w:r>
      <w:r>
        <w:rPr>
          <w:bCs/>
          <w:szCs w:val="24"/>
        </w:rPr>
        <w:t>.</w:t>
      </w:r>
    </w:p>
    <w:p w14:paraId="39C88062" w14:textId="77777777" w:rsidR="0025557B" w:rsidRDefault="0025557B" w:rsidP="00B97585">
      <w:pPr>
        <w:tabs>
          <w:tab w:val="left" w:pos="0"/>
          <w:tab w:val="left" w:pos="9899"/>
        </w:tabs>
        <w:ind w:right="-1"/>
        <w:jc w:val="both"/>
        <w:rPr>
          <w:rFonts w:ascii="Arial" w:hAnsi="Arial" w:cs="Arial"/>
          <w:b/>
          <w:i/>
          <w:caps/>
          <w:sz w:val="20"/>
          <w:szCs w:val="20"/>
        </w:rPr>
      </w:pPr>
    </w:p>
    <w:p w14:paraId="5BF1F116" w14:textId="77777777" w:rsidR="0025557B" w:rsidRDefault="0025557B" w:rsidP="00B97585">
      <w:pPr>
        <w:tabs>
          <w:tab w:val="left" w:pos="0"/>
          <w:tab w:val="left" w:pos="9899"/>
        </w:tabs>
        <w:ind w:right="-1"/>
        <w:jc w:val="both"/>
        <w:rPr>
          <w:bCs/>
          <w:szCs w:val="24"/>
        </w:rPr>
      </w:pPr>
      <w:r>
        <w:rPr>
          <w:rFonts w:ascii="Arial" w:hAnsi="Arial" w:cs="Arial"/>
          <w:b/>
          <w:i/>
          <w:caps/>
          <w:sz w:val="20"/>
          <w:szCs w:val="20"/>
        </w:rPr>
        <w:t xml:space="preserve">контролирующие службы – </w:t>
      </w:r>
      <w:r>
        <w:rPr>
          <w:bCs/>
          <w:szCs w:val="24"/>
        </w:rPr>
        <w:t>структурные подразделения блока по производственной безопасности, в должностные обязанности которых входит осуществления контроля состояния охраны труда, промышленной безопасности, пожарной безопасности, охраны окружающей среды.</w:t>
      </w:r>
    </w:p>
    <w:p w14:paraId="6BBACFC0" w14:textId="77777777" w:rsidR="0025557B" w:rsidRDefault="0025557B" w:rsidP="00B97585">
      <w:pPr>
        <w:tabs>
          <w:tab w:val="left" w:pos="0"/>
          <w:tab w:val="left" w:pos="9899"/>
        </w:tabs>
        <w:ind w:right="-1"/>
        <w:jc w:val="both"/>
      </w:pPr>
    </w:p>
    <w:p w14:paraId="78C0F521" w14:textId="77777777" w:rsidR="0025557B" w:rsidRDefault="0025557B" w:rsidP="00B97585">
      <w:pPr>
        <w:tabs>
          <w:tab w:val="left" w:pos="0"/>
          <w:tab w:val="left" w:pos="9899"/>
        </w:tabs>
        <w:ind w:right="-1"/>
        <w:jc w:val="both"/>
        <w:rPr>
          <w:bCs/>
          <w:szCs w:val="24"/>
        </w:rPr>
      </w:pPr>
      <w:r>
        <w:rPr>
          <w:rFonts w:ascii="Arial" w:hAnsi="Arial" w:cs="Arial"/>
          <w:b/>
          <w:i/>
          <w:caps/>
          <w:sz w:val="20"/>
          <w:szCs w:val="20"/>
        </w:rPr>
        <w:t xml:space="preserve">Лицензия </w:t>
      </w:r>
      <w:r w:rsidRPr="00624043">
        <w:rPr>
          <w:bCs/>
          <w:szCs w:val="24"/>
        </w:rPr>
        <w:t>- специальное разрешение на осуществление конкретного вида деятельности при обязательном соблюдении лицензионных требований и условий, выданное лицензирующим органом юридическому лицу</w:t>
      </w:r>
      <w:r>
        <w:rPr>
          <w:bCs/>
          <w:szCs w:val="24"/>
        </w:rPr>
        <w:t>.</w:t>
      </w:r>
    </w:p>
    <w:p w14:paraId="1D88E0E9" w14:textId="77777777" w:rsidR="0025557B" w:rsidRDefault="0025557B" w:rsidP="00B97585">
      <w:pPr>
        <w:tabs>
          <w:tab w:val="left" w:pos="0"/>
          <w:tab w:val="left" w:pos="9899"/>
        </w:tabs>
        <w:ind w:right="-1"/>
        <w:jc w:val="both"/>
      </w:pPr>
    </w:p>
    <w:p w14:paraId="2729101B" w14:textId="77777777" w:rsidR="0025557B" w:rsidRDefault="0025557B" w:rsidP="00B97585">
      <w:pPr>
        <w:tabs>
          <w:tab w:val="left" w:pos="0"/>
          <w:tab w:val="left" w:pos="9899"/>
        </w:tabs>
        <w:ind w:right="-1"/>
        <w:jc w:val="both"/>
        <w:rPr>
          <w:bCs/>
          <w:szCs w:val="24"/>
        </w:rPr>
      </w:pPr>
      <w:r>
        <w:rPr>
          <w:rFonts w:ascii="Arial" w:hAnsi="Arial" w:cs="Arial"/>
          <w:b/>
          <w:i/>
          <w:caps/>
          <w:sz w:val="20"/>
          <w:szCs w:val="20"/>
        </w:rPr>
        <w:t xml:space="preserve">наряд-допуск </w:t>
      </w:r>
      <w:r w:rsidRPr="00624043">
        <w:rPr>
          <w:bCs/>
          <w:szCs w:val="24"/>
        </w:rPr>
        <w:t>- письменное разрешение на производство работ, оформленное на бланке установленной формы и определяющее содержание, место работы, опасные и вредные производственные факторы, присущие ей, условия ее безопасного выполнения, необходимые меры безопасности, время начала и окончания, состав исполнителей и работников, ответственных за безопасное выполнение работ</w:t>
      </w:r>
      <w:r>
        <w:rPr>
          <w:bCs/>
          <w:szCs w:val="24"/>
        </w:rPr>
        <w:t>.</w:t>
      </w:r>
    </w:p>
    <w:p w14:paraId="6D5B9DE5" w14:textId="77777777" w:rsidR="0025557B" w:rsidRDefault="0025557B" w:rsidP="00B97585">
      <w:pPr>
        <w:tabs>
          <w:tab w:val="left" w:pos="0"/>
          <w:tab w:val="left" w:pos="9899"/>
        </w:tabs>
        <w:ind w:right="-1"/>
        <w:jc w:val="both"/>
      </w:pPr>
    </w:p>
    <w:p w14:paraId="09370784" w14:textId="77777777" w:rsidR="0025557B" w:rsidRDefault="0025557B" w:rsidP="00B97585">
      <w:pPr>
        <w:tabs>
          <w:tab w:val="left" w:pos="0"/>
          <w:tab w:val="left" w:pos="9899"/>
        </w:tabs>
        <w:ind w:right="-1"/>
        <w:jc w:val="both"/>
        <w:rPr>
          <w:bCs/>
          <w:szCs w:val="24"/>
        </w:rPr>
      </w:pPr>
      <w:r>
        <w:rPr>
          <w:rFonts w:ascii="Arial" w:hAnsi="Arial" w:cs="Arial"/>
          <w:b/>
          <w:i/>
          <w:caps/>
          <w:sz w:val="20"/>
          <w:szCs w:val="20"/>
        </w:rPr>
        <w:t xml:space="preserve">объект строительства </w:t>
      </w:r>
      <w:r w:rsidRPr="00624043">
        <w:rPr>
          <w:bCs/>
          <w:szCs w:val="24"/>
        </w:rPr>
        <w:t>- комплекс зданий и (или) сооружений, отдельное здание или сооружение, или его автономная часть, возводимая для определенного Заказчика по одному разрешению на строительство</w:t>
      </w:r>
      <w:r>
        <w:rPr>
          <w:bCs/>
          <w:szCs w:val="24"/>
        </w:rPr>
        <w:t>.</w:t>
      </w:r>
    </w:p>
    <w:p w14:paraId="1F27FF03" w14:textId="77777777" w:rsidR="0025557B" w:rsidRDefault="0025557B" w:rsidP="00B97585">
      <w:pPr>
        <w:tabs>
          <w:tab w:val="left" w:pos="0"/>
          <w:tab w:val="left" w:pos="9899"/>
        </w:tabs>
        <w:ind w:right="-1"/>
        <w:jc w:val="both"/>
      </w:pPr>
    </w:p>
    <w:p w14:paraId="5C6EE86F" w14:textId="77777777" w:rsidR="0025557B" w:rsidRDefault="0025557B" w:rsidP="00B97585">
      <w:pPr>
        <w:tabs>
          <w:tab w:val="left" w:pos="0"/>
          <w:tab w:val="left" w:pos="9899"/>
        </w:tabs>
        <w:ind w:right="-1"/>
        <w:jc w:val="both"/>
        <w:rPr>
          <w:bCs/>
          <w:szCs w:val="24"/>
        </w:rPr>
      </w:pPr>
      <w:r>
        <w:rPr>
          <w:rFonts w:ascii="Arial" w:hAnsi="Arial" w:cs="Arial"/>
          <w:b/>
          <w:i/>
          <w:caps/>
          <w:sz w:val="20"/>
          <w:szCs w:val="20"/>
        </w:rPr>
        <w:t xml:space="preserve">опасный производственный фактор </w:t>
      </w:r>
      <w:r w:rsidRPr="00624043">
        <w:rPr>
          <w:b/>
          <w:bCs/>
          <w:szCs w:val="24"/>
        </w:rPr>
        <w:t xml:space="preserve">- </w:t>
      </w:r>
      <w:r w:rsidRPr="00624043">
        <w:rPr>
          <w:bCs/>
          <w:szCs w:val="24"/>
        </w:rPr>
        <w:t xml:space="preserve"> производственный фактор, воздействие которого на работника может привести его к травме, потере жизни</w:t>
      </w:r>
      <w:r>
        <w:rPr>
          <w:bCs/>
          <w:szCs w:val="24"/>
        </w:rPr>
        <w:t>.</w:t>
      </w:r>
    </w:p>
    <w:p w14:paraId="25D7DC11" w14:textId="77777777" w:rsidR="0025557B" w:rsidRDefault="0025557B" w:rsidP="00B97585">
      <w:pPr>
        <w:tabs>
          <w:tab w:val="left" w:pos="0"/>
          <w:tab w:val="left" w:pos="9899"/>
        </w:tabs>
        <w:ind w:right="-1"/>
        <w:jc w:val="both"/>
        <w:rPr>
          <w:rFonts w:ascii="Arial" w:hAnsi="Arial" w:cs="Arial"/>
          <w:b/>
          <w:i/>
          <w:caps/>
          <w:sz w:val="20"/>
          <w:szCs w:val="20"/>
        </w:rPr>
      </w:pPr>
    </w:p>
    <w:p w14:paraId="652247AC" w14:textId="0974DB46" w:rsidR="0025557B" w:rsidRDefault="0025557B" w:rsidP="00B97585">
      <w:pPr>
        <w:tabs>
          <w:tab w:val="left" w:pos="0"/>
          <w:tab w:val="left" w:pos="9899"/>
        </w:tabs>
        <w:ind w:right="-1"/>
        <w:jc w:val="both"/>
        <w:rPr>
          <w:bCs/>
          <w:szCs w:val="24"/>
        </w:rPr>
      </w:pPr>
      <w:r>
        <w:rPr>
          <w:rFonts w:ascii="Arial" w:hAnsi="Arial" w:cs="Arial"/>
          <w:b/>
          <w:i/>
          <w:caps/>
          <w:sz w:val="20"/>
          <w:szCs w:val="20"/>
        </w:rPr>
        <w:t>опасный производственный объект</w:t>
      </w:r>
      <w:r w:rsidR="00893769">
        <w:rPr>
          <w:rFonts w:ascii="Arial" w:hAnsi="Arial" w:cs="Arial"/>
          <w:b/>
          <w:i/>
          <w:caps/>
          <w:sz w:val="20"/>
          <w:szCs w:val="20"/>
        </w:rPr>
        <w:t xml:space="preserve"> (ОПО)</w:t>
      </w:r>
      <w:r>
        <w:rPr>
          <w:rFonts w:ascii="Arial" w:hAnsi="Arial" w:cs="Arial"/>
          <w:b/>
          <w:i/>
          <w:caps/>
          <w:sz w:val="20"/>
          <w:szCs w:val="20"/>
        </w:rPr>
        <w:t xml:space="preserve"> </w:t>
      </w:r>
      <w:r>
        <w:rPr>
          <w:szCs w:val="24"/>
        </w:rPr>
        <w:t>– объект на котором получаются, используются перерабатываются, образуются, хранятся, транспортируются, уничтожаются вещества, указанные в Приложении 1 Федерального закона от 21.07.1997 №ФЗ-116 «О промышленной безопасности опасных производственных объектов».</w:t>
      </w:r>
    </w:p>
    <w:p w14:paraId="6F2486F8" w14:textId="77777777" w:rsidR="0025557B" w:rsidRDefault="0025557B" w:rsidP="00B97585">
      <w:pPr>
        <w:tabs>
          <w:tab w:val="left" w:pos="0"/>
          <w:tab w:val="left" w:pos="9899"/>
        </w:tabs>
        <w:ind w:right="-1"/>
        <w:jc w:val="both"/>
      </w:pPr>
    </w:p>
    <w:p w14:paraId="675AD11A" w14:textId="77777777" w:rsidR="0025557B" w:rsidRDefault="0025557B" w:rsidP="00B97585">
      <w:pPr>
        <w:tabs>
          <w:tab w:val="left" w:pos="0"/>
          <w:tab w:val="left" w:pos="9899"/>
        </w:tabs>
        <w:ind w:right="-1"/>
        <w:jc w:val="both"/>
        <w:rPr>
          <w:bCs/>
          <w:szCs w:val="24"/>
        </w:rPr>
      </w:pPr>
      <w:r>
        <w:rPr>
          <w:rFonts w:ascii="Arial" w:hAnsi="Arial" w:cs="Arial"/>
          <w:b/>
          <w:i/>
          <w:caps/>
          <w:sz w:val="20"/>
          <w:szCs w:val="20"/>
        </w:rPr>
        <w:t xml:space="preserve">охранная зона </w:t>
      </w:r>
      <w:r w:rsidRPr="00624043">
        <w:rPr>
          <w:bCs/>
          <w:szCs w:val="24"/>
        </w:rPr>
        <w:t>- зона вдоль инженерных коммуникаций (трубопроводы, продуктопроводы, воздушные линии электропередачи, кабельные линии связи и т.п.) в виде земельного участка и (или) воздушного пространства, ограниченная вертикальными плоскостями, отстоящими по обе стороны коммуникации от крайних коммуникаций при не отключенном (действующем) их положении на расстоянии (в метрах), устанавливаемом специальными правилами, нормами, инструкциями</w:t>
      </w:r>
      <w:r>
        <w:rPr>
          <w:bCs/>
          <w:szCs w:val="24"/>
        </w:rPr>
        <w:t>.</w:t>
      </w:r>
    </w:p>
    <w:p w14:paraId="2214B9C6" w14:textId="77777777" w:rsidR="0025557B" w:rsidRDefault="0025557B" w:rsidP="00B97585">
      <w:pPr>
        <w:tabs>
          <w:tab w:val="left" w:pos="0"/>
          <w:tab w:val="left" w:pos="9899"/>
        </w:tabs>
        <w:ind w:right="-1"/>
        <w:jc w:val="both"/>
      </w:pPr>
    </w:p>
    <w:p w14:paraId="1027A6EA" w14:textId="31B4CC0C" w:rsidR="0025557B" w:rsidRDefault="0025557B" w:rsidP="00B97585">
      <w:pPr>
        <w:tabs>
          <w:tab w:val="left" w:pos="0"/>
          <w:tab w:val="left" w:pos="9899"/>
        </w:tabs>
        <w:ind w:right="-1"/>
        <w:jc w:val="both"/>
        <w:rPr>
          <w:bCs/>
          <w:szCs w:val="24"/>
        </w:rPr>
      </w:pPr>
      <w:r>
        <w:rPr>
          <w:rFonts w:ascii="Arial" w:hAnsi="Arial" w:cs="Arial"/>
          <w:b/>
          <w:i/>
          <w:caps/>
          <w:sz w:val="20"/>
          <w:szCs w:val="20"/>
        </w:rPr>
        <w:t xml:space="preserve">подрядчик </w:t>
      </w:r>
      <w:r w:rsidRPr="00624043">
        <w:rPr>
          <w:bCs/>
          <w:szCs w:val="24"/>
        </w:rPr>
        <w:t>- сторонняя организация, юридическое лицо любой формы собственности, либо индивидуальный предприниматель, выполняющие работы/оказывающие услуги в интересах и на территории и объектах Заказчика в рамках договорных отношений гражданско-правового характера</w:t>
      </w:r>
      <w:r>
        <w:rPr>
          <w:bCs/>
          <w:szCs w:val="24"/>
        </w:rPr>
        <w:t>.</w:t>
      </w:r>
    </w:p>
    <w:p w14:paraId="1A8A1A2C" w14:textId="77777777" w:rsidR="00497C7B" w:rsidRDefault="00497C7B" w:rsidP="00497C7B">
      <w:pPr>
        <w:tabs>
          <w:tab w:val="left" w:pos="0"/>
          <w:tab w:val="left" w:pos="9899"/>
        </w:tabs>
        <w:ind w:right="-1"/>
        <w:jc w:val="both"/>
        <w:rPr>
          <w:rFonts w:ascii="Arial" w:hAnsi="Arial" w:cs="Arial"/>
          <w:b/>
          <w:i/>
          <w:caps/>
          <w:sz w:val="20"/>
          <w:szCs w:val="20"/>
        </w:rPr>
      </w:pPr>
    </w:p>
    <w:p w14:paraId="3F1AD1C4" w14:textId="77777777" w:rsidR="00497C7B" w:rsidRDefault="00497C7B" w:rsidP="00497C7B">
      <w:pPr>
        <w:tabs>
          <w:tab w:val="left" w:pos="0"/>
          <w:tab w:val="left" w:pos="9899"/>
        </w:tabs>
        <w:ind w:right="-1"/>
        <w:jc w:val="both"/>
        <w:rPr>
          <w:bCs/>
          <w:szCs w:val="24"/>
        </w:rPr>
      </w:pPr>
      <w:r>
        <w:rPr>
          <w:rFonts w:ascii="Arial" w:hAnsi="Arial" w:cs="Arial"/>
          <w:b/>
          <w:i/>
          <w:caps/>
          <w:sz w:val="20"/>
          <w:szCs w:val="20"/>
        </w:rPr>
        <w:t xml:space="preserve">подъемные сооружения </w:t>
      </w:r>
      <w:r>
        <w:rPr>
          <w:bCs/>
          <w:szCs w:val="24"/>
        </w:rPr>
        <w:t>– грузоподъемные краны всех типов, мостовые кран-штабелеры, краны-трубоукладчики, краны-манипуляторы, строительные подъемники, подъемники (вышки) предназначенные для перемещения людей, электрические тали, краны – экскаваторы, предназначенные для работы с крюком.</w:t>
      </w:r>
    </w:p>
    <w:p w14:paraId="02EE267F" w14:textId="77777777" w:rsidR="00497C7B" w:rsidRPr="00745DFC" w:rsidRDefault="00497C7B" w:rsidP="00497C7B">
      <w:pPr>
        <w:tabs>
          <w:tab w:val="left" w:pos="0"/>
          <w:tab w:val="left" w:pos="9899"/>
        </w:tabs>
        <w:ind w:right="-1"/>
        <w:jc w:val="both"/>
      </w:pPr>
    </w:p>
    <w:p w14:paraId="65010586" w14:textId="77777777" w:rsidR="0025557B" w:rsidRDefault="0025557B" w:rsidP="00B97585">
      <w:pPr>
        <w:tabs>
          <w:tab w:val="left" w:pos="0"/>
          <w:tab w:val="left" w:pos="9899"/>
        </w:tabs>
        <w:ind w:right="-1"/>
        <w:jc w:val="both"/>
        <w:rPr>
          <w:szCs w:val="24"/>
        </w:rPr>
      </w:pPr>
      <w:r>
        <w:rPr>
          <w:rFonts w:ascii="Arial" w:hAnsi="Arial" w:cs="Arial"/>
          <w:b/>
          <w:i/>
          <w:caps/>
          <w:sz w:val="20"/>
          <w:szCs w:val="20"/>
        </w:rPr>
        <w:t xml:space="preserve">пожароопасность </w:t>
      </w:r>
      <w:r w:rsidRPr="00624043">
        <w:rPr>
          <w:szCs w:val="24"/>
        </w:rPr>
        <w:t>– возможность возникновения и/или развитии пожара</w:t>
      </w:r>
      <w:r>
        <w:rPr>
          <w:szCs w:val="24"/>
        </w:rPr>
        <w:t>.</w:t>
      </w:r>
    </w:p>
    <w:p w14:paraId="733DC3B6" w14:textId="77777777" w:rsidR="0025557B" w:rsidRDefault="0025557B" w:rsidP="00B97585">
      <w:pPr>
        <w:tabs>
          <w:tab w:val="left" w:pos="0"/>
          <w:tab w:val="left" w:pos="9899"/>
        </w:tabs>
        <w:ind w:right="-1"/>
        <w:jc w:val="both"/>
      </w:pPr>
    </w:p>
    <w:p w14:paraId="238A1BC0" w14:textId="0AACF1DB" w:rsidR="0025557B" w:rsidRDefault="0025557B" w:rsidP="00B97585">
      <w:pPr>
        <w:tabs>
          <w:tab w:val="left" w:pos="0"/>
          <w:tab w:val="left" w:pos="9899"/>
        </w:tabs>
        <w:ind w:right="-1"/>
        <w:jc w:val="both"/>
        <w:rPr>
          <w:bCs/>
          <w:szCs w:val="24"/>
        </w:rPr>
      </w:pPr>
      <w:r>
        <w:rPr>
          <w:rFonts w:ascii="Arial" w:hAnsi="Arial" w:cs="Arial"/>
          <w:b/>
          <w:i/>
          <w:caps/>
          <w:sz w:val="20"/>
          <w:szCs w:val="20"/>
        </w:rPr>
        <w:t>проект организации строительства</w:t>
      </w:r>
      <w:r w:rsidR="00893769">
        <w:rPr>
          <w:rFonts w:ascii="Arial" w:hAnsi="Arial" w:cs="Arial"/>
          <w:b/>
          <w:i/>
          <w:caps/>
          <w:sz w:val="20"/>
          <w:szCs w:val="20"/>
        </w:rPr>
        <w:t xml:space="preserve"> (ПОС)</w:t>
      </w:r>
      <w:r>
        <w:rPr>
          <w:rFonts w:ascii="Arial" w:hAnsi="Arial" w:cs="Arial"/>
          <w:b/>
          <w:i/>
          <w:caps/>
          <w:sz w:val="20"/>
          <w:szCs w:val="20"/>
        </w:rPr>
        <w:t xml:space="preserve"> </w:t>
      </w:r>
      <w:r w:rsidRPr="00624043">
        <w:rPr>
          <w:bCs/>
          <w:szCs w:val="24"/>
        </w:rPr>
        <w:t>- документация, в которой укрупнено решаются вопросы рациональной организации строительства всего комплекса объектов данной строительной площадки. ПОС по заданию Заказчика разрабатывается генеральной проектной организацией или по ее заказу другой проектной организацией, имеющей лицензию на данный вид деятельности. На стадии разработки ПОС проводятся все необходимые согласования, связанные со строительством объекта</w:t>
      </w:r>
      <w:r>
        <w:rPr>
          <w:bCs/>
          <w:szCs w:val="24"/>
        </w:rPr>
        <w:t>.</w:t>
      </w:r>
    </w:p>
    <w:p w14:paraId="04574755" w14:textId="77777777" w:rsidR="0025557B" w:rsidRDefault="0025557B" w:rsidP="00B97585">
      <w:pPr>
        <w:tabs>
          <w:tab w:val="left" w:pos="0"/>
          <w:tab w:val="left" w:pos="9899"/>
        </w:tabs>
        <w:ind w:right="-1"/>
        <w:jc w:val="both"/>
      </w:pPr>
    </w:p>
    <w:p w14:paraId="23582C4C" w14:textId="77777777" w:rsidR="0025557B" w:rsidRDefault="0025557B" w:rsidP="00B97585">
      <w:pPr>
        <w:tabs>
          <w:tab w:val="left" w:pos="0"/>
          <w:tab w:val="left" w:pos="9899"/>
        </w:tabs>
        <w:ind w:right="-1"/>
        <w:jc w:val="both"/>
        <w:rPr>
          <w:bCs/>
          <w:szCs w:val="24"/>
        </w:rPr>
      </w:pPr>
      <w:r>
        <w:rPr>
          <w:rFonts w:ascii="Arial" w:hAnsi="Arial" w:cs="Arial"/>
          <w:b/>
          <w:i/>
          <w:caps/>
          <w:sz w:val="20"/>
          <w:szCs w:val="20"/>
        </w:rPr>
        <w:t xml:space="preserve">приостановка работ </w:t>
      </w:r>
      <w:r w:rsidRPr="00624043">
        <w:rPr>
          <w:bCs/>
          <w:szCs w:val="24"/>
        </w:rPr>
        <w:t>- остановка работ, проводимых на объекте Заказчика, на период времени, необходимый для устранения нарушений и выполнения условий безопасного продолжения работ Подрядчиком</w:t>
      </w:r>
      <w:r>
        <w:rPr>
          <w:bCs/>
          <w:szCs w:val="24"/>
        </w:rPr>
        <w:t>.</w:t>
      </w:r>
    </w:p>
    <w:p w14:paraId="08A81DBB" w14:textId="77777777" w:rsidR="0025557B" w:rsidRDefault="0025557B" w:rsidP="00B97585">
      <w:pPr>
        <w:tabs>
          <w:tab w:val="left" w:pos="0"/>
          <w:tab w:val="left" w:pos="9899"/>
        </w:tabs>
        <w:ind w:right="-1"/>
        <w:jc w:val="both"/>
        <w:rPr>
          <w:rFonts w:ascii="Arial" w:hAnsi="Arial" w:cs="Arial"/>
          <w:b/>
          <w:i/>
          <w:caps/>
          <w:sz w:val="20"/>
          <w:szCs w:val="20"/>
        </w:rPr>
      </w:pPr>
    </w:p>
    <w:p w14:paraId="3489324D" w14:textId="064FB464" w:rsidR="0025557B" w:rsidRPr="00624043" w:rsidRDefault="0025557B" w:rsidP="00B97585">
      <w:pPr>
        <w:jc w:val="both"/>
        <w:rPr>
          <w:bCs/>
          <w:szCs w:val="24"/>
        </w:rPr>
      </w:pPr>
      <w:r>
        <w:rPr>
          <w:rFonts w:ascii="Arial" w:hAnsi="Arial" w:cs="Arial"/>
          <w:b/>
          <w:i/>
          <w:caps/>
          <w:sz w:val="20"/>
          <w:szCs w:val="20"/>
        </w:rPr>
        <w:t>проект производства работ</w:t>
      </w:r>
      <w:r w:rsidR="00893769">
        <w:rPr>
          <w:rFonts w:ascii="Arial" w:hAnsi="Arial" w:cs="Arial"/>
          <w:b/>
          <w:i/>
          <w:caps/>
          <w:sz w:val="20"/>
          <w:szCs w:val="20"/>
        </w:rPr>
        <w:t xml:space="preserve"> (ППР)</w:t>
      </w:r>
      <w:r>
        <w:rPr>
          <w:rFonts w:ascii="Arial" w:hAnsi="Arial" w:cs="Arial"/>
          <w:b/>
          <w:i/>
          <w:caps/>
          <w:sz w:val="20"/>
          <w:szCs w:val="20"/>
        </w:rPr>
        <w:t xml:space="preserve"> </w:t>
      </w:r>
      <w:r w:rsidRPr="00624043">
        <w:rPr>
          <w:bCs/>
          <w:szCs w:val="24"/>
        </w:rPr>
        <w:t>- организационно–технологический документ, разрабатываемый Подрядчиком, выполняющим эти работы, либо (по его заказу) специализированными организациями, и предназначенный для координации решений по обеспечению безопасных условий труда при осуществлении Подрядчиком конкретных видов работ на объектах заказчика.</w:t>
      </w:r>
    </w:p>
    <w:p w14:paraId="0E5B83A0" w14:textId="77777777" w:rsidR="0025557B" w:rsidRDefault="0025557B" w:rsidP="00B97585">
      <w:pPr>
        <w:tabs>
          <w:tab w:val="left" w:pos="0"/>
          <w:tab w:val="left" w:pos="9899"/>
        </w:tabs>
        <w:ind w:right="-1"/>
        <w:jc w:val="both"/>
        <w:rPr>
          <w:rFonts w:ascii="Arial" w:hAnsi="Arial" w:cs="Arial"/>
          <w:b/>
          <w:i/>
          <w:caps/>
          <w:sz w:val="20"/>
          <w:szCs w:val="20"/>
        </w:rPr>
      </w:pPr>
    </w:p>
    <w:p w14:paraId="67D547D2" w14:textId="2F4BFCFF" w:rsidR="0025557B" w:rsidRDefault="0025557B" w:rsidP="00B97585">
      <w:pPr>
        <w:tabs>
          <w:tab w:val="left" w:pos="0"/>
          <w:tab w:val="left" w:pos="9899"/>
        </w:tabs>
        <w:ind w:right="-1"/>
        <w:jc w:val="both"/>
        <w:rPr>
          <w:bCs/>
          <w:szCs w:val="24"/>
        </w:rPr>
      </w:pPr>
      <w:r>
        <w:rPr>
          <w:rFonts w:ascii="Arial" w:hAnsi="Arial" w:cs="Arial"/>
          <w:b/>
          <w:i/>
          <w:caps/>
          <w:sz w:val="20"/>
          <w:szCs w:val="20"/>
        </w:rPr>
        <w:t>работник</w:t>
      </w:r>
      <w:r w:rsidR="00497C7B">
        <w:rPr>
          <w:rFonts w:ascii="Arial" w:hAnsi="Arial" w:cs="Arial"/>
          <w:b/>
          <w:i/>
          <w:caps/>
          <w:sz w:val="20"/>
          <w:szCs w:val="20"/>
        </w:rPr>
        <w:t>,</w:t>
      </w:r>
      <w:r>
        <w:rPr>
          <w:rFonts w:ascii="Arial" w:hAnsi="Arial" w:cs="Arial"/>
          <w:b/>
          <w:i/>
          <w:caps/>
          <w:sz w:val="20"/>
          <w:szCs w:val="20"/>
        </w:rPr>
        <w:t xml:space="preserve"> ответственный за проведение работ - </w:t>
      </w:r>
      <w:r w:rsidRPr="00624043">
        <w:rPr>
          <w:bCs/>
          <w:szCs w:val="24"/>
        </w:rPr>
        <w:t xml:space="preserve">работник Подрядчика, </w:t>
      </w:r>
      <w:r>
        <w:rPr>
          <w:bCs/>
          <w:szCs w:val="24"/>
        </w:rPr>
        <w:t>назначенный распорядительным документом ответственным</w:t>
      </w:r>
      <w:r w:rsidRPr="00624043">
        <w:rPr>
          <w:bCs/>
          <w:szCs w:val="24"/>
        </w:rPr>
        <w:t xml:space="preserve"> за непосредственное проведение работ из числа инженерно-технических работников (мастер, производитель </w:t>
      </w:r>
      <w:r>
        <w:rPr>
          <w:bCs/>
          <w:szCs w:val="24"/>
        </w:rPr>
        <w:t>работ, начальник участка).</w:t>
      </w:r>
    </w:p>
    <w:p w14:paraId="7C31340E" w14:textId="77777777" w:rsidR="0025557B" w:rsidRDefault="0025557B" w:rsidP="00B97585">
      <w:pPr>
        <w:tabs>
          <w:tab w:val="left" w:pos="0"/>
          <w:tab w:val="left" w:pos="9899"/>
        </w:tabs>
        <w:ind w:right="-1"/>
        <w:jc w:val="both"/>
        <w:rPr>
          <w:rFonts w:ascii="Arial" w:hAnsi="Arial" w:cs="Arial"/>
          <w:b/>
          <w:i/>
          <w:caps/>
          <w:sz w:val="20"/>
          <w:szCs w:val="20"/>
        </w:rPr>
      </w:pPr>
    </w:p>
    <w:p w14:paraId="06A6E517" w14:textId="70469798" w:rsidR="0025557B" w:rsidRDefault="0025557B" w:rsidP="00B97585">
      <w:pPr>
        <w:tabs>
          <w:tab w:val="left" w:pos="0"/>
          <w:tab w:val="left" w:pos="9899"/>
        </w:tabs>
        <w:ind w:right="-1"/>
        <w:jc w:val="both"/>
        <w:rPr>
          <w:bCs/>
          <w:szCs w:val="24"/>
        </w:rPr>
      </w:pPr>
      <w:r>
        <w:rPr>
          <w:rFonts w:ascii="Arial" w:hAnsi="Arial" w:cs="Arial"/>
          <w:b/>
          <w:i/>
          <w:caps/>
          <w:sz w:val="20"/>
          <w:szCs w:val="20"/>
        </w:rPr>
        <w:t xml:space="preserve">работы повышенной опасности - </w:t>
      </w:r>
      <w:r w:rsidRPr="007A5418">
        <w:rPr>
          <w:bCs/>
          <w:szCs w:val="24"/>
        </w:rPr>
        <w:t>работы, выполняющиеся в зонах постоянного или возможного действия опасных производственных фа</w:t>
      </w:r>
      <w:r>
        <w:rPr>
          <w:bCs/>
          <w:szCs w:val="24"/>
        </w:rPr>
        <w:t>кторов, возникновение которых не</w:t>
      </w:r>
      <w:r w:rsidRPr="007A5418">
        <w:rPr>
          <w:bCs/>
          <w:szCs w:val="24"/>
        </w:rPr>
        <w:t xml:space="preserve"> связано с характером выполняемых работ, что требует до начала производства этих работ разработать и выполнить дополнительные мероприятия по безопасности для каждой конкретной производственной операции</w:t>
      </w:r>
      <w:r>
        <w:rPr>
          <w:bCs/>
          <w:szCs w:val="24"/>
        </w:rPr>
        <w:t>.</w:t>
      </w:r>
    </w:p>
    <w:p w14:paraId="5F32A245" w14:textId="255027BA" w:rsidR="00497C7B" w:rsidRDefault="00497C7B" w:rsidP="00B97585">
      <w:pPr>
        <w:tabs>
          <w:tab w:val="left" w:pos="0"/>
          <w:tab w:val="left" w:pos="9899"/>
        </w:tabs>
        <w:ind w:right="-1"/>
        <w:jc w:val="both"/>
        <w:rPr>
          <w:bCs/>
          <w:szCs w:val="24"/>
        </w:rPr>
      </w:pPr>
    </w:p>
    <w:p w14:paraId="2C4D6E79" w14:textId="77777777" w:rsidR="00497C7B" w:rsidRDefault="00497C7B" w:rsidP="00497C7B">
      <w:pPr>
        <w:tabs>
          <w:tab w:val="left" w:pos="0"/>
          <w:tab w:val="left" w:pos="9899"/>
        </w:tabs>
        <w:ind w:right="-1"/>
        <w:jc w:val="both"/>
        <w:rPr>
          <w:bCs/>
          <w:szCs w:val="24"/>
        </w:rPr>
      </w:pPr>
      <w:r>
        <w:rPr>
          <w:rFonts w:ascii="Arial" w:hAnsi="Arial" w:cs="Arial"/>
          <w:b/>
          <w:i/>
          <w:caps/>
          <w:sz w:val="20"/>
          <w:szCs w:val="20"/>
        </w:rPr>
        <w:t xml:space="preserve">ремонтные работы </w:t>
      </w:r>
      <w:r>
        <w:rPr>
          <w:bCs/>
          <w:szCs w:val="24"/>
        </w:rPr>
        <w:t>– работы, связанные с применением электросварочного и газосварочного оборудования, электроинструмента, ручного слесарного инструмента, средств малой механизации.</w:t>
      </w:r>
    </w:p>
    <w:p w14:paraId="4BAF5B54" w14:textId="77777777" w:rsidR="0025557B" w:rsidRDefault="0025557B" w:rsidP="00B97585">
      <w:pPr>
        <w:tabs>
          <w:tab w:val="left" w:pos="0"/>
          <w:tab w:val="left" w:pos="9899"/>
        </w:tabs>
        <w:ind w:right="-1"/>
        <w:jc w:val="both"/>
        <w:rPr>
          <w:rFonts w:ascii="Arial" w:hAnsi="Arial" w:cs="Arial"/>
          <w:b/>
          <w:i/>
          <w:caps/>
          <w:sz w:val="20"/>
          <w:szCs w:val="20"/>
        </w:rPr>
      </w:pPr>
      <w:r w:rsidRPr="007A5418">
        <w:rPr>
          <w:rFonts w:ascii="Arial" w:hAnsi="Arial" w:cs="Arial"/>
          <w:b/>
          <w:i/>
          <w:caps/>
          <w:sz w:val="20"/>
          <w:szCs w:val="20"/>
        </w:rPr>
        <w:t xml:space="preserve"> </w:t>
      </w:r>
    </w:p>
    <w:p w14:paraId="214F734B" w14:textId="77777777" w:rsidR="0025557B" w:rsidRDefault="0025557B" w:rsidP="00B97585">
      <w:pPr>
        <w:tabs>
          <w:tab w:val="left" w:pos="0"/>
          <w:tab w:val="left" w:pos="9899"/>
        </w:tabs>
        <w:ind w:right="-1"/>
        <w:jc w:val="both"/>
        <w:rPr>
          <w:bCs/>
          <w:szCs w:val="24"/>
        </w:rPr>
      </w:pPr>
      <w:r>
        <w:rPr>
          <w:rFonts w:ascii="Arial" w:hAnsi="Arial" w:cs="Arial"/>
          <w:b/>
          <w:i/>
          <w:caps/>
          <w:sz w:val="20"/>
          <w:szCs w:val="20"/>
        </w:rPr>
        <w:t xml:space="preserve">руководитель работ на объекте </w:t>
      </w:r>
      <w:r w:rsidRPr="00624043">
        <w:rPr>
          <w:b/>
          <w:bCs/>
          <w:szCs w:val="24"/>
        </w:rPr>
        <w:t>-</w:t>
      </w:r>
      <w:r w:rsidRPr="00624043">
        <w:rPr>
          <w:bCs/>
          <w:szCs w:val="24"/>
        </w:rPr>
        <w:t xml:space="preserve"> уполномоченный представитель Подрядчика, отвечающий за определение объема и перечня работ, необходимых организационных и технических мероприятий, обеспечивающих безопасность их выполнения, определяющий численный состав и квалификацию исполнителей указанных работ и работников, от</w:t>
      </w:r>
      <w:r>
        <w:rPr>
          <w:bCs/>
          <w:szCs w:val="24"/>
        </w:rPr>
        <w:t>ветственных за проведение работ на объекте</w:t>
      </w:r>
      <w:r w:rsidRPr="00624043">
        <w:rPr>
          <w:bCs/>
          <w:szCs w:val="24"/>
        </w:rPr>
        <w:t xml:space="preserve"> </w:t>
      </w:r>
      <w:r>
        <w:rPr>
          <w:bCs/>
          <w:szCs w:val="24"/>
        </w:rPr>
        <w:t>Заказчика.</w:t>
      </w:r>
    </w:p>
    <w:p w14:paraId="0006CC8E" w14:textId="77777777" w:rsidR="0025557B" w:rsidRDefault="0025557B" w:rsidP="00B97585">
      <w:pPr>
        <w:tabs>
          <w:tab w:val="left" w:pos="0"/>
          <w:tab w:val="left" w:pos="9899"/>
        </w:tabs>
        <w:ind w:right="-1"/>
        <w:jc w:val="both"/>
        <w:rPr>
          <w:rFonts w:ascii="Arial" w:hAnsi="Arial" w:cs="Arial"/>
          <w:b/>
          <w:i/>
          <w:caps/>
          <w:sz w:val="20"/>
          <w:szCs w:val="20"/>
        </w:rPr>
      </w:pPr>
      <w:r>
        <w:rPr>
          <w:rFonts w:ascii="Arial" w:hAnsi="Arial" w:cs="Arial"/>
          <w:b/>
          <w:i/>
          <w:caps/>
          <w:sz w:val="20"/>
          <w:szCs w:val="20"/>
        </w:rPr>
        <w:t xml:space="preserve"> </w:t>
      </w:r>
    </w:p>
    <w:p w14:paraId="1FE221EE" w14:textId="11C5FF8D" w:rsidR="0025557B" w:rsidRDefault="0025557B" w:rsidP="00B97585">
      <w:pPr>
        <w:tabs>
          <w:tab w:val="left" w:pos="0"/>
          <w:tab w:val="left" w:pos="9899"/>
        </w:tabs>
        <w:ind w:right="-1"/>
        <w:jc w:val="both"/>
        <w:rPr>
          <w:bCs/>
          <w:szCs w:val="24"/>
        </w:rPr>
      </w:pPr>
      <w:r>
        <w:rPr>
          <w:rFonts w:ascii="Arial" w:hAnsi="Arial" w:cs="Arial"/>
          <w:b/>
          <w:i/>
          <w:caps/>
          <w:sz w:val="20"/>
          <w:szCs w:val="20"/>
        </w:rPr>
        <w:t>саморегулИруемые организации</w:t>
      </w:r>
      <w:r w:rsidR="00893769">
        <w:rPr>
          <w:rFonts w:ascii="Arial" w:hAnsi="Arial" w:cs="Arial"/>
          <w:b/>
          <w:i/>
          <w:caps/>
          <w:sz w:val="20"/>
          <w:szCs w:val="20"/>
        </w:rPr>
        <w:t xml:space="preserve"> (СРО)</w:t>
      </w:r>
      <w:r>
        <w:rPr>
          <w:rFonts w:ascii="Arial" w:hAnsi="Arial" w:cs="Arial"/>
          <w:b/>
          <w:i/>
          <w:caps/>
          <w:sz w:val="20"/>
          <w:szCs w:val="20"/>
        </w:rPr>
        <w:t xml:space="preserve"> </w:t>
      </w:r>
      <w:r w:rsidRPr="00624043">
        <w:rPr>
          <w:bCs/>
          <w:szCs w:val="24"/>
        </w:rPr>
        <w:t>- некоммерческие организации, сведения о которых внесены в государственный реестр саморегулируемых организаций и которые основаны на членстве индивидуальных предпринимателей и (или) юридических лиц, выполняющих инженерные изыскания или осуществляющих архитектурно</w:t>
      </w:r>
      <w:r>
        <w:rPr>
          <w:bCs/>
          <w:szCs w:val="24"/>
        </w:rPr>
        <w:t xml:space="preserve"> </w:t>
      </w:r>
      <w:r w:rsidRPr="00624043">
        <w:rPr>
          <w:bCs/>
          <w:szCs w:val="24"/>
        </w:rPr>
        <w:t>-</w:t>
      </w:r>
      <w:r>
        <w:rPr>
          <w:bCs/>
          <w:szCs w:val="24"/>
        </w:rPr>
        <w:t xml:space="preserve"> </w:t>
      </w:r>
      <w:r w:rsidRPr="00624043">
        <w:rPr>
          <w:bCs/>
          <w:szCs w:val="24"/>
        </w:rPr>
        <w:t>строительное проектирование, строительство, реконструкцию, ремонт</w:t>
      </w:r>
      <w:r>
        <w:rPr>
          <w:bCs/>
          <w:szCs w:val="24"/>
        </w:rPr>
        <w:t xml:space="preserve">, техническое перевооружение </w:t>
      </w:r>
      <w:r w:rsidRPr="00624043">
        <w:rPr>
          <w:bCs/>
          <w:szCs w:val="24"/>
        </w:rPr>
        <w:t>объектов капитального строительства</w:t>
      </w:r>
      <w:r>
        <w:rPr>
          <w:bCs/>
          <w:szCs w:val="24"/>
        </w:rPr>
        <w:t>.</w:t>
      </w:r>
    </w:p>
    <w:p w14:paraId="413C5FBC" w14:textId="77777777" w:rsidR="0025557B" w:rsidRDefault="0025557B" w:rsidP="00B97585">
      <w:pPr>
        <w:tabs>
          <w:tab w:val="left" w:pos="0"/>
          <w:tab w:val="left" w:pos="9899"/>
        </w:tabs>
        <w:ind w:right="-1"/>
        <w:jc w:val="both"/>
        <w:rPr>
          <w:rFonts w:ascii="Arial" w:hAnsi="Arial" w:cs="Arial"/>
          <w:b/>
          <w:i/>
          <w:caps/>
          <w:sz w:val="20"/>
          <w:szCs w:val="20"/>
        </w:rPr>
      </w:pPr>
      <w:r>
        <w:rPr>
          <w:rFonts w:ascii="Arial" w:hAnsi="Arial" w:cs="Arial"/>
          <w:b/>
          <w:i/>
          <w:caps/>
          <w:sz w:val="20"/>
          <w:szCs w:val="20"/>
        </w:rPr>
        <w:t xml:space="preserve"> </w:t>
      </w:r>
    </w:p>
    <w:p w14:paraId="44318038" w14:textId="77777777" w:rsidR="0025557B" w:rsidRDefault="0025557B" w:rsidP="00B97585">
      <w:pPr>
        <w:tabs>
          <w:tab w:val="left" w:pos="0"/>
          <w:tab w:val="left" w:pos="9899"/>
        </w:tabs>
        <w:ind w:right="-1"/>
        <w:jc w:val="both"/>
        <w:rPr>
          <w:bCs/>
          <w:szCs w:val="24"/>
        </w:rPr>
      </w:pPr>
      <w:r>
        <w:rPr>
          <w:rFonts w:ascii="Arial" w:hAnsi="Arial" w:cs="Arial"/>
          <w:b/>
          <w:i/>
          <w:caps/>
          <w:sz w:val="20"/>
          <w:szCs w:val="20"/>
        </w:rPr>
        <w:t xml:space="preserve">Строительная площадка </w:t>
      </w:r>
      <w:r w:rsidRPr="00624043">
        <w:rPr>
          <w:bCs/>
          <w:szCs w:val="24"/>
        </w:rPr>
        <w:t>- ограждаемая территория, используемая для размещения возводимого объекта строительства, временных зданий и сооружений, техники, отвалов грунта, складирования строительных материалов, изделий, оборудования и выполнения строительно-монтажных работ</w:t>
      </w:r>
      <w:r>
        <w:rPr>
          <w:bCs/>
          <w:szCs w:val="24"/>
        </w:rPr>
        <w:t>.</w:t>
      </w:r>
    </w:p>
    <w:p w14:paraId="3A10C4C7" w14:textId="77777777" w:rsidR="0025557B" w:rsidRDefault="0025557B" w:rsidP="00B97585">
      <w:pPr>
        <w:tabs>
          <w:tab w:val="left" w:pos="0"/>
          <w:tab w:val="left" w:pos="9899"/>
        </w:tabs>
        <w:ind w:right="-1"/>
        <w:jc w:val="both"/>
        <w:rPr>
          <w:rFonts w:ascii="Arial" w:hAnsi="Arial" w:cs="Arial"/>
          <w:b/>
          <w:i/>
          <w:caps/>
          <w:sz w:val="20"/>
          <w:szCs w:val="20"/>
        </w:rPr>
      </w:pPr>
      <w:r>
        <w:rPr>
          <w:rFonts w:ascii="Arial" w:hAnsi="Arial" w:cs="Arial"/>
          <w:b/>
          <w:i/>
          <w:caps/>
          <w:sz w:val="20"/>
          <w:szCs w:val="20"/>
        </w:rPr>
        <w:t xml:space="preserve"> </w:t>
      </w:r>
    </w:p>
    <w:p w14:paraId="3059D75E" w14:textId="77777777" w:rsidR="0025557B" w:rsidRDefault="0025557B" w:rsidP="00B97585">
      <w:pPr>
        <w:tabs>
          <w:tab w:val="left" w:pos="0"/>
          <w:tab w:val="left" w:pos="9899"/>
        </w:tabs>
        <w:ind w:right="-1"/>
        <w:jc w:val="both"/>
        <w:rPr>
          <w:bCs/>
          <w:szCs w:val="24"/>
        </w:rPr>
      </w:pPr>
      <w:r>
        <w:rPr>
          <w:rFonts w:ascii="Arial" w:hAnsi="Arial" w:cs="Arial"/>
          <w:b/>
          <w:i/>
          <w:caps/>
          <w:sz w:val="20"/>
          <w:szCs w:val="20"/>
        </w:rPr>
        <w:t xml:space="preserve">субподрядчик </w:t>
      </w:r>
      <w:r w:rsidRPr="00624043">
        <w:rPr>
          <w:bCs/>
          <w:szCs w:val="24"/>
        </w:rPr>
        <w:t>- юридическое лицо, индивидуальный предприниматель, привлекаемое Подрядчиком на основании договора субподряда для исполнения своих обязательств перед Заказчиком</w:t>
      </w:r>
      <w:r>
        <w:rPr>
          <w:bCs/>
          <w:szCs w:val="24"/>
        </w:rPr>
        <w:t>.</w:t>
      </w:r>
    </w:p>
    <w:p w14:paraId="01A7F929" w14:textId="77777777" w:rsidR="0025557B" w:rsidRDefault="0025557B" w:rsidP="00B97585">
      <w:pPr>
        <w:tabs>
          <w:tab w:val="left" w:pos="0"/>
          <w:tab w:val="left" w:pos="9899"/>
        </w:tabs>
        <w:ind w:right="-1"/>
        <w:jc w:val="both"/>
        <w:rPr>
          <w:rFonts w:ascii="Arial" w:hAnsi="Arial" w:cs="Arial"/>
          <w:b/>
          <w:i/>
          <w:caps/>
          <w:sz w:val="20"/>
          <w:szCs w:val="20"/>
        </w:rPr>
      </w:pPr>
    </w:p>
    <w:p w14:paraId="240E3C5D" w14:textId="77777777" w:rsidR="0025557B" w:rsidRDefault="0025557B" w:rsidP="00B97585">
      <w:pPr>
        <w:tabs>
          <w:tab w:val="left" w:pos="0"/>
          <w:tab w:val="left" w:pos="9899"/>
        </w:tabs>
        <w:ind w:right="-1"/>
        <w:jc w:val="both"/>
        <w:rPr>
          <w:bCs/>
          <w:szCs w:val="24"/>
        </w:rPr>
      </w:pPr>
      <w:r>
        <w:rPr>
          <w:rFonts w:ascii="Arial" w:hAnsi="Arial" w:cs="Arial"/>
          <w:b/>
          <w:i/>
          <w:caps/>
          <w:sz w:val="20"/>
          <w:szCs w:val="20"/>
        </w:rPr>
        <w:t xml:space="preserve">требования охраны труда </w:t>
      </w:r>
      <w:r w:rsidRPr="00624043">
        <w:rPr>
          <w:b/>
          <w:bCs/>
          <w:szCs w:val="24"/>
        </w:rPr>
        <w:t xml:space="preserve">- </w:t>
      </w:r>
      <w:r w:rsidRPr="00624043">
        <w:rPr>
          <w:bCs/>
          <w:szCs w:val="24"/>
        </w:rPr>
        <w:t>государственные нормативные требования охраны труда, а также требования охраны труда, установленные локальными нормативными актами Заказчика</w:t>
      </w:r>
      <w:r>
        <w:rPr>
          <w:bCs/>
          <w:szCs w:val="24"/>
        </w:rPr>
        <w:t>.</w:t>
      </w:r>
    </w:p>
    <w:p w14:paraId="512E848A" w14:textId="77777777" w:rsidR="0025557B" w:rsidRDefault="0025557B" w:rsidP="00B97585">
      <w:pPr>
        <w:tabs>
          <w:tab w:val="left" w:pos="0"/>
          <w:tab w:val="left" w:pos="9899"/>
        </w:tabs>
        <w:ind w:right="-1"/>
        <w:jc w:val="both"/>
        <w:rPr>
          <w:rFonts w:ascii="Arial" w:hAnsi="Arial" w:cs="Arial"/>
          <w:b/>
          <w:i/>
          <w:caps/>
          <w:sz w:val="20"/>
          <w:szCs w:val="20"/>
        </w:rPr>
      </w:pPr>
    </w:p>
    <w:p w14:paraId="009F95CA" w14:textId="77777777" w:rsidR="0025557B" w:rsidRDefault="0025557B" w:rsidP="00B97585">
      <w:pPr>
        <w:tabs>
          <w:tab w:val="left" w:pos="0"/>
          <w:tab w:val="left" w:pos="9899"/>
        </w:tabs>
        <w:ind w:right="-1"/>
        <w:jc w:val="both"/>
        <w:rPr>
          <w:bCs/>
          <w:szCs w:val="24"/>
        </w:rPr>
      </w:pPr>
      <w:r>
        <w:rPr>
          <w:rFonts w:ascii="Arial" w:hAnsi="Arial" w:cs="Arial"/>
          <w:b/>
          <w:i/>
          <w:caps/>
          <w:sz w:val="20"/>
          <w:szCs w:val="20"/>
        </w:rPr>
        <w:t xml:space="preserve">требования пожарной безопасности </w:t>
      </w:r>
      <w:r w:rsidRPr="00624043">
        <w:rPr>
          <w:bCs/>
          <w:szCs w:val="24"/>
        </w:rPr>
        <w:t>- специальные условия социального и (или) технического характера,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а также требования пожарной безопасности, установленные локальными нормативными актами Заказчика</w:t>
      </w:r>
      <w:r>
        <w:rPr>
          <w:bCs/>
          <w:szCs w:val="24"/>
        </w:rPr>
        <w:t>.</w:t>
      </w:r>
    </w:p>
    <w:p w14:paraId="0542148B" w14:textId="77777777" w:rsidR="0025557B" w:rsidRDefault="0025557B" w:rsidP="00B97585">
      <w:pPr>
        <w:tabs>
          <w:tab w:val="left" w:pos="0"/>
          <w:tab w:val="left" w:pos="9899"/>
        </w:tabs>
        <w:ind w:right="-1"/>
        <w:jc w:val="both"/>
        <w:rPr>
          <w:rFonts w:ascii="Arial" w:hAnsi="Arial" w:cs="Arial"/>
          <w:b/>
          <w:i/>
          <w:caps/>
          <w:sz w:val="20"/>
          <w:szCs w:val="20"/>
        </w:rPr>
      </w:pPr>
    </w:p>
    <w:p w14:paraId="531AC7C7" w14:textId="77777777" w:rsidR="0025557B" w:rsidRDefault="0025557B" w:rsidP="00B97585">
      <w:pPr>
        <w:tabs>
          <w:tab w:val="left" w:pos="0"/>
          <w:tab w:val="left" w:pos="9899"/>
        </w:tabs>
        <w:ind w:right="-1"/>
        <w:jc w:val="both"/>
        <w:rPr>
          <w:bCs/>
          <w:szCs w:val="24"/>
        </w:rPr>
      </w:pPr>
      <w:r>
        <w:rPr>
          <w:rFonts w:ascii="Arial" w:hAnsi="Arial" w:cs="Arial"/>
          <w:b/>
          <w:i/>
          <w:caps/>
          <w:sz w:val="20"/>
          <w:szCs w:val="20"/>
        </w:rPr>
        <w:t xml:space="preserve">Требования промышленной безопасности </w:t>
      </w:r>
      <w:r w:rsidRPr="00624043">
        <w:rPr>
          <w:bCs/>
          <w:szCs w:val="24"/>
        </w:rPr>
        <w:t>- условия, запреты, ограничения и другие обязательные требования, содержащиеся в Федеральном законе от 21.07.1997г. №116-ФЗ «О промышленной безопасности опасных производственных объекто</w:t>
      </w:r>
      <w:r>
        <w:rPr>
          <w:bCs/>
          <w:szCs w:val="24"/>
        </w:rPr>
        <w:t>в», других федеральных законах в области промышленной безопасности</w:t>
      </w:r>
      <w:r w:rsidRPr="00624043">
        <w:rPr>
          <w:bCs/>
          <w:szCs w:val="24"/>
        </w:rPr>
        <w:t>, а также</w:t>
      </w:r>
      <w:r>
        <w:rPr>
          <w:bCs/>
          <w:szCs w:val="24"/>
        </w:rPr>
        <w:t xml:space="preserve"> в</w:t>
      </w:r>
      <w:r w:rsidRPr="00624043">
        <w:rPr>
          <w:bCs/>
          <w:szCs w:val="24"/>
        </w:rPr>
        <w:t xml:space="preserve"> федеральных нормах и правилах в области промышленной безопасности и требования промышленной безопасности, установленные локальными нормативными актами Заказчика</w:t>
      </w:r>
      <w:r>
        <w:rPr>
          <w:bCs/>
          <w:szCs w:val="24"/>
        </w:rPr>
        <w:t>.</w:t>
      </w:r>
    </w:p>
    <w:p w14:paraId="2E06CCBF" w14:textId="77777777" w:rsidR="0025557B" w:rsidRDefault="0025557B" w:rsidP="00B97585">
      <w:pPr>
        <w:tabs>
          <w:tab w:val="left" w:pos="0"/>
          <w:tab w:val="left" w:pos="9899"/>
        </w:tabs>
        <w:ind w:right="-1"/>
        <w:jc w:val="both"/>
      </w:pPr>
    </w:p>
    <w:p w14:paraId="55E99048" w14:textId="77777777" w:rsidR="0025557B" w:rsidRDefault="0025557B" w:rsidP="00B97585">
      <w:pPr>
        <w:tabs>
          <w:tab w:val="left" w:pos="0"/>
          <w:tab w:val="left" w:pos="9899"/>
        </w:tabs>
        <w:ind w:right="-1"/>
        <w:jc w:val="both"/>
      </w:pPr>
    </w:p>
    <w:p w14:paraId="7C50EC46" w14:textId="77777777" w:rsidR="0025557B" w:rsidRDefault="0025557B" w:rsidP="00B97585">
      <w:pPr>
        <w:tabs>
          <w:tab w:val="left" w:pos="0"/>
          <w:tab w:val="left" w:pos="9899"/>
        </w:tabs>
        <w:ind w:right="-1"/>
        <w:jc w:val="both"/>
      </w:pPr>
    </w:p>
    <w:p w14:paraId="47853CA1" w14:textId="77777777" w:rsidR="0025557B" w:rsidRDefault="0025557B" w:rsidP="00B97585">
      <w:pPr>
        <w:tabs>
          <w:tab w:val="left" w:pos="0"/>
          <w:tab w:val="left" w:pos="9899"/>
        </w:tabs>
        <w:ind w:right="-1"/>
        <w:jc w:val="both"/>
      </w:pPr>
    </w:p>
    <w:p w14:paraId="5D73C86C" w14:textId="77777777" w:rsidR="0025557B" w:rsidRDefault="0025557B" w:rsidP="00B97585">
      <w:pPr>
        <w:tabs>
          <w:tab w:val="left" w:pos="0"/>
          <w:tab w:val="left" w:pos="9899"/>
        </w:tabs>
        <w:ind w:right="-1"/>
        <w:jc w:val="both"/>
      </w:pPr>
    </w:p>
    <w:p w14:paraId="3DDCD291" w14:textId="77777777" w:rsidR="0025557B" w:rsidRPr="003770EC" w:rsidRDefault="0025557B" w:rsidP="00B97585"/>
    <w:p w14:paraId="5B86DDC4" w14:textId="77777777" w:rsidR="0025557B" w:rsidRPr="0019232A" w:rsidRDefault="0025557B" w:rsidP="00B97585">
      <w:pPr>
        <w:tabs>
          <w:tab w:val="left" w:pos="0"/>
          <w:tab w:val="left" w:pos="9899"/>
        </w:tabs>
        <w:ind w:right="-1"/>
        <w:jc w:val="both"/>
        <w:sectPr w:rsidR="0025557B" w:rsidRPr="0019232A" w:rsidSect="00CB7A12">
          <w:headerReference w:type="even" r:id="rId15"/>
          <w:headerReference w:type="first" r:id="rId16"/>
          <w:pgSz w:w="11906" w:h="16838" w:code="9"/>
          <w:pgMar w:top="1134" w:right="851" w:bottom="1134" w:left="1418" w:header="737" w:footer="680" w:gutter="0"/>
          <w:cols w:space="708"/>
          <w:docGrid w:linePitch="360"/>
        </w:sectPr>
      </w:pPr>
    </w:p>
    <w:p w14:paraId="5FF680EB" w14:textId="77777777" w:rsidR="0025557B" w:rsidRPr="00175569" w:rsidRDefault="0025557B" w:rsidP="00B97585">
      <w:pPr>
        <w:pStyle w:val="1"/>
        <w:keepNext w:val="0"/>
        <w:numPr>
          <w:ilvl w:val="0"/>
          <w:numId w:val="7"/>
        </w:numPr>
        <w:tabs>
          <w:tab w:val="clear" w:pos="720"/>
        </w:tabs>
        <w:spacing w:before="0" w:after="0"/>
        <w:ind w:left="0" w:firstLine="0"/>
        <w:jc w:val="both"/>
        <w:rPr>
          <w:caps/>
          <w:kern w:val="0"/>
        </w:rPr>
      </w:pPr>
      <w:bookmarkStart w:id="7" w:name="_Toc103184003"/>
      <w:r>
        <w:rPr>
          <w:caps/>
          <w:kern w:val="0"/>
        </w:rPr>
        <w:t>ОБОЗНАЧЕНИЯ И СОКРАЩЕНИЯ</w:t>
      </w:r>
      <w:bookmarkEnd w:id="7"/>
    </w:p>
    <w:p w14:paraId="0EBC939C" w14:textId="77777777" w:rsidR="0025557B" w:rsidRDefault="0025557B" w:rsidP="00B97585">
      <w:pPr>
        <w:tabs>
          <w:tab w:val="left" w:pos="0"/>
          <w:tab w:val="left" w:pos="9899"/>
        </w:tabs>
        <w:ind w:right="-1"/>
        <w:jc w:val="both"/>
      </w:pPr>
    </w:p>
    <w:p w14:paraId="73779226" w14:textId="77777777" w:rsidR="0025557B" w:rsidRPr="00613173" w:rsidRDefault="0025557B" w:rsidP="00B97585">
      <w:pPr>
        <w:tabs>
          <w:tab w:val="left" w:pos="540"/>
        </w:tabs>
        <w:ind w:right="-7"/>
        <w:jc w:val="both"/>
        <w:rPr>
          <w:bCs/>
          <w:szCs w:val="24"/>
        </w:rPr>
      </w:pPr>
      <w:r w:rsidRPr="00546AA1">
        <w:rPr>
          <w:rFonts w:ascii="Arial" w:hAnsi="Arial" w:cs="Arial"/>
          <w:b/>
          <w:i/>
          <w:sz w:val="20"/>
          <w:szCs w:val="20"/>
        </w:rPr>
        <w:t>ГЖ</w:t>
      </w:r>
      <w:r w:rsidRPr="00613173">
        <w:rPr>
          <w:b/>
          <w:i/>
        </w:rPr>
        <w:t xml:space="preserve"> </w:t>
      </w:r>
      <w:r w:rsidRPr="00613173">
        <w:rPr>
          <w:b/>
          <w:bCs/>
          <w:szCs w:val="24"/>
        </w:rPr>
        <w:t xml:space="preserve">– </w:t>
      </w:r>
      <w:r w:rsidRPr="00613173">
        <w:rPr>
          <w:bCs/>
          <w:szCs w:val="24"/>
        </w:rPr>
        <w:t>горючие жидкости</w:t>
      </w:r>
      <w:r>
        <w:rPr>
          <w:bCs/>
          <w:szCs w:val="24"/>
        </w:rPr>
        <w:t>.</w:t>
      </w:r>
    </w:p>
    <w:p w14:paraId="4D2EAAC6" w14:textId="77777777" w:rsidR="0025557B" w:rsidRPr="00613173" w:rsidRDefault="0025557B" w:rsidP="00B97585">
      <w:pPr>
        <w:tabs>
          <w:tab w:val="left" w:pos="540"/>
        </w:tabs>
        <w:ind w:right="-7"/>
        <w:jc w:val="both"/>
        <w:rPr>
          <w:b/>
          <w:i/>
        </w:rPr>
      </w:pPr>
    </w:p>
    <w:p w14:paraId="125A4839" w14:textId="77777777" w:rsidR="0025557B" w:rsidRDefault="0025557B" w:rsidP="00B97585">
      <w:pPr>
        <w:tabs>
          <w:tab w:val="left" w:pos="540"/>
        </w:tabs>
        <w:ind w:right="-7"/>
        <w:jc w:val="both"/>
        <w:rPr>
          <w:szCs w:val="24"/>
        </w:rPr>
      </w:pPr>
      <w:r w:rsidRPr="00546AA1">
        <w:rPr>
          <w:rFonts w:ascii="Arial" w:hAnsi="Arial" w:cs="Arial"/>
          <w:b/>
          <w:i/>
          <w:sz w:val="20"/>
          <w:szCs w:val="20"/>
        </w:rPr>
        <w:t>ГРУППА по КС и РО</w:t>
      </w:r>
      <w:r>
        <w:rPr>
          <w:b/>
          <w:i/>
        </w:rPr>
        <w:t xml:space="preserve"> </w:t>
      </w:r>
      <w:r w:rsidRPr="00613173">
        <w:rPr>
          <w:b/>
          <w:szCs w:val="24"/>
        </w:rPr>
        <w:t>–</w:t>
      </w:r>
      <w:r w:rsidRPr="00613173">
        <w:rPr>
          <w:szCs w:val="24"/>
        </w:rPr>
        <w:t xml:space="preserve"> </w:t>
      </w:r>
      <w:r>
        <w:rPr>
          <w:szCs w:val="24"/>
        </w:rPr>
        <w:t>г</w:t>
      </w:r>
      <w:r w:rsidRPr="00613173">
        <w:rPr>
          <w:szCs w:val="24"/>
        </w:rPr>
        <w:t>руппа по контролю за строительными и реконструируемыми объектами</w:t>
      </w:r>
      <w:r>
        <w:rPr>
          <w:szCs w:val="24"/>
        </w:rPr>
        <w:t>.</w:t>
      </w:r>
    </w:p>
    <w:p w14:paraId="2C916177" w14:textId="77777777" w:rsidR="0025557B" w:rsidRDefault="0025557B" w:rsidP="00B97585">
      <w:pPr>
        <w:tabs>
          <w:tab w:val="left" w:pos="540"/>
        </w:tabs>
        <w:ind w:right="-7"/>
        <w:jc w:val="both"/>
        <w:rPr>
          <w:szCs w:val="24"/>
        </w:rPr>
      </w:pPr>
    </w:p>
    <w:p w14:paraId="6054D2E4" w14:textId="7DF9486F" w:rsidR="0025557B" w:rsidRDefault="0025557B" w:rsidP="00B97585">
      <w:pPr>
        <w:tabs>
          <w:tab w:val="left" w:pos="540"/>
        </w:tabs>
        <w:ind w:right="-7"/>
        <w:jc w:val="both"/>
        <w:rPr>
          <w:szCs w:val="24"/>
        </w:rPr>
      </w:pPr>
      <w:r w:rsidRPr="00945E6B">
        <w:rPr>
          <w:rFonts w:ascii="Arial" w:hAnsi="Arial" w:cs="Arial"/>
          <w:b/>
          <w:i/>
          <w:sz w:val="20"/>
          <w:szCs w:val="20"/>
        </w:rPr>
        <w:t>ГСМ</w:t>
      </w:r>
      <w:r>
        <w:rPr>
          <w:szCs w:val="24"/>
        </w:rPr>
        <w:t xml:space="preserve"> – горюче</w:t>
      </w:r>
      <w:r w:rsidR="00893769">
        <w:rPr>
          <w:szCs w:val="24"/>
        </w:rPr>
        <w:t>-</w:t>
      </w:r>
      <w:r>
        <w:rPr>
          <w:szCs w:val="24"/>
        </w:rPr>
        <w:t>смазочные материалы.</w:t>
      </w:r>
    </w:p>
    <w:p w14:paraId="312B6BAA" w14:textId="77777777" w:rsidR="0025557B" w:rsidRPr="00613173" w:rsidRDefault="0025557B" w:rsidP="00B97585">
      <w:pPr>
        <w:tabs>
          <w:tab w:val="left" w:pos="540"/>
        </w:tabs>
        <w:ind w:right="-7"/>
        <w:jc w:val="both"/>
        <w:rPr>
          <w:szCs w:val="24"/>
        </w:rPr>
      </w:pPr>
    </w:p>
    <w:p w14:paraId="69CE35BE" w14:textId="77777777" w:rsidR="0025557B" w:rsidRPr="00613173" w:rsidRDefault="0025557B" w:rsidP="00B97585">
      <w:pPr>
        <w:ind w:right="-7"/>
        <w:jc w:val="both"/>
        <w:rPr>
          <w:szCs w:val="24"/>
        </w:rPr>
      </w:pPr>
      <w:r w:rsidRPr="00546AA1">
        <w:rPr>
          <w:rFonts w:ascii="Arial" w:hAnsi="Arial" w:cs="Arial"/>
          <w:b/>
          <w:i/>
          <w:sz w:val="20"/>
          <w:szCs w:val="20"/>
        </w:rPr>
        <w:t>КГО</w:t>
      </w:r>
      <w:r w:rsidRPr="00613173">
        <w:rPr>
          <w:b/>
          <w:i/>
        </w:rPr>
        <w:t xml:space="preserve"> </w:t>
      </w:r>
      <w:r w:rsidRPr="00613173">
        <w:rPr>
          <w:szCs w:val="24"/>
        </w:rPr>
        <w:t>– крупногабаритные отходы</w:t>
      </w:r>
      <w:r>
        <w:rPr>
          <w:szCs w:val="24"/>
        </w:rPr>
        <w:t>.</w:t>
      </w:r>
      <w:r w:rsidRPr="00613173">
        <w:rPr>
          <w:szCs w:val="24"/>
        </w:rPr>
        <w:t xml:space="preserve"> </w:t>
      </w:r>
    </w:p>
    <w:p w14:paraId="26F0A3D3" w14:textId="77777777" w:rsidR="0025557B" w:rsidRPr="00613173" w:rsidRDefault="0025557B" w:rsidP="00B97585">
      <w:pPr>
        <w:tabs>
          <w:tab w:val="left" w:pos="540"/>
        </w:tabs>
        <w:ind w:right="-7"/>
        <w:jc w:val="both"/>
        <w:rPr>
          <w:szCs w:val="24"/>
        </w:rPr>
      </w:pPr>
    </w:p>
    <w:p w14:paraId="78C99B68" w14:textId="77777777" w:rsidR="0025557B" w:rsidRPr="00613173" w:rsidRDefault="0025557B" w:rsidP="00B97585">
      <w:pPr>
        <w:tabs>
          <w:tab w:val="left" w:pos="540"/>
        </w:tabs>
        <w:ind w:right="-7"/>
        <w:jc w:val="both"/>
        <w:rPr>
          <w:bCs/>
          <w:szCs w:val="24"/>
        </w:rPr>
      </w:pPr>
      <w:r w:rsidRPr="00546AA1">
        <w:rPr>
          <w:rFonts w:ascii="Arial" w:hAnsi="Arial" w:cs="Arial"/>
          <w:b/>
          <w:i/>
          <w:sz w:val="20"/>
          <w:szCs w:val="20"/>
        </w:rPr>
        <w:t>ЛВЖ</w:t>
      </w:r>
      <w:r w:rsidRPr="00613173">
        <w:rPr>
          <w:b/>
          <w:i/>
        </w:rPr>
        <w:t xml:space="preserve"> </w:t>
      </w:r>
      <w:r w:rsidRPr="00613173">
        <w:rPr>
          <w:b/>
          <w:bCs/>
          <w:szCs w:val="24"/>
        </w:rPr>
        <w:t xml:space="preserve">– </w:t>
      </w:r>
      <w:r w:rsidRPr="00613173">
        <w:rPr>
          <w:bCs/>
          <w:szCs w:val="24"/>
        </w:rPr>
        <w:t>легковоспламеняющиеся жидкости</w:t>
      </w:r>
      <w:r>
        <w:rPr>
          <w:bCs/>
          <w:szCs w:val="24"/>
        </w:rPr>
        <w:t>.</w:t>
      </w:r>
    </w:p>
    <w:p w14:paraId="695BE91A" w14:textId="77777777" w:rsidR="0025557B" w:rsidRPr="00613173" w:rsidRDefault="0025557B" w:rsidP="00B97585">
      <w:pPr>
        <w:tabs>
          <w:tab w:val="left" w:pos="540"/>
        </w:tabs>
        <w:ind w:right="-7"/>
        <w:jc w:val="both"/>
        <w:rPr>
          <w:bCs/>
          <w:szCs w:val="24"/>
        </w:rPr>
      </w:pPr>
    </w:p>
    <w:p w14:paraId="060A8242" w14:textId="5C3E6648" w:rsidR="0025557B" w:rsidRPr="00613173" w:rsidRDefault="0025557B" w:rsidP="00B97585">
      <w:pPr>
        <w:tabs>
          <w:tab w:val="left" w:pos="540"/>
        </w:tabs>
        <w:ind w:right="-7"/>
        <w:jc w:val="both"/>
        <w:rPr>
          <w:szCs w:val="24"/>
        </w:rPr>
      </w:pPr>
      <w:r w:rsidRPr="00546AA1">
        <w:rPr>
          <w:rFonts w:ascii="Arial" w:hAnsi="Arial" w:cs="Arial"/>
          <w:b/>
          <w:i/>
          <w:sz w:val="20"/>
          <w:szCs w:val="20"/>
        </w:rPr>
        <w:t>ЛЭП</w:t>
      </w:r>
      <w:r w:rsidRPr="00613173">
        <w:rPr>
          <w:b/>
          <w:i/>
        </w:rPr>
        <w:t xml:space="preserve"> </w:t>
      </w:r>
      <w:r w:rsidRPr="00613173">
        <w:rPr>
          <w:szCs w:val="24"/>
        </w:rPr>
        <w:t>– лини</w:t>
      </w:r>
      <w:r w:rsidR="00893769">
        <w:rPr>
          <w:szCs w:val="24"/>
        </w:rPr>
        <w:t>и</w:t>
      </w:r>
      <w:r w:rsidRPr="00613173">
        <w:rPr>
          <w:szCs w:val="24"/>
        </w:rPr>
        <w:t xml:space="preserve"> электропередачи</w:t>
      </w:r>
      <w:r>
        <w:rPr>
          <w:szCs w:val="24"/>
        </w:rPr>
        <w:t>.</w:t>
      </w:r>
    </w:p>
    <w:p w14:paraId="5C33E276" w14:textId="77777777" w:rsidR="0025557B" w:rsidRPr="00613173" w:rsidRDefault="0025557B" w:rsidP="00B97585">
      <w:pPr>
        <w:tabs>
          <w:tab w:val="left" w:pos="540"/>
        </w:tabs>
        <w:ind w:right="-7"/>
        <w:jc w:val="both"/>
        <w:rPr>
          <w:szCs w:val="24"/>
        </w:rPr>
      </w:pPr>
    </w:p>
    <w:p w14:paraId="4D83A374" w14:textId="77777777" w:rsidR="0025557B" w:rsidRPr="00613173" w:rsidRDefault="0025557B" w:rsidP="00B97585">
      <w:pPr>
        <w:tabs>
          <w:tab w:val="left" w:pos="540"/>
        </w:tabs>
        <w:ind w:right="-7"/>
        <w:jc w:val="both"/>
        <w:rPr>
          <w:b/>
          <w:i/>
        </w:rPr>
      </w:pPr>
      <w:r w:rsidRPr="00546AA1">
        <w:rPr>
          <w:rFonts w:ascii="Arial" w:hAnsi="Arial" w:cs="Arial"/>
          <w:b/>
          <w:i/>
          <w:sz w:val="20"/>
          <w:szCs w:val="20"/>
        </w:rPr>
        <w:t>НТД</w:t>
      </w:r>
      <w:r w:rsidRPr="00613173">
        <w:rPr>
          <w:b/>
          <w:i/>
        </w:rPr>
        <w:t xml:space="preserve"> </w:t>
      </w:r>
      <w:r w:rsidRPr="00613173">
        <w:rPr>
          <w:szCs w:val="24"/>
        </w:rPr>
        <w:t>– нормативно-техническая документация</w:t>
      </w:r>
      <w:r>
        <w:rPr>
          <w:szCs w:val="24"/>
        </w:rPr>
        <w:t>.</w:t>
      </w:r>
    </w:p>
    <w:p w14:paraId="4E228A22" w14:textId="77777777" w:rsidR="0025557B" w:rsidRPr="00613173" w:rsidRDefault="0025557B" w:rsidP="00B97585">
      <w:pPr>
        <w:tabs>
          <w:tab w:val="left" w:pos="540"/>
        </w:tabs>
        <w:ind w:right="-7"/>
        <w:jc w:val="both"/>
        <w:rPr>
          <w:b/>
          <w:i/>
        </w:rPr>
      </w:pPr>
    </w:p>
    <w:p w14:paraId="1E1A10E5" w14:textId="77777777" w:rsidR="0025557B" w:rsidRPr="00B64DD4" w:rsidRDefault="0025557B" w:rsidP="00B97585">
      <w:pPr>
        <w:tabs>
          <w:tab w:val="left" w:pos="540"/>
        </w:tabs>
        <w:ind w:right="-7"/>
        <w:jc w:val="both"/>
        <w:rPr>
          <w:szCs w:val="24"/>
        </w:rPr>
      </w:pPr>
      <w:r w:rsidRPr="00546AA1">
        <w:rPr>
          <w:rFonts w:ascii="Arial" w:hAnsi="Arial" w:cs="Arial"/>
          <w:b/>
          <w:i/>
          <w:sz w:val="20"/>
          <w:szCs w:val="20"/>
        </w:rPr>
        <w:t>ОБЩЕСТВО</w:t>
      </w:r>
      <w:r w:rsidRPr="00613173">
        <w:rPr>
          <w:b/>
        </w:rPr>
        <w:t xml:space="preserve"> –</w:t>
      </w:r>
      <w:r w:rsidRPr="00613173">
        <w:rPr>
          <w:szCs w:val="24"/>
        </w:rPr>
        <w:t xml:space="preserve"> ООО «Афипский НПЗ»</w:t>
      </w:r>
      <w:r>
        <w:rPr>
          <w:szCs w:val="24"/>
        </w:rPr>
        <w:t>.</w:t>
      </w:r>
    </w:p>
    <w:p w14:paraId="6906F329" w14:textId="77777777" w:rsidR="0025557B" w:rsidRPr="00613173" w:rsidRDefault="0025557B" w:rsidP="00B97585">
      <w:pPr>
        <w:ind w:right="-7"/>
        <w:jc w:val="both"/>
      </w:pPr>
    </w:p>
    <w:p w14:paraId="44B97D77" w14:textId="77777777" w:rsidR="0025557B" w:rsidRPr="00613173" w:rsidRDefault="0025557B" w:rsidP="00B97585">
      <w:pPr>
        <w:tabs>
          <w:tab w:val="left" w:pos="540"/>
        </w:tabs>
        <w:ind w:right="-7"/>
        <w:jc w:val="both"/>
        <w:rPr>
          <w:szCs w:val="24"/>
        </w:rPr>
      </w:pPr>
      <w:r w:rsidRPr="00546AA1">
        <w:rPr>
          <w:rFonts w:ascii="Arial" w:hAnsi="Arial" w:cs="Arial"/>
          <w:b/>
          <w:i/>
          <w:sz w:val="20"/>
          <w:szCs w:val="20"/>
        </w:rPr>
        <w:t>ООС</w:t>
      </w:r>
      <w:r w:rsidRPr="00613173">
        <w:rPr>
          <w:b/>
          <w:i/>
        </w:rPr>
        <w:t xml:space="preserve"> </w:t>
      </w:r>
      <w:r w:rsidRPr="00613173">
        <w:rPr>
          <w:szCs w:val="24"/>
        </w:rPr>
        <w:t>– охрана окружающей среды</w:t>
      </w:r>
      <w:r>
        <w:rPr>
          <w:szCs w:val="24"/>
        </w:rPr>
        <w:t>.</w:t>
      </w:r>
    </w:p>
    <w:p w14:paraId="1B0F227D" w14:textId="77777777" w:rsidR="0025557B" w:rsidRPr="00613173" w:rsidRDefault="0025557B" w:rsidP="00B97585">
      <w:pPr>
        <w:tabs>
          <w:tab w:val="left" w:pos="540"/>
        </w:tabs>
        <w:ind w:right="-7"/>
        <w:jc w:val="both"/>
        <w:rPr>
          <w:b/>
          <w:i/>
        </w:rPr>
      </w:pPr>
    </w:p>
    <w:p w14:paraId="2EAACA3C" w14:textId="77777777" w:rsidR="0025557B" w:rsidRPr="00613173" w:rsidRDefault="0025557B" w:rsidP="00B97585">
      <w:pPr>
        <w:tabs>
          <w:tab w:val="left" w:pos="540"/>
        </w:tabs>
        <w:ind w:right="-7"/>
        <w:jc w:val="both"/>
        <w:rPr>
          <w:szCs w:val="24"/>
        </w:rPr>
      </w:pPr>
      <w:r w:rsidRPr="00546AA1">
        <w:rPr>
          <w:rFonts w:ascii="Arial" w:hAnsi="Arial" w:cs="Arial"/>
          <w:b/>
          <w:i/>
          <w:sz w:val="20"/>
          <w:szCs w:val="20"/>
        </w:rPr>
        <w:t>ОТ</w:t>
      </w:r>
      <w:r w:rsidRPr="00613173">
        <w:rPr>
          <w:b/>
          <w:i/>
        </w:rPr>
        <w:t xml:space="preserve"> </w:t>
      </w:r>
      <w:r w:rsidRPr="00613173">
        <w:rPr>
          <w:szCs w:val="24"/>
        </w:rPr>
        <w:t>– охрана труда</w:t>
      </w:r>
      <w:r>
        <w:rPr>
          <w:szCs w:val="24"/>
        </w:rPr>
        <w:t>.</w:t>
      </w:r>
    </w:p>
    <w:p w14:paraId="691D3BCE" w14:textId="77777777" w:rsidR="0025557B" w:rsidRPr="00613173" w:rsidRDefault="0025557B" w:rsidP="00B97585">
      <w:pPr>
        <w:tabs>
          <w:tab w:val="left" w:pos="540"/>
        </w:tabs>
        <w:ind w:right="-7"/>
        <w:jc w:val="both"/>
        <w:rPr>
          <w:szCs w:val="24"/>
        </w:rPr>
      </w:pPr>
    </w:p>
    <w:p w14:paraId="218C5023" w14:textId="77777777" w:rsidR="0025557B" w:rsidRPr="00613173" w:rsidRDefault="0025557B" w:rsidP="00B97585">
      <w:pPr>
        <w:tabs>
          <w:tab w:val="left" w:pos="540"/>
        </w:tabs>
        <w:ind w:right="-7"/>
        <w:jc w:val="both"/>
        <w:rPr>
          <w:szCs w:val="24"/>
        </w:rPr>
      </w:pPr>
      <w:r w:rsidRPr="00546AA1">
        <w:rPr>
          <w:rFonts w:ascii="Arial" w:hAnsi="Arial" w:cs="Arial"/>
          <w:b/>
          <w:i/>
          <w:sz w:val="20"/>
          <w:szCs w:val="20"/>
        </w:rPr>
        <w:t>ПБ</w:t>
      </w:r>
      <w:r w:rsidRPr="00613173">
        <w:rPr>
          <w:b/>
          <w:i/>
        </w:rPr>
        <w:t xml:space="preserve"> </w:t>
      </w:r>
      <w:r w:rsidRPr="00613173">
        <w:rPr>
          <w:szCs w:val="24"/>
        </w:rPr>
        <w:t>– промышленная безопасность</w:t>
      </w:r>
      <w:r>
        <w:rPr>
          <w:szCs w:val="24"/>
        </w:rPr>
        <w:t>.</w:t>
      </w:r>
    </w:p>
    <w:p w14:paraId="1EEB23B0" w14:textId="77777777" w:rsidR="0025557B" w:rsidRPr="00613173" w:rsidRDefault="0025557B" w:rsidP="00B97585">
      <w:pPr>
        <w:tabs>
          <w:tab w:val="left" w:pos="540"/>
        </w:tabs>
        <w:ind w:right="-7"/>
        <w:jc w:val="both"/>
        <w:rPr>
          <w:b/>
          <w:i/>
        </w:rPr>
      </w:pPr>
    </w:p>
    <w:p w14:paraId="6B939956" w14:textId="77777777" w:rsidR="00893769" w:rsidRDefault="00893769" w:rsidP="00893769">
      <w:pPr>
        <w:tabs>
          <w:tab w:val="left" w:pos="0"/>
          <w:tab w:val="left" w:pos="9899"/>
        </w:tabs>
        <w:ind w:right="-1"/>
        <w:jc w:val="both"/>
        <w:rPr>
          <w:bCs/>
          <w:szCs w:val="24"/>
        </w:rPr>
      </w:pPr>
      <w:r>
        <w:rPr>
          <w:rFonts w:ascii="Arial" w:hAnsi="Arial" w:cs="Arial"/>
          <w:b/>
          <w:i/>
          <w:caps/>
          <w:sz w:val="20"/>
          <w:szCs w:val="20"/>
        </w:rPr>
        <w:t xml:space="preserve">ростхенадзор </w:t>
      </w:r>
      <w:r>
        <w:rPr>
          <w:bCs/>
          <w:szCs w:val="24"/>
        </w:rPr>
        <w:t>– федеральная служба по экологическому, технологическому и атомному надзору.</w:t>
      </w:r>
    </w:p>
    <w:p w14:paraId="758ADDA4" w14:textId="77777777" w:rsidR="0025557B" w:rsidRPr="00613173" w:rsidRDefault="0025557B" w:rsidP="00B97585">
      <w:pPr>
        <w:tabs>
          <w:tab w:val="left" w:pos="540"/>
        </w:tabs>
        <w:ind w:right="-7"/>
        <w:jc w:val="both"/>
        <w:rPr>
          <w:b/>
        </w:rPr>
      </w:pPr>
    </w:p>
    <w:p w14:paraId="6B65CB8B" w14:textId="77777777" w:rsidR="0025557B" w:rsidRPr="00613173" w:rsidRDefault="0025557B" w:rsidP="00B97585">
      <w:pPr>
        <w:tabs>
          <w:tab w:val="left" w:pos="540"/>
        </w:tabs>
        <w:ind w:right="-7"/>
        <w:jc w:val="both"/>
        <w:rPr>
          <w:bCs/>
          <w:szCs w:val="24"/>
        </w:rPr>
      </w:pPr>
      <w:r w:rsidRPr="00546AA1">
        <w:rPr>
          <w:rFonts w:ascii="Arial" w:hAnsi="Arial" w:cs="Arial"/>
          <w:b/>
          <w:i/>
          <w:sz w:val="20"/>
          <w:szCs w:val="20"/>
        </w:rPr>
        <w:t>СИЗ</w:t>
      </w:r>
      <w:r w:rsidRPr="00613173">
        <w:rPr>
          <w:b/>
          <w:i/>
        </w:rPr>
        <w:t xml:space="preserve"> </w:t>
      </w:r>
      <w:r w:rsidRPr="00613173">
        <w:rPr>
          <w:b/>
          <w:bCs/>
          <w:szCs w:val="24"/>
        </w:rPr>
        <w:t xml:space="preserve">– </w:t>
      </w:r>
      <w:r w:rsidRPr="00613173">
        <w:rPr>
          <w:bCs/>
          <w:szCs w:val="24"/>
        </w:rPr>
        <w:t>средства индивидуальной защиты</w:t>
      </w:r>
      <w:r>
        <w:rPr>
          <w:bCs/>
          <w:szCs w:val="24"/>
        </w:rPr>
        <w:t>.</w:t>
      </w:r>
    </w:p>
    <w:p w14:paraId="3B3E9426" w14:textId="77777777" w:rsidR="0025557B" w:rsidRPr="00613173" w:rsidRDefault="0025557B" w:rsidP="00B97585">
      <w:pPr>
        <w:tabs>
          <w:tab w:val="left" w:pos="540"/>
        </w:tabs>
        <w:ind w:right="-7"/>
        <w:jc w:val="both"/>
        <w:rPr>
          <w:szCs w:val="24"/>
        </w:rPr>
      </w:pPr>
    </w:p>
    <w:p w14:paraId="04634135" w14:textId="77777777" w:rsidR="0025557B" w:rsidRDefault="0025557B" w:rsidP="00B97585">
      <w:pPr>
        <w:ind w:right="-7"/>
        <w:jc w:val="both"/>
        <w:rPr>
          <w:szCs w:val="24"/>
        </w:rPr>
      </w:pPr>
      <w:r w:rsidRPr="00546AA1">
        <w:rPr>
          <w:rFonts w:ascii="Arial" w:hAnsi="Arial" w:cs="Arial"/>
          <w:b/>
          <w:i/>
          <w:sz w:val="20"/>
          <w:szCs w:val="20"/>
        </w:rPr>
        <w:t>ТКО</w:t>
      </w:r>
      <w:r w:rsidRPr="00613173">
        <w:rPr>
          <w:b/>
          <w:i/>
        </w:rPr>
        <w:t xml:space="preserve"> </w:t>
      </w:r>
      <w:r w:rsidRPr="00613173">
        <w:rPr>
          <w:szCs w:val="24"/>
        </w:rPr>
        <w:t>– твёрдые коммунальные отходы</w:t>
      </w:r>
      <w:r>
        <w:rPr>
          <w:szCs w:val="24"/>
        </w:rPr>
        <w:t>.</w:t>
      </w:r>
    </w:p>
    <w:p w14:paraId="6EC94540" w14:textId="77777777" w:rsidR="0025557B" w:rsidRDefault="0025557B" w:rsidP="00B97585">
      <w:pPr>
        <w:ind w:right="-7"/>
        <w:jc w:val="both"/>
        <w:rPr>
          <w:szCs w:val="24"/>
        </w:rPr>
      </w:pPr>
    </w:p>
    <w:p w14:paraId="3A728E87" w14:textId="77777777" w:rsidR="0025557B" w:rsidRPr="00613173" w:rsidRDefault="0025557B" w:rsidP="00B97585">
      <w:pPr>
        <w:ind w:right="-7"/>
        <w:jc w:val="both"/>
        <w:rPr>
          <w:szCs w:val="24"/>
        </w:rPr>
      </w:pPr>
      <w:r w:rsidRPr="00B64DD4">
        <w:rPr>
          <w:rFonts w:ascii="Arial" w:hAnsi="Arial" w:cs="Arial"/>
          <w:b/>
          <w:i/>
          <w:sz w:val="20"/>
          <w:szCs w:val="20"/>
        </w:rPr>
        <w:t>УЗО</w:t>
      </w:r>
      <w:r>
        <w:rPr>
          <w:szCs w:val="24"/>
        </w:rPr>
        <w:t xml:space="preserve"> – устройство защитного отключения.</w:t>
      </w:r>
    </w:p>
    <w:p w14:paraId="57D2A8A2" w14:textId="77777777" w:rsidR="0025557B" w:rsidRPr="00330D8D" w:rsidRDefault="0025557B" w:rsidP="00B97585">
      <w:pPr>
        <w:ind w:right="-7"/>
        <w:jc w:val="both"/>
      </w:pPr>
    </w:p>
    <w:p w14:paraId="479C35A7" w14:textId="77777777" w:rsidR="0025557B" w:rsidRDefault="0025557B" w:rsidP="00B97585">
      <w:pPr>
        <w:ind w:right="-7"/>
        <w:jc w:val="both"/>
        <w:rPr>
          <w:szCs w:val="24"/>
        </w:rPr>
      </w:pPr>
      <w:r w:rsidRPr="00546AA1">
        <w:rPr>
          <w:rFonts w:ascii="Arial" w:hAnsi="Arial" w:cs="Arial"/>
          <w:b/>
          <w:i/>
          <w:sz w:val="20"/>
          <w:szCs w:val="20"/>
        </w:rPr>
        <w:t>ФНиП</w:t>
      </w:r>
      <w:r w:rsidRPr="00330D8D">
        <w:rPr>
          <w:b/>
          <w:i/>
        </w:rPr>
        <w:t xml:space="preserve"> </w:t>
      </w:r>
      <w:r w:rsidRPr="00330D8D">
        <w:rPr>
          <w:szCs w:val="24"/>
        </w:rPr>
        <w:t>– федеральные нормы и правила в области промышленной безопасности</w:t>
      </w:r>
      <w:r>
        <w:rPr>
          <w:szCs w:val="24"/>
        </w:rPr>
        <w:t>.</w:t>
      </w:r>
      <w:r w:rsidRPr="00330D8D">
        <w:rPr>
          <w:szCs w:val="24"/>
        </w:rPr>
        <w:t xml:space="preserve"> </w:t>
      </w:r>
    </w:p>
    <w:p w14:paraId="4EC32999" w14:textId="77777777" w:rsidR="0025557B" w:rsidRDefault="0025557B" w:rsidP="00B97585">
      <w:pPr>
        <w:ind w:right="-7"/>
        <w:jc w:val="both"/>
        <w:rPr>
          <w:szCs w:val="24"/>
        </w:rPr>
      </w:pPr>
    </w:p>
    <w:p w14:paraId="301FBBEF" w14:textId="77777777" w:rsidR="0025557B" w:rsidRDefault="0025557B" w:rsidP="00B97585">
      <w:pPr>
        <w:ind w:right="-7"/>
        <w:jc w:val="both"/>
        <w:rPr>
          <w:szCs w:val="24"/>
        </w:rPr>
      </w:pPr>
    </w:p>
    <w:p w14:paraId="4C798223" w14:textId="77777777" w:rsidR="0025557B" w:rsidRDefault="0025557B" w:rsidP="00B97585">
      <w:pPr>
        <w:ind w:right="-7"/>
        <w:jc w:val="both"/>
        <w:rPr>
          <w:szCs w:val="24"/>
        </w:rPr>
      </w:pPr>
    </w:p>
    <w:p w14:paraId="6C824909" w14:textId="77777777" w:rsidR="0025557B" w:rsidRDefault="0025557B" w:rsidP="00B97585">
      <w:pPr>
        <w:ind w:right="-7"/>
        <w:jc w:val="both"/>
        <w:rPr>
          <w:szCs w:val="24"/>
        </w:rPr>
      </w:pPr>
    </w:p>
    <w:p w14:paraId="5D38D3AE" w14:textId="77777777" w:rsidR="0025557B" w:rsidRDefault="0025557B" w:rsidP="00B97585">
      <w:pPr>
        <w:ind w:right="-7"/>
        <w:jc w:val="both"/>
        <w:rPr>
          <w:szCs w:val="24"/>
        </w:rPr>
      </w:pPr>
      <w:r>
        <w:rPr>
          <w:szCs w:val="24"/>
        </w:rPr>
        <w:br w:type="page"/>
      </w:r>
    </w:p>
    <w:p w14:paraId="681DAC53" w14:textId="77777777" w:rsidR="0025557B" w:rsidRPr="00B56515" w:rsidRDefault="0025557B" w:rsidP="00B97585">
      <w:pPr>
        <w:pStyle w:val="1"/>
        <w:keepNext w:val="0"/>
        <w:numPr>
          <w:ilvl w:val="0"/>
          <w:numId w:val="7"/>
        </w:numPr>
        <w:tabs>
          <w:tab w:val="clear" w:pos="720"/>
        </w:tabs>
        <w:spacing w:before="0" w:after="0"/>
        <w:ind w:left="0" w:firstLine="0"/>
        <w:jc w:val="both"/>
        <w:rPr>
          <w:caps/>
          <w:kern w:val="0"/>
        </w:rPr>
      </w:pPr>
      <w:bookmarkStart w:id="8" w:name="_Toc103184004"/>
      <w:r>
        <w:rPr>
          <w:caps/>
          <w:kern w:val="0"/>
        </w:rPr>
        <w:t>ОСНОВНЫЕ ПОЛОЖЕНИЯ</w:t>
      </w:r>
      <w:bookmarkEnd w:id="8"/>
      <w:r w:rsidRPr="00B56515">
        <w:rPr>
          <w:caps/>
          <w:kern w:val="0"/>
        </w:rPr>
        <w:t xml:space="preserve"> </w:t>
      </w:r>
    </w:p>
    <w:p w14:paraId="5568DE7E" w14:textId="77777777" w:rsidR="0025557B" w:rsidRDefault="0025557B" w:rsidP="00B97585">
      <w:pPr>
        <w:jc w:val="both"/>
      </w:pPr>
    </w:p>
    <w:p w14:paraId="332C68A8" w14:textId="77777777" w:rsidR="0025557B" w:rsidRDefault="0025557B" w:rsidP="00B97585">
      <w:pPr>
        <w:pStyle w:val="20"/>
        <w:numPr>
          <w:ilvl w:val="1"/>
          <w:numId w:val="8"/>
        </w:numPr>
        <w:tabs>
          <w:tab w:val="left" w:pos="709"/>
        </w:tabs>
        <w:spacing w:before="0" w:after="0"/>
        <w:ind w:left="0" w:firstLine="0"/>
        <w:jc w:val="both"/>
      </w:pPr>
      <w:bookmarkStart w:id="9" w:name="_Toc103184005"/>
      <w:r>
        <w:t>ПРОВЕДЕНИЕ ВВОДНЫХ ИНСТРУКТАЖЕЙ</w:t>
      </w:r>
      <w:bookmarkEnd w:id="9"/>
    </w:p>
    <w:p w14:paraId="49B7C98D" w14:textId="77777777" w:rsidR="0025557B" w:rsidRDefault="0025557B" w:rsidP="00B97585"/>
    <w:p w14:paraId="2ABBFBDE" w14:textId="77777777" w:rsidR="0025557B" w:rsidRDefault="0025557B" w:rsidP="00B97585">
      <w:pPr>
        <w:jc w:val="both"/>
      </w:pPr>
      <w:r>
        <w:t xml:space="preserve">Перед началом работ на действующих объектах (технологические установки, цеха, производственные и складские площадки), на объектах нового строительства, в охранных зонах действующих инженерных коммуникаций, в опасных зонах технологического оборудования работники подрядной организации должны пройти вводный инструктаж по охране труда и пожарной безопасности. </w:t>
      </w:r>
    </w:p>
    <w:p w14:paraId="08BA3EBB" w14:textId="77777777" w:rsidR="0025557B" w:rsidRDefault="0025557B" w:rsidP="00B97585">
      <w:pPr>
        <w:jc w:val="both"/>
      </w:pPr>
    </w:p>
    <w:p w14:paraId="6C053F8F" w14:textId="77777777" w:rsidR="0025557B" w:rsidRDefault="0025557B" w:rsidP="00B97585">
      <w:pPr>
        <w:jc w:val="both"/>
        <w:rPr>
          <w:szCs w:val="24"/>
        </w:rPr>
      </w:pPr>
      <w:r w:rsidRPr="00AB4D5B">
        <w:t>Вводный инструктаж проводится ответственными специалистами Заказчика, на которых внутренним локально – нормативным правовым актом Заказчика возложены эти обязанности.</w:t>
      </w:r>
    </w:p>
    <w:p w14:paraId="2064308F" w14:textId="77777777" w:rsidR="0025557B" w:rsidRDefault="0025557B" w:rsidP="00B97585"/>
    <w:p w14:paraId="3EA7AF19" w14:textId="77777777" w:rsidR="0025557B" w:rsidRDefault="0025557B" w:rsidP="00B97585">
      <w:pPr>
        <w:pStyle w:val="20"/>
        <w:numPr>
          <w:ilvl w:val="1"/>
          <w:numId w:val="8"/>
        </w:numPr>
        <w:tabs>
          <w:tab w:val="left" w:pos="709"/>
        </w:tabs>
        <w:spacing w:before="0" w:after="0"/>
        <w:ind w:left="0" w:firstLine="0"/>
      </w:pPr>
      <w:bookmarkStart w:id="10" w:name="_Toc103184006"/>
      <w:r>
        <w:t>ОСНОВНЫЕ ТРЕБОВАНИЯ, ПРЕДЪЯВЛЯЕМЫЕ К ПОДРЯДЧИКУ</w:t>
      </w:r>
      <w:bookmarkEnd w:id="10"/>
    </w:p>
    <w:p w14:paraId="41F5210F" w14:textId="77777777" w:rsidR="0025557B" w:rsidRDefault="0025557B" w:rsidP="00B97585"/>
    <w:p w14:paraId="74020128" w14:textId="77777777" w:rsidR="0025557B" w:rsidRDefault="0025557B" w:rsidP="00B97585">
      <w:pPr>
        <w:tabs>
          <w:tab w:val="left" w:pos="851"/>
        </w:tabs>
        <w:jc w:val="both"/>
        <w:rPr>
          <w:szCs w:val="24"/>
        </w:rPr>
      </w:pPr>
      <w:r w:rsidRPr="00930282">
        <w:rPr>
          <w:bCs/>
        </w:rPr>
        <w:t>Подрядчики</w:t>
      </w:r>
      <w:r>
        <w:rPr>
          <w:bCs/>
        </w:rPr>
        <w:t xml:space="preserve"> и привлекаемые ими Субподрядчики,</w:t>
      </w:r>
      <w:r w:rsidRPr="00930282">
        <w:rPr>
          <w:bCs/>
        </w:rPr>
        <w:t xml:space="preserve"> выполняющие работы по проектированию, новому строительству, реконструкции, ремонту,</w:t>
      </w:r>
      <w:r w:rsidRPr="00930282">
        <w:rPr>
          <w:rFonts w:eastAsia="Times New Roman"/>
          <w:szCs w:val="20"/>
          <w:lang w:eastAsia="ru-RU"/>
        </w:rPr>
        <w:t xml:space="preserve"> </w:t>
      </w:r>
      <w:r w:rsidRPr="00930282">
        <w:rPr>
          <w:bCs/>
        </w:rPr>
        <w:t xml:space="preserve">техническому перевооружению, консервации или ликвидации объектов Заказчика, а также работы, связанные с осуществлением кадастровой деятельности на территории Заказчика, обязаны являться членами </w:t>
      </w:r>
      <w:r>
        <w:rPr>
          <w:bCs/>
        </w:rPr>
        <w:t>СРО (в соответствии с законодательством)</w:t>
      </w:r>
      <w:r w:rsidRPr="00930282">
        <w:rPr>
          <w:bCs/>
        </w:rPr>
        <w:t xml:space="preserve"> и иметь право на производство работ в отношении особо опасных, технически сложных и уникальных объектов капитального строительства</w:t>
      </w:r>
      <w:r>
        <w:rPr>
          <w:szCs w:val="24"/>
        </w:rPr>
        <w:t>. Подрядчик должен обладать высококвалифицированным аттестованным персоналом. Документация об обучении по охране труда, пожарной безопасности, аттестации в области промышленной безопасности предоставляются Заказчику на этапе оформления пропусков.</w:t>
      </w:r>
    </w:p>
    <w:p w14:paraId="0BF34B07" w14:textId="77777777" w:rsidR="0025557B" w:rsidRPr="000E5617" w:rsidRDefault="0025557B" w:rsidP="00B97585">
      <w:pPr>
        <w:rPr>
          <w:lang w:eastAsia="ru-RU"/>
        </w:rPr>
      </w:pPr>
    </w:p>
    <w:p w14:paraId="0F9209D0" w14:textId="77777777" w:rsidR="0025557B" w:rsidRPr="00E24C75" w:rsidRDefault="0025557B" w:rsidP="00B97585">
      <w:pPr>
        <w:pStyle w:val="20"/>
        <w:numPr>
          <w:ilvl w:val="1"/>
          <w:numId w:val="8"/>
        </w:numPr>
        <w:tabs>
          <w:tab w:val="left" w:pos="709"/>
        </w:tabs>
        <w:spacing w:before="0" w:after="0"/>
        <w:ind w:left="0" w:firstLine="0"/>
      </w:pPr>
      <w:bookmarkStart w:id="11" w:name="_Toc103184007"/>
      <w:r>
        <w:t>СОГЛАСОВАНИЕ ПОДРЯДЧИКОВ, ФОРМИРОВАНИЕ БАЗЫ ДАННЫХ</w:t>
      </w:r>
      <w:bookmarkEnd w:id="11"/>
    </w:p>
    <w:p w14:paraId="708F21DD" w14:textId="77777777" w:rsidR="0025557B" w:rsidRDefault="0025557B" w:rsidP="00B97585">
      <w:pPr>
        <w:jc w:val="both"/>
      </w:pPr>
    </w:p>
    <w:p w14:paraId="3E13090E" w14:textId="77777777" w:rsidR="0025557B" w:rsidRDefault="0025557B" w:rsidP="00B97585">
      <w:pPr>
        <w:jc w:val="both"/>
        <w:rPr>
          <w:bCs/>
        </w:rPr>
      </w:pPr>
      <w:r>
        <w:t xml:space="preserve">В группе по контролю за строительными и реконструируемыми объектами (далее – Группа по КС и РО) блока по производственной безопасности Заказчика </w:t>
      </w:r>
      <w:r w:rsidRPr="00930282">
        <w:rPr>
          <w:bCs/>
        </w:rPr>
        <w:t>ведется База данных по подрядным организациям, которая представляет собой сводную информационную таблицу по подрядным и субподрядным организациям, выполняющим работы/оказывающим услуги по договору с Заказчиком, содержащую перечень объектов, согласно заключенным договорам, перечень договоров, перечень разрешительной документации</w:t>
      </w:r>
      <w:r>
        <w:rPr>
          <w:bCs/>
        </w:rPr>
        <w:t>.</w:t>
      </w:r>
    </w:p>
    <w:p w14:paraId="7B4F3BF8" w14:textId="77777777" w:rsidR="0025557B" w:rsidRDefault="0025557B" w:rsidP="00B97585">
      <w:pPr>
        <w:jc w:val="both"/>
        <w:rPr>
          <w:bCs/>
        </w:rPr>
      </w:pPr>
    </w:p>
    <w:p w14:paraId="29BC89CA" w14:textId="77777777" w:rsidR="0025557B" w:rsidRDefault="0025557B" w:rsidP="00B97585">
      <w:pPr>
        <w:jc w:val="both"/>
        <w:rPr>
          <w:bCs/>
        </w:rPr>
      </w:pPr>
      <w:r>
        <w:rPr>
          <w:bCs/>
        </w:rPr>
        <w:t>Куратор</w:t>
      </w:r>
      <w:r w:rsidRPr="00930282">
        <w:rPr>
          <w:bCs/>
        </w:rPr>
        <w:t xml:space="preserve"> </w:t>
      </w:r>
      <w:r>
        <w:rPr>
          <w:bCs/>
        </w:rPr>
        <w:t>на этапе</w:t>
      </w:r>
      <w:r w:rsidRPr="00930282">
        <w:rPr>
          <w:bCs/>
        </w:rPr>
        <w:t xml:space="preserve"> заключения договора, но не позднее чем за 5 рабочих дней до начала производства работ</w:t>
      </w:r>
      <w:r>
        <w:rPr>
          <w:bCs/>
        </w:rPr>
        <w:t>, направляе</w:t>
      </w:r>
      <w:r w:rsidRPr="00930282">
        <w:rPr>
          <w:bCs/>
        </w:rPr>
        <w:t xml:space="preserve">т информацию о Подрядчике в </w:t>
      </w:r>
      <w:r>
        <w:rPr>
          <w:bCs/>
        </w:rPr>
        <w:t>Группу по КС и РО: наименование объекта строительства/реконструкции/ремонта/технического перевооружения, выписка из реестра членов СРО, разрешение на строительство (при необходимости), скан-копию подписанного (со стороны Заказчика) договора, организационно-распорядительные документы о назначении ответственных лиц Подрядчика, проект акта-допуска (</w:t>
      </w:r>
      <w:r w:rsidRPr="000A313B">
        <w:rPr>
          <w:bCs/>
        </w:rPr>
        <w:t>для про</w:t>
      </w:r>
      <w:r>
        <w:rPr>
          <w:bCs/>
        </w:rPr>
        <w:t xml:space="preserve">изводства строительно-монтажных работ </w:t>
      </w:r>
      <w:r w:rsidRPr="000A313B">
        <w:rPr>
          <w:bCs/>
        </w:rPr>
        <w:t>на территории действующего производственного объекта</w:t>
      </w:r>
      <w:r>
        <w:rPr>
          <w:bCs/>
        </w:rPr>
        <w:t xml:space="preserve"> Заказчика) </w:t>
      </w:r>
      <w:r w:rsidRPr="007F5E59">
        <w:rPr>
          <w:bCs/>
          <w:color w:val="0070C0"/>
          <w:u w:val="single"/>
        </w:rPr>
        <w:t>Приложение 1</w:t>
      </w:r>
      <w:r>
        <w:rPr>
          <w:bCs/>
        </w:rPr>
        <w:t xml:space="preserve">, утвержденный Подрядчиком и согласованный Заказчиком проект производства </w:t>
      </w:r>
      <w:r w:rsidRPr="00FD7A02">
        <w:rPr>
          <w:bCs/>
        </w:rPr>
        <w:t>работ.</w:t>
      </w:r>
      <w:r w:rsidRPr="00930282">
        <w:rPr>
          <w:bCs/>
        </w:rPr>
        <w:t xml:space="preserve"> </w:t>
      </w:r>
    </w:p>
    <w:p w14:paraId="40FEC50D" w14:textId="77777777" w:rsidR="0025557B" w:rsidRDefault="0025557B" w:rsidP="00B97585">
      <w:pPr>
        <w:jc w:val="both"/>
        <w:rPr>
          <w:bCs/>
        </w:rPr>
      </w:pPr>
    </w:p>
    <w:p w14:paraId="08DA662F" w14:textId="77777777" w:rsidR="0025557B" w:rsidRDefault="0025557B" w:rsidP="00B97585">
      <w:pPr>
        <w:jc w:val="both"/>
        <w:rPr>
          <w:bCs/>
        </w:rPr>
      </w:pPr>
      <w:r>
        <w:rPr>
          <w:bCs/>
        </w:rPr>
        <w:t>Куратор направляет в Группу по КС и РО по электронной почте разрешительную документацию на проверку.</w:t>
      </w:r>
    </w:p>
    <w:p w14:paraId="3D8EC01D" w14:textId="77777777" w:rsidR="0025557B" w:rsidRDefault="0025557B" w:rsidP="00B97585">
      <w:pPr>
        <w:jc w:val="both"/>
        <w:rPr>
          <w:bCs/>
        </w:rPr>
      </w:pPr>
    </w:p>
    <w:p w14:paraId="286CE45D" w14:textId="77777777" w:rsidR="0025557B" w:rsidRDefault="0025557B" w:rsidP="00B97585">
      <w:pPr>
        <w:jc w:val="both"/>
        <w:rPr>
          <w:bCs/>
        </w:rPr>
      </w:pPr>
      <w:r>
        <w:rPr>
          <w:bCs/>
        </w:rPr>
        <w:t xml:space="preserve">Акт-допуск согласовывается до начала производства работ на объекте, после предоставления куратором договора пакета документов в области охраны труда, промышленной безопасности, пожарной безопасности, охраны окружающей среды </w:t>
      </w:r>
      <w:r w:rsidRPr="007F5E59">
        <w:rPr>
          <w:bCs/>
          <w:color w:val="0070C0"/>
          <w:u w:val="single"/>
        </w:rPr>
        <w:t>Приложение 3</w:t>
      </w:r>
      <w:r>
        <w:rPr>
          <w:bCs/>
        </w:rPr>
        <w:t xml:space="preserve">. </w:t>
      </w:r>
    </w:p>
    <w:p w14:paraId="748196BA" w14:textId="77777777" w:rsidR="0025557B" w:rsidRDefault="0025557B" w:rsidP="00B97585">
      <w:pPr>
        <w:jc w:val="both"/>
        <w:rPr>
          <w:bCs/>
        </w:rPr>
      </w:pPr>
      <w:r>
        <w:rPr>
          <w:bCs/>
        </w:rPr>
        <w:t>Без предоставленного пакета документов проект акта-допуска не регистрируется.</w:t>
      </w:r>
    </w:p>
    <w:p w14:paraId="2A8060B2" w14:textId="77777777" w:rsidR="0025557B" w:rsidRDefault="0025557B" w:rsidP="00B97585">
      <w:pPr>
        <w:jc w:val="both"/>
        <w:rPr>
          <w:bCs/>
        </w:rPr>
      </w:pPr>
    </w:p>
    <w:p w14:paraId="1A0A61B6" w14:textId="77777777" w:rsidR="0025557B" w:rsidRDefault="0025557B" w:rsidP="00B97585">
      <w:pPr>
        <w:jc w:val="both"/>
        <w:rPr>
          <w:bCs/>
        </w:rPr>
      </w:pPr>
      <w:r>
        <w:rPr>
          <w:bCs/>
        </w:rPr>
        <w:t xml:space="preserve"> Акт-допуск согласовывается со следующими службами заказчика: директор по направлению; руководитель структурного подразделения, на объекте которого будут производится работы; заместитель генерального директора по производственной безопасности; руководитель структурного подразделения – держателя договора; взаимосвязанные цеха (при необходимости); отдел ООС, Группа по КС и РО.</w:t>
      </w:r>
    </w:p>
    <w:p w14:paraId="1B533CD1" w14:textId="77777777" w:rsidR="0025557B" w:rsidRDefault="0025557B" w:rsidP="00B97585">
      <w:pPr>
        <w:jc w:val="both"/>
        <w:rPr>
          <w:bCs/>
        </w:rPr>
      </w:pPr>
    </w:p>
    <w:p w14:paraId="6350CC28" w14:textId="77777777" w:rsidR="0025557B" w:rsidRDefault="0025557B" w:rsidP="00B97585">
      <w:pPr>
        <w:jc w:val="both"/>
        <w:rPr>
          <w:bCs/>
        </w:rPr>
      </w:pPr>
      <w:r>
        <w:rPr>
          <w:bCs/>
        </w:rPr>
        <w:t xml:space="preserve">Акт-допуск перед подписанием регистрируется в Реестре актов-допусков и Базе данных по подрядным организациям специалистом Группы по КС и РО. </w:t>
      </w:r>
    </w:p>
    <w:p w14:paraId="2DB4F725" w14:textId="77777777" w:rsidR="0025557B" w:rsidRDefault="0025557B" w:rsidP="00B97585">
      <w:pPr>
        <w:jc w:val="both"/>
        <w:rPr>
          <w:bCs/>
        </w:rPr>
      </w:pPr>
    </w:p>
    <w:p w14:paraId="127A0D67" w14:textId="77777777" w:rsidR="0025557B" w:rsidRDefault="0025557B" w:rsidP="00B97585">
      <w:pPr>
        <w:jc w:val="both"/>
        <w:rPr>
          <w:bCs/>
        </w:rPr>
      </w:pPr>
      <w:r>
        <w:rPr>
          <w:bCs/>
        </w:rPr>
        <w:t xml:space="preserve">Акты-допуски на ремонтные работы имеют нумерацию с индексом «Р». </w:t>
      </w:r>
    </w:p>
    <w:p w14:paraId="6F60DC6A" w14:textId="77777777" w:rsidR="0025557B" w:rsidRDefault="0025557B" w:rsidP="00B97585">
      <w:pPr>
        <w:jc w:val="both"/>
        <w:rPr>
          <w:bCs/>
        </w:rPr>
      </w:pPr>
    </w:p>
    <w:p w14:paraId="71F4D0F5" w14:textId="77777777" w:rsidR="0025557B" w:rsidRDefault="0025557B" w:rsidP="00B97585">
      <w:pPr>
        <w:jc w:val="both"/>
        <w:rPr>
          <w:bCs/>
        </w:rPr>
      </w:pPr>
      <w:r>
        <w:rPr>
          <w:bCs/>
        </w:rPr>
        <w:t>В акте-допуске указывается срок его действия, который определяется сроком выполнения работ, но не более 1 года.</w:t>
      </w:r>
    </w:p>
    <w:p w14:paraId="580129FC" w14:textId="77777777" w:rsidR="0025557B" w:rsidRDefault="0025557B" w:rsidP="00B97585">
      <w:pPr>
        <w:jc w:val="both"/>
        <w:rPr>
          <w:bCs/>
        </w:rPr>
      </w:pPr>
    </w:p>
    <w:p w14:paraId="3FB48070" w14:textId="77777777" w:rsidR="0025557B" w:rsidRDefault="0025557B" w:rsidP="00B97585">
      <w:pPr>
        <w:jc w:val="both"/>
        <w:rPr>
          <w:bCs/>
        </w:rPr>
      </w:pPr>
      <w:r>
        <w:rPr>
          <w:bCs/>
        </w:rPr>
        <w:t xml:space="preserve">При необходимости ведения работ после истечения срока действия акта-допуска, оформляется новый акт-допуск на новый срок. </w:t>
      </w:r>
    </w:p>
    <w:p w14:paraId="0AB02501" w14:textId="77777777" w:rsidR="0025557B" w:rsidRDefault="0025557B" w:rsidP="00B97585">
      <w:pPr>
        <w:jc w:val="both"/>
        <w:rPr>
          <w:bCs/>
        </w:rPr>
      </w:pPr>
    </w:p>
    <w:p w14:paraId="22884273" w14:textId="77777777" w:rsidR="0025557B" w:rsidRDefault="0025557B" w:rsidP="00B97585">
      <w:pPr>
        <w:jc w:val="both"/>
        <w:rPr>
          <w:bCs/>
        </w:rPr>
      </w:pPr>
      <w:r>
        <w:rPr>
          <w:bCs/>
        </w:rPr>
        <w:t xml:space="preserve">После заключения договора куратор договора готовит организационно-распорядительный документ (приказ по заводу) об организации строительно-монтажных работ на объекте </w:t>
      </w:r>
      <w:r w:rsidRPr="007F5E59">
        <w:rPr>
          <w:bCs/>
          <w:color w:val="0070C0"/>
          <w:u w:val="single"/>
        </w:rPr>
        <w:t>Приложение 2</w:t>
      </w:r>
      <w:r>
        <w:rPr>
          <w:bCs/>
        </w:rPr>
        <w:t xml:space="preserve">. </w:t>
      </w:r>
    </w:p>
    <w:p w14:paraId="6069FA43" w14:textId="77777777" w:rsidR="0025557B" w:rsidRDefault="0025557B" w:rsidP="00B97585">
      <w:pPr>
        <w:jc w:val="both"/>
        <w:rPr>
          <w:bCs/>
        </w:rPr>
      </w:pPr>
    </w:p>
    <w:p w14:paraId="5CB2B6ED" w14:textId="77777777" w:rsidR="0025557B" w:rsidRDefault="0025557B" w:rsidP="00B97585">
      <w:pPr>
        <w:jc w:val="both"/>
        <w:rPr>
          <w:bCs/>
        </w:rPr>
      </w:pPr>
      <w:r>
        <w:rPr>
          <w:bCs/>
        </w:rPr>
        <w:t>В приказе указываются: основание для выполнения работ (договор, проект); руководитель от Подрядчика, ответственный за организацию работ; руководитель структурного подразделения Заказчика, отвечающий за подготовку объекта к проведению работ, проведение инструктажей персоналу Подрядчика и допуск исполнителей к производству работ; ответственный руководитель работ от Подрядчика, отвечающий за соблюдение требований охраны труда, промышленной и пожарной безопасности, требований природоохранного законодательства при выполнении работ; персонал Заказчика, ответственный за осуществление строительного контроля при производстве работ по строительству, реконструкции, техническом перевооружении и ремонте объектов Заказчика; персонал Заказчика, ответственный за осуществление технического контроля при производстве работ вне сметы строек; персонал Заказчика, ответственный за обеспечение периодического контроля за соблюдением требований охраны труда, промышленной безопасности,  пожарной безопасности и охраны окружающей среды; персонал Заказчика, ответственный за своевременное обеспечение транспортными средствами, машинами и механизмами.</w:t>
      </w:r>
    </w:p>
    <w:p w14:paraId="4F209317" w14:textId="77777777" w:rsidR="0025557B" w:rsidRDefault="0025557B" w:rsidP="00B97585">
      <w:pPr>
        <w:jc w:val="both"/>
      </w:pPr>
    </w:p>
    <w:p w14:paraId="2FB7AFE6" w14:textId="77777777" w:rsidR="0025557B" w:rsidRDefault="0025557B" w:rsidP="00B97585">
      <w:pPr>
        <w:pStyle w:val="20"/>
        <w:numPr>
          <w:ilvl w:val="1"/>
          <w:numId w:val="8"/>
        </w:numPr>
        <w:tabs>
          <w:tab w:val="left" w:pos="709"/>
        </w:tabs>
        <w:spacing w:before="0" w:after="0"/>
        <w:ind w:left="0" w:firstLine="0"/>
      </w:pPr>
      <w:bookmarkStart w:id="12" w:name="_Toc103184008"/>
      <w:r>
        <w:t>ДОПУСК ПОДРЯДЧИКОВ К ВЫПОЛНЕНИЮ РАБОТ</w:t>
      </w:r>
      <w:bookmarkEnd w:id="12"/>
    </w:p>
    <w:p w14:paraId="34E3DC87" w14:textId="77777777" w:rsidR="0025557B" w:rsidRDefault="0025557B" w:rsidP="00B97585"/>
    <w:p w14:paraId="248FF5F2" w14:textId="77777777" w:rsidR="0025557B" w:rsidRDefault="0025557B" w:rsidP="00B97585">
      <w:pPr>
        <w:jc w:val="both"/>
      </w:pPr>
      <w:r>
        <w:t xml:space="preserve">Допуск организаций и индивидуальных предпринимателей для производства работ на объектах и территориях ООО «Афипский НПЗ» без договора запрещен. </w:t>
      </w:r>
    </w:p>
    <w:p w14:paraId="41DB02A8" w14:textId="77777777" w:rsidR="0025557B" w:rsidRDefault="0025557B" w:rsidP="00B97585">
      <w:pPr>
        <w:jc w:val="both"/>
      </w:pPr>
    </w:p>
    <w:p w14:paraId="0A01B449" w14:textId="1D473673" w:rsidR="0025557B" w:rsidRDefault="0025557B" w:rsidP="00B97585">
      <w:pPr>
        <w:jc w:val="both"/>
      </w:pPr>
      <w:r>
        <w:t>Допуск персонала Подрядной организации на территорию Заказчика осуществляется в соответствии с Инструкцией</w:t>
      </w:r>
      <w:r w:rsidRPr="003E3076">
        <w:t xml:space="preserve"> ООО «Афипский НПЗ» «О пропускном и внутриобъектовом режимах на </w:t>
      </w:r>
      <w:r>
        <w:t xml:space="preserve">территориях и </w:t>
      </w:r>
      <w:r w:rsidRPr="003E3076">
        <w:t xml:space="preserve">объектах </w:t>
      </w:r>
      <w:r>
        <w:t xml:space="preserve">строительства </w:t>
      </w:r>
      <w:r w:rsidRPr="003E3076">
        <w:t>ООО «Афипский НПЗ» № 23-11/2-И</w:t>
      </w:r>
      <w:r>
        <w:t>-0003</w:t>
      </w:r>
      <w:r>
        <w:rPr>
          <w:color w:val="FF0000"/>
        </w:rPr>
        <w:t>.</w:t>
      </w:r>
    </w:p>
    <w:p w14:paraId="7E6E1268" w14:textId="77777777" w:rsidR="0025557B" w:rsidRDefault="0025557B" w:rsidP="00B97585">
      <w:pPr>
        <w:jc w:val="both"/>
      </w:pPr>
    </w:p>
    <w:p w14:paraId="5FC52155" w14:textId="77777777" w:rsidR="0025557B" w:rsidRDefault="0025557B" w:rsidP="00B97585">
      <w:pPr>
        <w:jc w:val="both"/>
      </w:pPr>
      <w:r>
        <w:t xml:space="preserve">На территории действующих опасных производственных объектов Заказчика необходимо находится в сертифицированной специальной одежде закрытого типа, специальной обуви, защитных очках и защитной каске с застёгнутым подбородочным ремешком. </w:t>
      </w:r>
    </w:p>
    <w:p w14:paraId="289C95F8" w14:textId="77777777" w:rsidR="0025557B" w:rsidRDefault="0025557B" w:rsidP="00B97585">
      <w:pPr>
        <w:jc w:val="both"/>
      </w:pPr>
    </w:p>
    <w:p w14:paraId="1A3207A3" w14:textId="77777777" w:rsidR="0025557B" w:rsidRDefault="0025557B" w:rsidP="00B97585">
      <w:pPr>
        <w:jc w:val="both"/>
      </w:pPr>
      <w:r>
        <w:t>На территории объектов нового строительства обеспечение и наличие сертифицированной специальной одежды, специальной обуви и средств индивидуальной защиты обуславливается характером выполняемых работ.</w:t>
      </w:r>
    </w:p>
    <w:p w14:paraId="0C5BC911" w14:textId="77777777" w:rsidR="0025557B" w:rsidRDefault="0025557B" w:rsidP="00B97585">
      <w:pPr>
        <w:jc w:val="both"/>
      </w:pPr>
    </w:p>
    <w:p w14:paraId="383D4447" w14:textId="77777777" w:rsidR="0025557B" w:rsidRDefault="0025557B" w:rsidP="00B97585">
      <w:pPr>
        <w:jc w:val="both"/>
      </w:pPr>
      <w:r>
        <w:t>Производство строительно-монтажных, ремонтных работ допускается только после согласования Заказчиком и утверждения Подрядчиком проекта производства работ. Порядок оформления и согласования ППР обозначен в Стандарте «Порядок разработки проектов производства работ на строительство, техническое перевооружение, реконструкцию, капитальный и текущий ремонт объектов ООО «Афипский НПЗ» СИСМ-7.3-69-2020.</w:t>
      </w:r>
    </w:p>
    <w:p w14:paraId="21712CFD" w14:textId="77777777" w:rsidR="0025557B" w:rsidRDefault="0025557B" w:rsidP="00B97585">
      <w:pPr>
        <w:jc w:val="both"/>
      </w:pPr>
    </w:p>
    <w:p w14:paraId="0DD7AD8C" w14:textId="77777777" w:rsidR="0025557B" w:rsidRDefault="0025557B" w:rsidP="00B97585">
      <w:pPr>
        <w:jc w:val="both"/>
      </w:pPr>
      <w:r>
        <w:t xml:space="preserve">Второй экземпляр ППР должен постоянно находится на месте производства работ Подрядчика у ответственного руководителя за проведение работ. </w:t>
      </w:r>
    </w:p>
    <w:p w14:paraId="262979DA" w14:textId="77777777" w:rsidR="0025557B" w:rsidRDefault="0025557B" w:rsidP="00B97585">
      <w:pPr>
        <w:jc w:val="both"/>
      </w:pPr>
    </w:p>
    <w:p w14:paraId="20345732" w14:textId="6495EC3E" w:rsidR="0025557B" w:rsidRPr="004B434A" w:rsidRDefault="0025557B" w:rsidP="00B97585">
      <w:pPr>
        <w:jc w:val="both"/>
      </w:pPr>
      <w:r>
        <w:t xml:space="preserve">Все работники Подрядчика, задействованные при выполнении данных работ, должны быть ознакомлены с требованиями ППР под </w:t>
      </w:r>
      <w:r w:rsidR="00893769">
        <w:t>под</w:t>
      </w:r>
      <w:r>
        <w:t xml:space="preserve">пись. </w:t>
      </w:r>
    </w:p>
    <w:p w14:paraId="1301D915" w14:textId="77777777" w:rsidR="0025557B" w:rsidRDefault="0025557B" w:rsidP="00B97585">
      <w:pPr>
        <w:jc w:val="both"/>
        <w:rPr>
          <w:szCs w:val="20"/>
        </w:rPr>
      </w:pPr>
    </w:p>
    <w:p w14:paraId="48F1ABC8" w14:textId="77777777" w:rsidR="0025557B" w:rsidRDefault="0025557B" w:rsidP="00B97585">
      <w:pPr>
        <w:pStyle w:val="20"/>
        <w:numPr>
          <w:ilvl w:val="1"/>
          <w:numId w:val="8"/>
        </w:numPr>
        <w:tabs>
          <w:tab w:val="left" w:pos="709"/>
        </w:tabs>
        <w:spacing w:before="0" w:after="0"/>
        <w:ind w:left="0" w:firstLine="0"/>
      </w:pPr>
      <w:bookmarkStart w:id="13" w:name="_Toc103184009"/>
      <w:r>
        <w:t>ОРГАНИЗАЦИЯ РАБОТ ПОВЫШЕННОЙ ОПАСНОСТИ</w:t>
      </w:r>
      <w:bookmarkEnd w:id="13"/>
    </w:p>
    <w:p w14:paraId="7A57F77C" w14:textId="77777777" w:rsidR="0025557B" w:rsidRDefault="0025557B" w:rsidP="00B97585"/>
    <w:p w14:paraId="1BBE5C77" w14:textId="27F89BDD" w:rsidR="0025557B" w:rsidRDefault="0025557B" w:rsidP="00B97585">
      <w:pPr>
        <w:jc w:val="both"/>
      </w:pPr>
      <w:r>
        <w:t>На выполнение работ повышенной опасности необходимо оформление наряда-допуска. К работам повышенной опасности относ</w:t>
      </w:r>
      <w:r w:rsidR="00893769">
        <w:t>я</w:t>
      </w:r>
      <w:r>
        <w:t xml:space="preserve">тся:  </w:t>
      </w:r>
    </w:p>
    <w:p w14:paraId="70EE03FD" w14:textId="77777777" w:rsidR="0025557B" w:rsidRDefault="0025557B" w:rsidP="00B97585">
      <w:pPr>
        <w:pStyle w:val="aff0"/>
        <w:numPr>
          <w:ilvl w:val="0"/>
          <w:numId w:val="21"/>
        </w:numPr>
        <w:tabs>
          <w:tab w:val="left" w:pos="709"/>
        </w:tabs>
        <w:spacing w:before="120"/>
        <w:ind w:left="142" w:firstLine="0"/>
        <w:contextualSpacing w:val="0"/>
        <w:jc w:val="both"/>
      </w:pPr>
      <w:r>
        <w:t>работы с применением подъемных сооружений и других строительных машин в охранных зонах воздушных линий электропередачи, газонефтепродуктопроводов, складов ЛВЖ и ГЖ, горючих или сжиженных газов;</w:t>
      </w:r>
    </w:p>
    <w:p w14:paraId="761BFB0A" w14:textId="77777777" w:rsidR="0025557B" w:rsidRDefault="0025557B" w:rsidP="00B97585">
      <w:pPr>
        <w:pStyle w:val="aff0"/>
        <w:numPr>
          <w:ilvl w:val="0"/>
          <w:numId w:val="21"/>
        </w:numPr>
        <w:tabs>
          <w:tab w:val="left" w:pos="709"/>
        </w:tabs>
        <w:spacing w:before="120"/>
        <w:ind w:left="142" w:firstLine="0"/>
        <w:contextualSpacing w:val="0"/>
        <w:jc w:val="both"/>
      </w:pPr>
      <w:r>
        <w:t>работы в колодцах, шурфах, замкнутых пространствах, заглубленных и труднодоступных пространствах;</w:t>
      </w:r>
    </w:p>
    <w:p w14:paraId="2A7AB1D5" w14:textId="77777777" w:rsidR="0025557B" w:rsidRDefault="0025557B" w:rsidP="00B97585">
      <w:pPr>
        <w:pStyle w:val="aff0"/>
        <w:numPr>
          <w:ilvl w:val="0"/>
          <w:numId w:val="21"/>
        </w:numPr>
        <w:tabs>
          <w:tab w:val="left" w:pos="709"/>
        </w:tabs>
        <w:spacing w:before="120"/>
        <w:ind w:left="142" w:firstLine="0"/>
        <w:contextualSpacing w:val="0"/>
        <w:jc w:val="both"/>
      </w:pPr>
      <w:r>
        <w:t>земляные работы в охранных зонах подземных электрических сетей, газопроводов, нефтепроводов, нефтепродуктопроводов и других опасных подземных коммуникаций;</w:t>
      </w:r>
    </w:p>
    <w:p w14:paraId="40051451" w14:textId="77777777" w:rsidR="0025557B" w:rsidRDefault="0025557B" w:rsidP="00B97585">
      <w:pPr>
        <w:pStyle w:val="aff0"/>
        <w:numPr>
          <w:ilvl w:val="0"/>
          <w:numId w:val="21"/>
        </w:numPr>
        <w:tabs>
          <w:tab w:val="left" w:pos="709"/>
        </w:tabs>
        <w:spacing w:before="120"/>
        <w:ind w:left="142" w:firstLine="0"/>
        <w:contextualSpacing w:val="0"/>
        <w:jc w:val="both"/>
      </w:pPr>
      <w:r>
        <w:t xml:space="preserve">осуществление текущего ремонта, демонтажа оборудования, а также производство ремонтных или каких-либо строительно-монтажных работ при наличии опасных факторов действующего опасного производственного объекта; </w:t>
      </w:r>
    </w:p>
    <w:p w14:paraId="1DE93C66" w14:textId="77777777" w:rsidR="0025557B" w:rsidRDefault="0025557B" w:rsidP="00B97585">
      <w:pPr>
        <w:pStyle w:val="aff0"/>
        <w:numPr>
          <w:ilvl w:val="0"/>
          <w:numId w:val="21"/>
        </w:numPr>
        <w:tabs>
          <w:tab w:val="left" w:pos="709"/>
        </w:tabs>
        <w:spacing w:before="120"/>
        <w:ind w:left="142" w:firstLine="0"/>
        <w:contextualSpacing w:val="0"/>
        <w:jc w:val="both"/>
      </w:pPr>
      <w:r>
        <w:t>работы на высоте (в соответствии с требованиями «</w:t>
      </w:r>
      <w:r w:rsidRPr="001D7505">
        <w:t>Правил по охране труда при работе на высоте»</w:t>
      </w:r>
      <w:r>
        <w:t xml:space="preserve"> утв. </w:t>
      </w:r>
      <w:r w:rsidRPr="001D7505">
        <w:t>Приказ</w:t>
      </w:r>
      <w:r>
        <w:t>ом</w:t>
      </w:r>
      <w:r w:rsidRPr="001D7505">
        <w:t xml:space="preserve"> Минтруда России от 16.11.2020 № 782н</w:t>
      </w:r>
      <w:r>
        <w:t>);</w:t>
      </w:r>
    </w:p>
    <w:p w14:paraId="17BEC7C9" w14:textId="77777777" w:rsidR="0025557B" w:rsidRDefault="0025557B" w:rsidP="00B97585">
      <w:pPr>
        <w:pStyle w:val="aff0"/>
        <w:numPr>
          <w:ilvl w:val="0"/>
          <w:numId w:val="21"/>
        </w:numPr>
        <w:tabs>
          <w:tab w:val="left" w:pos="709"/>
        </w:tabs>
        <w:spacing w:before="120"/>
        <w:ind w:left="142" w:firstLine="0"/>
        <w:contextualSpacing w:val="0"/>
        <w:jc w:val="both"/>
      </w:pPr>
      <w:r>
        <w:t>работы на участках, на которых имеется или может возникнуть опасность, связанная с выполнением опасных работ на участках;</w:t>
      </w:r>
    </w:p>
    <w:p w14:paraId="0D031C60" w14:textId="77777777" w:rsidR="0025557B" w:rsidRDefault="0025557B" w:rsidP="00B97585">
      <w:pPr>
        <w:pStyle w:val="aff0"/>
        <w:numPr>
          <w:ilvl w:val="0"/>
          <w:numId w:val="21"/>
        </w:numPr>
        <w:tabs>
          <w:tab w:val="left" w:pos="709"/>
        </w:tabs>
        <w:spacing w:before="120"/>
        <w:ind w:left="142" w:firstLine="0"/>
        <w:contextualSpacing w:val="0"/>
        <w:jc w:val="both"/>
      </w:pPr>
      <w:r>
        <w:t>работы в непосредственной близости от полотна или проезжей части эксплуатируемых автомобильных и железных дорог;</w:t>
      </w:r>
    </w:p>
    <w:p w14:paraId="4B6444C0" w14:textId="77777777" w:rsidR="0025557B" w:rsidRDefault="0025557B" w:rsidP="00B97585">
      <w:pPr>
        <w:pStyle w:val="aff0"/>
        <w:numPr>
          <w:ilvl w:val="0"/>
          <w:numId w:val="21"/>
        </w:numPr>
        <w:tabs>
          <w:tab w:val="left" w:pos="709"/>
        </w:tabs>
        <w:spacing w:before="120"/>
        <w:ind w:left="142" w:firstLine="0"/>
        <w:contextualSpacing w:val="0"/>
        <w:jc w:val="both"/>
      </w:pPr>
      <w:r w:rsidRPr="005C475E">
        <w:t>огневые работы (огневой разогрев битума, газо- и электросварочные работы, газо- и электрорезательные работы, бензино- и керосинорезательные работы, работы с паяльной лампой, резка металла механизированным инструментом с образованием искр) на временных местах (кроме строительных площадок);</w:t>
      </w:r>
    </w:p>
    <w:p w14:paraId="60AE443A" w14:textId="77777777" w:rsidR="0025557B" w:rsidRDefault="0025557B" w:rsidP="00B97585">
      <w:pPr>
        <w:pStyle w:val="aff0"/>
        <w:numPr>
          <w:ilvl w:val="0"/>
          <w:numId w:val="21"/>
        </w:numPr>
        <w:tabs>
          <w:tab w:val="left" w:pos="709"/>
        </w:tabs>
        <w:spacing w:before="120"/>
        <w:ind w:left="142" w:firstLine="0"/>
        <w:contextualSpacing w:val="0"/>
        <w:jc w:val="both"/>
      </w:pPr>
      <w:r>
        <w:t>газоопасные работы (присоединение вновь построенных газопроводов к действующей сети, пуск газа в газопроводы и другие системы газоснабжения при вводе в эксплуатацию, после их ремонта или расконсервации, виды ремонта, связанные с проведением огневых и сварочных работ на действующих внутренних и наружных газопроводах, газоиспользующих установках и другом газооборудовании);</w:t>
      </w:r>
    </w:p>
    <w:p w14:paraId="187C540B" w14:textId="77777777" w:rsidR="0025557B" w:rsidRDefault="0025557B" w:rsidP="00B97585">
      <w:pPr>
        <w:pStyle w:val="aff0"/>
        <w:numPr>
          <w:ilvl w:val="0"/>
          <w:numId w:val="21"/>
        </w:numPr>
        <w:tabs>
          <w:tab w:val="left" w:pos="709"/>
        </w:tabs>
        <w:spacing w:before="120"/>
        <w:ind w:left="142" w:firstLine="0"/>
        <w:contextualSpacing w:val="0"/>
        <w:jc w:val="both"/>
      </w:pPr>
      <w:r>
        <w:t>монтаж оборудования, трубопроводов и воздуховодов в охранных зонах воздушных линий электропередачи, газопроводов, а также складов ЛВЖ и ГЖ, горючих и сжиженных газов;</w:t>
      </w:r>
    </w:p>
    <w:p w14:paraId="74B0DDD8" w14:textId="77777777" w:rsidR="0025557B" w:rsidRDefault="0025557B" w:rsidP="00B97585">
      <w:pPr>
        <w:pStyle w:val="aff0"/>
        <w:numPr>
          <w:ilvl w:val="0"/>
          <w:numId w:val="21"/>
        </w:numPr>
        <w:tabs>
          <w:tab w:val="left" w:pos="709"/>
        </w:tabs>
        <w:spacing w:before="120"/>
        <w:ind w:left="142" w:firstLine="0"/>
        <w:contextualSpacing w:val="0"/>
        <w:jc w:val="both"/>
      </w:pPr>
      <w:r>
        <w:t>монтажные работы в действующих теплосиловых и электрических цехах, ремонтные работы на электроустановках в открытых распределительных устройствах и в электрических сетях.</w:t>
      </w:r>
    </w:p>
    <w:p w14:paraId="403B9BFC" w14:textId="77777777" w:rsidR="0025557B" w:rsidRDefault="0025557B" w:rsidP="00B97585">
      <w:pPr>
        <w:pStyle w:val="aff0"/>
        <w:contextualSpacing w:val="0"/>
        <w:jc w:val="both"/>
      </w:pPr>
    </w:p>
    <w:p w14:paraId="49DBD768" w14:textId="77777777" w:rsidR="0025557B" w:rsidRDefault="0025557B" w:rsidP="00B97585">
      <w:pPr>
        <w:jc w:val="both"/>
      </w:pPr>
      <w:r>
        <w:t xml:space="preserve">Подрядчик должен обеспечить постоянное присутствие ответственного лица на время выполнения работ повышенной опасности. </w:t>
      </w:r>
    </w:p>
    <w:p w14:paraId="11E387DA" w14:textId="77777777" w:rsidR="0025557B" w:rsidRDefault="0025557B" w:rsidP="00B97585">
      <w:pPr>
        <w:jc w:val="both"/>
      </w:pPr>
    </w:p>
    <w:p w14:paraId="60DF6C38" w14:textId="77777777" w:rsidR="0025557B" w:rsidRDefault="0025557B" w:rsidP="00B97585">
      <w:pPr>
        <w:jc w:val="both"/>
      </w:pPr>
      <w:r>
        <w:t>Допуск к проведению работ по наряду-допуску разрешается при условии применения исправного оборудования, оснастки, инструмента, средств механизации, наличия исправных средств пожаротушения, сертифицированных средств индивидуальной и коллективной защиты, специальной одежды и специальной обуви, соблюдения сроков технического освидетельствования оборудования, поднадзорного Ростехнадзору, соблюдения сроков технического освидетельствования механизмов, поднадзорных Ростехнадзору, наличия паспортов на применяемое оборудование и применяемую технику.</w:t>
      </w:r>
    </w:p>
    <w:p w14:paraId="764778C2" w14:textId="77777777" w:rsidR="0025557B" w:rsidRDefault="0025557B" w:rsidP="00B97585">
      <w:pPr>
        <w:jc w:val="both"/>
      </w:pPr>
    </w:p>
    <w:p w14:paraId="2EF09134" w14:textId="77777777" w:rsidR="0025557B" w:rsidRDefault="0025557B" w:rsidP="00B97585">
      <w:pPr>
        <w:jc w:val="both"/>
      </w:pPr>
      <w:r>
        <w:t xml:space="preserve">Строительная, специальная и автомобильная техника, допускаемая на действующую территорию Заказчика, должна быть оснащена исправными первичными средствами пожаротушения. </w:t>
      </w:r>
    </w:p>
    <w:p w14:paraId="5DFF52ED" w14:textId="77777777" w:rsidR="0025557B" w:rsidRDefault="0025557B" w:rsidP="00B97585">
      <w:pPr>
        <w:tabs>
          <w:tab w:val="left" w:pos="709"/>
        </w:tabs>
        <w:spacing w:before="120"/>
        <w:jc w:val="both"/>
      </w:pPr>
      <w:r>
        <w:t xml:space="preserve">Организация безопасного производства огневых, газоопасных и ремонтных работ должна осуществляться в соответствии с </w:t>
      </w:r>
      <w:r w:rsidRPr="0024086A">
        <w:t>Приказ</w:t>
      </w:r>
      <w:r>
        <w:t>ом</w:t>
      </w:r>
      <w:r w:rsidRPr="0024086A">
        <w:t xml:space="preserve"> Ростехнадзора от 15.12.2020 </w:t>
      </w:r>
      <w:r>
        <w:t>№</w:t>
      </w:r>
      <w:r w:rsidRPr="0024086A">
        <w:t xml:space="preserve"> </w:t>
      </w:r>
      <w:r w:rsidRPr="005C475E">
        <w:t xml:space="preserve">528 «Об утверждении федеральных норм и правил в области промышленной безопасности «Правила безопасного ведения газоопасных, огневых и ремонтных работ», </w:t>
      </w:r>
      <w:r w:rsidRPr="005C475E">
        <w:rPr>
          <w:color w:val="000000" w:themeColor="text1"/>
          <w:szCs w:val="24"/>
        </w:rPr>
        <w:t>Постановлением Правительства РФ от 16.09.2020 № 1479 «Об утверждении Правил противопожарного режима в Российской Федерации»</w:t>
      </w:r>
      <w:r w:rsidRPr="005C475E">
        <w:t>, а также ЛНД Заказчика</w:t>
      </w:r>
      <w:r>
        <w:t>.</w:t>
      </w:r>
    </w:p>
    <w:p w14:paraId="271D428A" w14:textId="77777777" w:rsidR="0025557B" w:rsidRDefault="0025557B" w:rsidP="00B97585"/>
    <w:p w14:paraId="288E65F3" w14:textId="77777777" w:rsidR="0025557B" w:rsidRDefault="0025557B" w:rsidP="00B97585">
      <w:pPr>
        <w:pStyle w:val="20"/>
        <w:numPr>
          <w:ilvl w:val="1"/>
          <w:numId w:val="8"/>
        </w:numPr>
        <w:tabs>
          <w:tab w:val="left" w:pos="709"/>
        </w:tabs>
        <w:spacing w:before="0" w:after="0"/>
      </w:pPr>
      <w:r>
        <w:t xml:space="preserve"> </w:t>
      </w:r>
      <w:bookmarkStart w:id="14" w:name="_Toc103184010"/>
      <w:r>
        <w:t>ОРГАНИЗАЦИЯ КОНТРОЛЯ</w:t>
      </w:r>
      <w:bookmarkEnd w:id="14"/>
    </w:p>
    <w:p w14:paraId="79E9EF7E" w14:textId="77777777" w:rsidR="0025557B" w:rsidRPr="0019122E" w:rsidRDefault="0025557B" w:rsidP="00B97585">
      <w:pPr>
        <w:pStyle w:val="aff0"/>
        <w:ind w:left="360"/>
        <w:contextualSpacing w:val="0"/>
      </w:pPr>
    </w:p>
    <w:p w14:paraId="1E95BB46" w14:textId="77777777" w:rsidR="0025557B" w:rsidRDefault="0025557B" w:rsidP="00B97585">
      <w:pPr>
        <w:jc w:val="both"/>
      </w:pPr>
      <w:r w:rsidRPr="00E77629">
        <w:t>Заказчик</w:t>
      </w:r>
      <w:r w:rsidRPr="005C475E">
        <w:t xml:space="preserve"> </w:t>
      </w:r>
      <w:r w:rsidRPr="00E77629">
        <w:t>вправе приостановить любые работы, выполняемы небезопасным способом или создающие угрозу для жизни и здоровья работников.</w:t>
      </w:r>
    </w:p>
    <w:p w14:paraId="713E21B3" w14:textId="77777777" w:rsidR="0025557B" w:rsidRDefault="0025557B" w:rsidP="00B97585">
      <w:pPr>
        <w:jc w:val="both"/>
      </w:pPr>
    </w:p>
    <w:p w14:paraId="779FD5D9" w14:textId="77777777" w:rsidR="0025557B" w:rsidRDefault="0025557B" w:rsidP="00B97585">
      <w:pPr>
        <w:jc w:val="both"/>
      </w:pPr>
      <w:r>
        <w:t>Соблюдение требований охраны труда, сохранность оборудования, сооружений, инженерных коммуникаций при производстве работ на переданном по Акту-допуску объекте обеспечивается Подрядчиком.</w:t>
      </w:r>
    </w:p>
    <w:p w14:paraId="49DBCF8E" w14:textId="77777777" w:rsidR="0025557B" w:rsidRDefault="0025557B" w:rsidP="00B97585">
      <w:pPr>
        <w:jc w:val="both"/>
      </w:pPr>
    </w:p>
    <w:p w14:paraId="10B65FD1" w14:textId="77777777" w:rsidR="0025557B" w:rsidRDefault="0025557B" w:rsidP="00B97585">
      <w:pPr>
        <w:jc w:val="both"/>
      </w:pPr>
      <w:r>
        <w:t xml:space="preserve">Контролирующие службы Заказчика осуществляют периодический контроль полноты разработанных и внедрённых Подрядчиком мероприятий по обеспечению безопасного производства строительно-монтажных и ремонтных работ. </w:t>
      </w:r>
    </w:p>
    <w:p w14:paraId="3F86979D" w14:textId="77777777" w:rsidR="0025557B" w:rsidRDefault="0025557B" w:rsidP="00B97585">
      <w:pPr>
        <w:jc w:val="both"/>
      </w:pPr>
    </w:p>
    <w:p w14:paraId="29732ED7" w14:textId="77777777" w:rsidR="0025557B" w:rsidRDefault="0025557B" w:rsidP="00B97585">
      <w:pPr>
        <w:jc w:val="both"/>
      </w:pPr>
      <w:r w:rsidRPr="00930282">
        <w:t xml:space="preserve">С целью осуществления контроля соблюдения требований </w:t>
      </w:r>
      <w:r>
        <w:t>охраны труда</w:t>
      </w:r>
      <w:r w:rsidRPr="00930282">
        <w:t xml:space="preserve">, </w:t>
      </w:r>
      <w:r>
        <w:t>промышленной и пожарной безопасности</w:t>
      </w:r>
      <w:r w:rsidRPr="00930282">
        <w:t xml:space="preserve"> и </w:t>
      </w:r>
      <w:r>
        <w:t xml:space="preserve">охраны окружающей среды </w:t>
      </w:r>
      <w:r w:rsidRPr="00930282">
        <w:t>на объектах Заказчика, должен быть организован периодический контроль со стороны Заказчика и постоянный контроль со стороны Подрядчика</w:t>
      </w:r>
      <w:r>
        <w:t>.</w:t>
      </w:r>
    </w:p>
    <w:p w14:paraId="42D8A88D" w14:textId="77777777" w:rsidR="0025557B" w:rsidRDefault="0025557B" w:rsidP="00B97585">
      <w:pPr>
        <w:jc w:val="both"/>
      </w:pPr>
    </w:p>
    <w:p w14:paraId="0CC6F6C7" w14:textId="77777777" w:rsidR="0025557B" w:rsidRDefault="0025557B" w:rsidP="00B97585">
      <w:pPr>
        <w:jc w:val="both"/>
      </w:pPr>
      <w:r w:rsidRPr="00930282">
        <w:t>Для реализации вышеуказанных требований, специалистами Заказчика, осуществляется периодический контроль соблюдения договорных обяз</w:t>
      </w:r>
      <w:r>
        <w:t xml:space="preserve">ательств в области пожарной безопасности, ОТ, ПБ и ООС. </w:t>
      </w:r>
    </w:p>
    <w:p w14:paraId="47F5E3B2" w14:textId="77777777" w:rsidR="0025557B" w:rsidRDefault="0025557B" w:rsidP="00B97585">
      <w:pPr>
        <w:jc w:val="both"/>
      </w:pPr>
    </w:p>
    <w:p w14:paraId="3F2CEE5E" w14:textId="77777777" w:rsidR="0025557B" w:rsidRDefault="0025557B" w:rsidP="00B97585">
      <w:pPr>
        <w:jc w:val="both"/>
      </w:pPr>
      <w:r>
        <w:t>В</w:t>
      </w:r>
      <w:r w:rsidRPr="00930282">
        <w:t>ы</w:t>
      </w:r>
      <w:r>
        <w:t>явленные замечания заносятся в А</w:t>
      </w:r>
      <w:r w:rsidRPr="00930282">
        <w:t xml:space="preserve">кт </w:t>
      </w:r>
      <w:r>
        <w:t>о выявленных нарушениях требований охраны труда, промышленной, пожарной безопасности и природоохранного законодательства на объектах ООО «Афипский НПЗ»</w:t>
      </w:r>
      <w:r w:rsidRPr="00930282">
        <w:t xml:space="preserve"> установленной формы</w:t>
      </w:r>
      <w:r>
        <w:t xml:space="preserve"> (далее - Акт)</w:t>
      </w:r>
      <w:r w:rsidRPr="00930282">
        <w:t xml:space="preserve"> </w:t>
      </w:r>
      <w:r w:rsidRPr="007F5E59">
        <w:rPr>
          <w:color w:val="0070C0"/>
          <w:u w:val="single"/>
        </w:rPr>
        <w:t>Приложение 4</w:t>
      </w:r>
      <w:r w:rsidRPr="00930282">
        <w:t xml:space="preserve">. </w:t>
      </w:r>
    </w:p>
    <w:p w14:paraId="39C169A9" w14:textId="77777777" w:rsidR="0025557B" w:rsidRDefault="0025557B" w:rsidP="00B97585">
      <w:pPr>
        <w:jc w:val="both"/>
      </w:pPr>
    </w:p>
    <w:p w14:paraId="4BFF463F" w14:textId="77777777" w:rsidR="0025557B" w:rsidRDefault="0025557B" w:rsidP="00B97585">
      <w:pPr>
        <w:jc w:val="both"/>
      </w:pPr>
      <w:r>
        <w:t>Подрядчик</w:t>
      </w:r>
      <w:r w:rsidRPr="00930282">
        <w:t xml:space="preserve"> устраняет нарушения в сроки, указ</w:t>
      </w:r>
      <w:r>
        <w:t xml:space="preserve">анные в Акте с предоставлением Отчета об устранении нарушений требований охраны труда, промышленной, пожарной безопасности и природоохранного законодательства на объектах ООО «Афипский НПЗ» </w:t>
      </w:r>
      <w:r w:rsidRPr="007F5E59">
        <w:rPr>
          <w:color w:val="0070C0"/>
          <w:u w:val="single"/>
        </w:rPr>
        <w:t>Приложение 5</w:t>
      </w:r>
      <w:r>
        <w:t>.</w:t>
      </w:r>
    </w:p>
    <w:p w14:paraId="1B36AE2A" w14:textId="77777777" w:rsidR="0025557B" w:rsidRDefault="0025557B" w:rsidP="00B97585">
      <w:pPr>
        <w:jc w:val="both"/>
      </w:pPr>
    </w:p>
    <w:p w14:paraId="1BC43B7B" w14:textId="77777777" w:rsidR="0025557B" w:rsidRDefault="0025557B" w:rsidP="00B97585">
      <w:pPr>
        <w:jc w:val="both"/>
      </w:pPr>
      <w:r w:rsidRPr="00B47086">
        <w:t>Представител</w:t>
      </w:r>
      <w:r>
        <w:t>ю</w:t>
      </w:r>
      <w:r w:rsidRPr="00B47086">
        <w:t xml:space="preserve"> подрядной организации </w:t>
      </w:r>
      <w:r>
        <w:t>необходимо</w:t>
      </w:r>
      <w:r w:rsidRPr="00B47086">
        <w:t xml:space="preserve"> явиться к Заказчику для ознакомления и подписания, получения экземпляра Акта не позднее 2 (двух) рабочих дней, следующих за днем издания Акта.</w:t>
      </w:r>
    </w:p>
    <w:p w14:paraId="522A9654" w14:textId="77777777" w:rsidR="0025557B" w:rsidRPr="00B47086" w:rsidRDefault="0025557B" w:rsidP="00B97585">
      <w:pPr>
        <w:jc w:val="both"/>
      </w:pPr>
    </w:p>
    <w:p w14:paraId="46D5FAA5" w14:textId="77777777" w:rsidR="0025557B" w:rsidRDefault="0025557B" w:rsidP="00B97585">
      <w:pPr>
        <w:jc w:val="both"/>
      </w:pPr>
      <w:r w:rsidRPr="00B47086">
        <w:t>В случае невозможности прибытия на подписание Акта, представитель подрядчика информирует по электронной почте специалиста, проводившего проверку, после чего Акт проверки направляется подрядчику на адрес электронной почты, указанной в договоре, и считается официально врученным.</w:t>
      </w:r>
    </w:p>
    <w:p w14:paraId="19FD5586" w14:textId="77777777" w:rsidR="0025557B" w:rsidRPr="00B47086" w:rsidRDefault="0025557B" w:rsidP="00B97585">
      <w:pPr>
        <w:jc w:val="both"/>
      </w:pPr>
    </w:p>
    <w:p w14:paraId="26C6B765" w14:textId="77777777" w:rsidR="0025557B" w:rsidRPr="00B47086" w:rsidRDefault="0025557B" w:rsidP="00B97585">
      <w:pPr>
        <w:jc w:val="both"/>
      </w:pPr>
      <w:r w:rsidRPr="00B47086">
        <w:t>В случае отказа от ознакомления с Актом подрядчиком и/или его подписания, в Акте проверки делается запись «от подписи отказался» и направляется подрядчику на адрес электронной почты, указанной в договоре, после чего акт считается официально врученным».</w:t>
      </w:r>
    </w:p>
    <w:p w14:paraId="30765CA2" w14:textId="77777777" w:rsidR="0025557B" w:rsidRDefault="0025557B" w:rsidP="00B97585">
      <w:pPr>
        <w:jc w:val="both"/>
      </w:pPr>
    </w:p>
    <w:p w14:paraId="47CC7C82" w14:textId="77777777" w:rsidR="0025557B" w:rsidRDefault="0025557B" w:rsidP="00B97585">
      <w:pPr>
        <w:tabs>
          <w:tab w:val="left" w:pos="851"/>
        </w:tabs>
        <w:jc w:val="both"/>
      </w:pPr>
      <w:r w:rsidRPr="00930282">
        <w:t>Подрядчик обязан содействовать проведению</w:t>
      </w:r>
      <w:r>
        <w:t xml:space="preserve"> Заказчиком</w:t>
      </w:r>
      <w:r w:rsidRPr="00930282">
        <w:t xml:space="preserve"> контроля за соблюдением требований охраны труда, промышленной, пожар</w:t>
      </w:r>
      <w:r>
        <w:t>ной экологической безопасности</w:t>
      </w:r>
      <w:r w:rsidRPr="00930282">
        <w:t>, а именно:</w:t>
      </w:r>
    </w:p>
    <w:p w14:paraId="1AF35877" w14:textId="77777777" w:rsidR="0025557B" w:rsidRPr="00517C19" w:rsidRDefault="0025557B" w:rsidP="00B97585">
      <w:pPr>
        <w:pStyle w:val="aff0"/>
        <w:numPr>
          <w:ilvl w:val="0"/>
          <w:numId w:val="21"/>
        </w:numPr>
        <w:tabs>
          <w:tab w:val="left" w:pos="709"/>
        </w:tabs>
        <w:spacing w:before="120"/>
        <w:ind w:left="142" w:firstLine="0"/>
        <w:contextualSpacing w:val="0"/>
        <w:jc w:val="both"/>
      </w:pPr>
      <w:r w:rsidRPr="00517C19">
        <w:t>организовать беспрепятственный доступ специалистам Заказчика для проведения проверок на объекты Подрядчика;</w:t>
      </w:r>
    </w:p>
    <w:p w14:paraId="04959743" w14:textId="77777777" w:rsidR="0025557B" w:rsidRPr="00517C19" w:rsidRDefault="0025557B" w:rsidP="00B97585">
      <w:pPr>
        <w:pStyle w:val="aff0"/>
        <w:numPr>
          <w:ilvl w:val="0"/>
          <w:numId w:val="21"/>
        </w:numPr>
        <w:tabs>
          <w:tab w:val="left" w:pos="709"/>
        </w:tabs>
        <w:spacing w:before="120"/>
        <w:ind w:left="142" w:firstLine="0"/>
        <w:contextualSpacing w:val="0"/>
        <w:jc w:val="both"/>
      </w:pPr>
      <w:r w:rsidRPr="00517C19">
        <w:t>предоставлять необходимую документацию, по запросу специалистов Заказчика, для проверки соблюдения требований в области охраны труда, промышленной, пожарной экологической безопасности;</w:t>
      </w:r>
    </w:p>
    <w:p w14:paraId="79D8AA7F" w14:textId="77777777" w:rsidR="0025557B" w:rsidRPr="00517C19" w:rsidRDefault="0025557B" w:rsidP="00B97585">
      <w:pPr>
        <w:pStyle w:val="aff0"/>
        <w:numPr>
          <w:ilvl w:val="0"/>
          <w:numId w:val="21"/>
        </w:numPr>
        <w:tabs>
          <w:tab w:val="left" w:pos="709"/>
        </w:tabs>
        <w:spacing w:before="120"/>
        <w:ind w:left="142" w:firstLine="0"/>
        <w:contextualSpacing w:val="0"/>
        <w:jc w:val="both"/>
      </w:pPr>
      <w:r w:rsidRPr="00517C19">
        <w:t>останавливать эксплуатацию оборудования и производство работ при выявлении нарушений действующих правил и норм законодательства, внутренних локально-нормативных правовых актов Заказчика, требований настоящего Положения;</w:t>
      </w:r>
    </w:p>
    <w:p w14:paraId="0811BD15" w14:textId="77777777" w:rsidR="0025557B" w:rsidRPr="00517C19" w:rsidRDefault="0025557B" w:rsidP="00B97585">
      <w:pPr>
        <w:pStyle w:val="aff0"/>
        <w:numPr>
          <w:ilvl w:val="0"/>
          <w:numId w:val="21"/>
        </w:numPr>
        <w:tabs>
          <w:tab w:val="left" w:pos="709"/>
        </w:tabs>
        <w:spacing w:before="120"/>
        <w:ind w:left="142" w:firstLine="0"/>
        <w:contextualSpacing w:val="0"/>
        <w:jc w:val="both"/>
      </w:pPr>
      <w:r w:rsidRPr="00517C19">
        <w:t>принимать для обязательного исполнения акты о выявленных нарушениях, выданные специалистами Заказчика;</w:t>
      </w:r>
    </w:p>
    <w:p w14:paraId="2B8F7452" w14:textId="77777777" w:rsidR="0025557B" w:rsidRPr="00517C19" w:rsidRDefault="0025557B" w:rsidP="00B97585">
      <w:pPr>
        <w:pStyle w:val="aff0"/>
        <w:numPr>
          <w:ilvl w:val="0"/>
          <w:numId w:val="21"/>
        </w:numPr>
        <w:tabs>
          <w:tab w:val="left" w:pos="709"/>
        </w:tabs>
        <w:spacing w:before="120"/>
        <w:ind w:left="142" w:firstLine="0"/>
        <w:contextualSpacing w:val="0"/>
        <w:jc w:val="both"/>
      </w:pPr>
      <w:r w:rsidRPr="00517C19">
        <w:t>представлять письменные уведомления об устранении выявленных нарушений специалистами Заказчика;</w:t>
      </w:r>
    </w:p>
    <w:p w14:paraId="396E2F47" w14:textId="77777777" w:rsidR="0025557B" w:rsidRPr="00517C19" w:rsidRDefault="0025557B" w:rsidP="00B97585">
      <w:pPr>
        <w:pStyle w:val="aff0"/>
        <w:numPr>
          <w:ilvl w:val="0"/>
          <w:numId w:val="21"/>
        </w:numPr>
        <w:tabs>
          <w:tab w:val="left" w:pos="709"/>
        </w:tabs>
        <w:spacing w:before="120"/>
        <w:ind w:left="142" w:firstLine="0"/>
        <w:contextualSpacing w:val="0"/>
        <w:jc w:val="both"/>
      </w:pPr>
      <w:r w:rsidRPr="00517C19">
        <w:t>представлять письменные объяснения работников, допустивших грубые нарушения требований в области охраны труда, промышленной, пожарной экологической безопасности;</w:t>
      </w:r>
    </w:p>
    <w:p w14:paraId="53188731" w14:textId="77777777" w:rsidR="0025557B" w:rsidRPr="00517C19" w:rsidRDefault="0025557B" w:rsidP="00B97585">
      <w:pPr>
        <w:pStyle w:val="aff0"/>
        <w:numPr>
          <w:ilvl w:val="0"/>
          <w:numId w:val="21"/>
        </w:numPr>
        <w:tabs>
          <w:tab w:val="left" w:pos="709"/>
        </w:tabs>
        <w:spacing w:before="120"/>
        <w:ind w:left="142" w:firstLine="0"/>
        <w:contextualSpacing w:val="0"/>
        <w:jc w:val="both"/>
      </w:pPr>
      <w:r w:rsidRPr="00517C19">
        <w:t>отстранять от работы работников, допустивших грубые нарушения требований охраны труда, промышленной, пожарной экологической безопасности;</w:t>
      </w:r>
    </w:p>
    <w:p w14:paraId="6F0738D1" w14:textId="77777777" w:rsidR="0025557B" w:rsidRPr="00517C19" w:rsidRDefault="0025557B" w:rsidP="00B97585">
      <w:pPr>
        <w:pStyle w:val="aff0"/>
        <w:numPr>
          <w:ilvl w:val="0"/>
          <w:numId w:val="21"/>
        </w:numPr>
        <w:tabs>
          <w:tab w:val="left" w:pos="709"/>
        </w:tabs>
        <w:spacing w:before="120"/>
        <w:ind w:left="142" w:firstLine="0"/>
        <w:contextualSpacing w:val="0"/>
        <w:jc w:val="both"/>
      </w:pPr>
      <w:r w:rsidRPr="00517C19">
        <w:t xml:space="preserve">не приступать к производству работ при не устранении </w:t>
      </w:r>
      <w:r>
        <w:t>нарушений</w:t>
      </w:r>
      <w:r w:rsidRPr="00517C19">
        <w:t xml:space="preserve"> в установленные сроки</w:t>
      </w:r>
      <w:r>
        <w:t>;</w:t>
      </w:r>
    </w:p>
    <w:p w14:paraId="031B97DA" w14:textId="77777777" w:rsidR="0025557B" w:rsidRPr="00517C19" w:rsidRDefault="0025557B" w:rsidP="00B97585">
      <w:pPr>
        <w:pStyle w:val="aff0"/>
        <w:numPr>
          <w:ilvl w:val="0"/>
          <w:numId w:val="21"/>
        </w:numPr>
        <w:tabs>
          <w:tab w:val="left" w:pos="709"/>
        </w:tabs>
        <w:spacing w:before="120"/>
        <w:ind w:left="142" w:firstLine="0"/>
        <w:contextualSpacing w:val="0"/>
        <w:jc w:val="both"/>
      </w:pPr>
      <w:r w:rsidRPr="00517C19">
        <w:t>в установленные сроки сообщать о происшествиях и несчастных случаях с работниками Подрядчика, произошедшими при выполнении работ на территории Заказчика.</w:t>
      </w:r>
    </w:p>
    <w:p w14:paraId="549D254A" w14:textId="77777777" w:rsidR="0025557B" w:rsidRDefault="0025557B" w:rsidP="00B97585"/>
    <w:p w14:paraId="2BAC7056" w14:textId="77777777" w:rsidR="0025557B" w:rsidRDefault="0025557B" w:rsidP="00B97585">
      <w:pPr>
        <w:pStyle w:val="20"/>
        <w:numPr>
          <w:ilvl w:val="1"/>
          <w:numId w:val="8"/>
        </w:numPr>
        <w:tabs>
          <w:tab w:val="left" w:pos="709"/>
        </w:tabs>
        <w:spacing w:before="0" w:after="0"/>
        <w:ind w:left="0" w:firstLine="0"/>
      </w:pPr>
      <w:bookmarkStart w:id="15" w:name="_Toc103184011"/>
      <w:r>
        <w:t>ТРЕБОВАНИЯ К СТРОИТЕЛЬНЫМ И ЖИЛЫМ ГОРОДКАМ, К ПЛОЩАДКАМ ПРОИЗВОДСТВА РАБОТ</w:t>
      </w:r>
      <w:bookmarkEnd w:id="15"/>
      <w:r>
        <w:t xml:space="preserve"> </w:t>
      </w:r>
    </w:p>
    <w:p w14:paraId="115E65AB" w14:textId="77777777" w:rsidR="0025557B" w:rsidRDefault="0025557B" w:rsidP="00B97585">
      <w:pPr>
        <w:jc w:val="both"/>
        <w:rPr>
          <w:szCs w:val="24"/>
        </w:rPr>
      </w:pPr>
    </w:p>
    <w:p w14:paraId="6D6EFD1A" w14:textId="77777777" w:rsidR="0025557B" w:rsidRDefault="0025557B" w:rsidP="00B97585">
      <w:pPr>
        <w:jc w:val="both"/>
        <w:rPr>
          <w:szCs w:val="24"/>
        </w:rPr>
      </w:pPr>
      <w:r w:rsidRPr="00230095">
        <w:rPr>
          <w:szCs w:val="24"/>
        </w:rPr>
        <w:t>Расположение жилых модулей строительного городка должно осуществляться за пределами опасных зон мест производства работ, мест стоянки незадействованной техники и топливозаправочных пунктов (емкостей для хранения топлива).</w:t>
      </w:r>
    </w:p>
    <w:p w14:paraId="55F0C02F" w14:textId="77777777" w:rsidR="0025557B" w:rsidRPr="00230095" w:rsidRDefault="0025557B" w:rsidP="00B97585">
      <w:pPr>
        <w:jc w:val="both"/>
        <w:rPr>
          <w:b/>
          <w:szCs w:val="24"/>
        </w:rPr>
      </w:pPr>
    </w:p>
    <w:p w14:paraId="1009C117" w14:textId="77777777" w:rsidR="0025557B" w:rsidRDefault="0025557B" w:rsidP="00B97585">
      <w:pPr>
        <w:jc w:val="both"/>
        <w:rPr>
          <w:szCs w:val="24"/>
        </w:rPr>
      </w:pPr>
      <w:r w:rsidRPr="00230095">
        <w:rPr>
          <w:szCs w:val="24"/>
        </w:rPr>
        <w:t>Расположение жилых модулей строительного городка должно осуществляться на расстояние не менее 20 м от ЛЭП.</w:t>
      </w:r>
    </w:p>
    <w:p w14:paraId="6141460D" w14:textId="77777777" w:rsidR="0025557B" w:rsidRPr="00230095" w:rsidRDefault="0025557B" w:rsidP="00B97585">
      <w:pPr>
        <w:jc w:val="both"/>
      </w:pPr>
    </w:p>
    <w:p w14:paraId="2029517E" w14:textId="77777777" w:rsidR="0025557B" w:rsidRDefault="0025557B" w:rsidP="00B97585">
      <w:pPr>
        <w:jc w:val="both"/>
        <w:rPr>
          <w:szCs w:val="24"/>
        </w:rPr>
      </w:pPr>
      <w:r w:rsidRPr="00230095">
        <w:rPr>
          <w:szCs w:val="24"/>
        </w:rPr>
        <w:t>Расположение дизельной электростанции для нужд строительного городка должно осуществляться на расстоянии не менее 10 м от жилых модулей.</w:t>
      </w:r>
    </w:p>
    <w:p w14:paraId="6C281069" w14:textId="77777777" w:rsidR="0025557B" w:rsidRPr="00230095" w:rsidRDefault="0025557B" w:rsidP="00B97585">
      <w:pPr>
        <w:jc w:val="both"/>
      </w:pPr>
    </w:p>
    <w:p w14:paraId="580A6A7A" w14:textId="77777777" w:rsidR="0025557B" w:rsidRDefault="0025557B" w:rsidP="00B97585">
      <w:pPr>
        <w:jc w:val="both"/>
        <w:rPr>
          <w:szCs w:val="24"/>
        </w:rPr>
      </w:pPr>
      <w:r w:rsidRPr="00230095">
        <w:rPr>
          <w:szCs w:val="24"/>
        </w:rPr>
        <w:t>Дизельная электростанции для нужд строительного городка должна быть обеспеченна первичными средствами пожаротушения.</w:t>
      </w:r>
    </w:p>
    <w:p w14:paraId="22A3BE89" w14:textId="77777777" w:rsidR="0025557B" w:rsidRPr="00230095" w:rsidRDefault="0025557B" w:rsidP="00B97585">
      <w:pPr>
        <w:jc w:val="both"/>
      </w:pPr>
    </w:p>
    <w:p w14:paraId="7ED15D0A" w14:textId="77777777" w:rsidR="0025557B" w:rsidRDefault="0025557B" w:rsidP="00B97585">
      <w:pPr>
        <w:jc w:val="both"/>
        <w:rPr>
          <w:szCs w:val="24"/>
        </w:rPr>
      </w:pPr>
      <w:r w:rsidRPr="00230095">
        <w:rPr>
          <w:szCs w:val="24"/>
        </w:rPr>
        <w:t>Подключение как группы жилых модулей, так и отдельных зданий к электрической сети должно осуществляться с помощью коммутационных аппаратов (рубильников, автоматических выключателей), расположенных в пределах площадки, где эти здания размещены.</w:t>
      </w:r>
    </w:p>
    <w:p w14:paraId="40EB4F94" w14:textId="77777777" w:rsidR="0025557B" w:rsidRPr="00230095" w:rsidRDefault="0025557B" w:rsidP="00B97585">
      <w:pPr>
        <w:jc w:val="both"/>
      </w:pPr>
    </w:p>
    <w:p w14:paraId="1E58BFDA" w14:textId="77777777" w:rsidR="0025557B" w:rsidRDefault="0025557B" w:rsidP="00B97585">
      <w:pPr>
        <w:jc w:val="both"/>
        <w:rPr>
          <w:szCs w:val="24"/>
        </w:rPr>
      </w:pPr>
      <w:r w:rsidRPr="00230095">
        <w:rPr>
          <w:szCs w:val="24"/>
        </w:rPr>
        <w:t>Размещение складов хранения кислорода, горючих газов и оборудования на территории строительного городка должно осуществляться на расстоянии не менее 50 м от жилых модулей, площадок хранения ГСМ.</w:t>
      </w:r>
    </w:p>
    <w:p w14:paraId="4DC4D4ED" w14:textId="77777777" w:rsidR="0025557B" w:rsidRPr="00930282" w:rsidRDefault="0025557B" w:rsidP="00B97585">
      <w:pPr>
        <w:jc w:val="both"/>
      </w:pPr>
    </w:p>
    <w:p w14:paraId="132973EC" w14:textId="77777777" w:rsidR="0025557B" w:rsidRDefault="0025557B" w:rsidP="00B97585">
      <w:pPr>
        <w:jc w:val="both"/>
        <w:rPr>
          <w:szCs w:val="24"/>
        </w:rPr>
      </w:pPr>
      <w:r w:rsidRPr="00930282">
        <w:rPr>
          <w:szCs w:val="24"/>
        </w:rPr>
        <w:t>Временные склады для хранения кислорода должны быть окрашены в синий цвет,</w:t>
      </w:r>
      <w:r>
        <w:rPr>
          <w:szCs w:val="24"/>
        </w:rPr>
        <w:t xml:space="preserve"> и иметь</w:t>
      </w:r>
      <w:r w:rsidRPr="00930282">
        <w:rPr>
          <w:szCs w:val="24"/>
        </w:rPr>
        <w:t xml:space="preserve"> табличку «Маслоопасно!».</w:t>
      </w:r>
    </w:p>
    <w:p w14:paraId="3850E6D2" w14:textId="77777777" w:rsidR="0025557B" w:rsidRPr="00930282" w:rsidRDefault="0025557B" w:rsidP="00B97585">
      <w:pPr>
        <w:jc w:val="both"/>
      </w:pPr>
    </w:p>
    <w:p w14:paraId="12B3E813" w14:textId="77777777" w:rsidR="0025557B" w:rsidRDefault="0025557B" w:rsidP="00B97585">
      <w:pPr>
        <w:jc w:val="both"/>
        <w:rPr>
          <w:szCs w:val="24"/>
        </w:rPr>
      </w:pPr>
      <w:r w:rsidRPr="00930282">
        <w:rPr>
          <w:szCs w:val="24"/>
        </w:rPr>
        <w:t>Временные склады для хранения горючих газов должны быть окрашены в красный цвет</w:t>
      </w:r>
      <w:r>
        <w:rPr>
          <w:szCs w:val="24"/>
        </w:rPr>
        <w:t xml:space="preserve"> и иметь </w:t>
      </w:r>
      <w:r w:rsidRPr="00930282">
        <w:rPr>
          <w:szCs w:val="24"/>
        </w:rPr>
        <w:t>табличку «Огнеопасно</w:t>
      </w:r>
      <w:r>
        <w:rPr>
          <w:szCs w:val="24"/>
        </w:rPr>
        <w:t>. Газ</w:t>
      </w:r>
      <w:r w:rsidRPr="00930282">
        <w:rPr>
          <w:szCs w:val="24"/>
        </w:rPr>
        <w:t>!».</w:t>
      </w:r>
    </w:p>
    <w:p w14:paraId="1ADAD5F4" w14:textId="77777777" w:rsidR="0025557B" w:rsidRDefault="0025557B" w:rsidP="00B97585">
      <w:pPr>
        <w:jc w:val="both"/>
        <w:rPr>
          <w:szCs w:val="24"/>
        </w:rPr>
      </w:pPr>
    </w:p>
    <w:p w14:paraId="584EBC31" w14:textId="77777777" w:rsidR="0025557B" w:rsidRDefault="0025557B" w:rsidP="00B97585">
      <w:pPr>
        <w:jc w:val="both"/>
        <w:rPr>
          <w:szCs w:val="24"/>
        </w:rPr>
      </w:pPr>
      <w:r>
        <w:t xml:space="preserve">В складских помещениях контейнерного типа </w:t>
      </w:r>
      <w:r w:rsidRPr="00930282">
        <w:rPr>
          <w:szCs w:val="24"/>
        </w:rPr>
        <w:t>необходимо распола</w:t>
      </w:r>
      <w:r>
        <w:rPr>
          <w:szCs w:val="24"/>
        </w:rPr>
        <w:t>гать</w:t>
      </w:r>
      <w:r w:rsidRPr="00930282">
        <w:rPr>
          <w:szCs w:val="24"/>
        </w:rPr>
        <w:t xml:space="preserve"> </w:t>
      </w:r>
      <w:r>
        <w:rPr>
          <w:szCs w:val="24"/>
        </w:rPr>
        <w:t xml:space="preserve">на входной двери </w:t>
      </w:r>
      <w:r w:rsidRPr="00930282">
        <w:rPr>
          <w:szCs w:val="24"/>
        </w:rPr>
        <w:t>информационную табличку о назначении помещения с указанием класса зоны и категории помещения по взрывопожарной и пожарной опасности с Ф.И.О. ответственного лица за пожарную безопасность</w:t>
      </w:r>
      <w:r>
        <w:rPr>
          <w:szCs w:val="24"/>
        </w:rPr>
        <w:t>.</w:t>
      </w:r>
    </w:p>
    <w:p w14:paraId="5F9699BC" w14:textId="77777777" w:rsidR="0025557B" w:rsidRPr="00930282" w:rsidRDefault="0025557B" w:rsidP="00B97585">
      <w:pPr>
        <w:jc w:val="both"/>
      </w:pPr>
    </w:p>
    <w:p w14:paraId="2F94BDC1" w14:textId="77777777" w:rsidR="0025557B" w:rsidRDefault="0025557B" w:rsidP="00B97585">
      <w:pPr>
        <w:jc w:val="both"/>
        <w:rPr>
          <w:szCs w:val="24"/>
        </w:rPr>
      </w:pPr>
      <w:r w:rsidRPr="00930282">
        <w:rPr>
          <w:szCs w:val="24"/>
        </w:rPr>
        <w:t>Хранение газорезательного оборудования и горючих материалов во временных складах для хранения кислорода и горючих газов запрещено.</w:t>
      </w:r>
    </w:p>
    <w:p w14:paraId="784063A3" w14:textId="77777777" w:rsidR="0025557B" w:rsidRPr="00930282" w:rsidRDefault="0025557B" w:rsidP="00B97585">
      <w:pPr>
        <w:jc w:val="both"/>
      </w:pPr>
    </w:p>
    <w:p w14:paraId="593B4BD7" w14:textId="77777777" w:rsidR="0025557B" w:rsidRDefault="0025557B" w:rsidP="00B97585">
      <w:pPr>
        <w:jc w:val="both"/>
        <w:rPr>
          <w:szCs w:val="24"/>
        </w:rPr>
      </w:pPr>
      <w:r w:rsidRPr="00930282">
        <w:rPr>
          <w:szCs w:val="24"/>
        </w:rPr>
        <w:t xml:space="preserve">Стоянки строительной, специальной и автомобильной техники, топливозаправочные пункты (емкости для хранения топлива), склады материалов должны устанавливаться отдельно от жилых модулей на расстояниях, определенных нормами пожарной безопасности. </w:t>
      </w:r>
    </w:p>
    <w:p w14:paraId="52D95909" w14:textId="77777777" w:rsidR="0025557B" w:rsidRDefault="0025557B" w:rsidP="00B97585">
      <w:pPr>
        <w:jc w:val="both"/>
        <w:rPr>
          <w:szCs w:val="24"/>
        </w:rPr>
      </w:pPr>
    </w:p>
    <w:p w14:paraId="7739979E" w14:textId="77777777" w:rsidR="0025557B" w:rsidRDefault="0025557B" w:rsidP="00B97585">
      <w:pPr>
        <w:jc w:val="both"/>
        <w:rPr>
          <w:szCs w:val="24"/>
        </w:rPr>
      </w:pPr>
      <w:r w:rsidRPr="00930282">
        <w:rPr>
          <w:szCs w:val="24"/>
        </w:rPr>
        <w:t>Запрещается складирование материалов, стоянка автотранспорта и спецтехники на открытом грунте.</w:t>
      </w:r>
    </w:p>
    <w:p w14:paraId="777A7112" w14:textId="77777777" w:rsidR="0025557B" w:rsidRPr="00930282" w:rsidRDefault="0025557B" w:rsidP="00B97585">
      <w:pPr>
        <w:jc w:val="both"/>
      </w:pPr>
    </w:p>
    <w:p w14:paraId="2F50B64D" w14:textId="77777777" w:rsidR="0025557B" w:rsidRDefault="0025557B" w:rsidP="00B97585">
      <w:pPr>
        <w:jc w:val="both"/>
        <w:rPr>
          <w:szCs w:val="24"/>
        </w:rPr>
      </w:pPr>
      <w:r w:rsidRPr="00930282">
        <w:t xml:space="preserve">Для </w:t>
      </w:r>
      <w:r w:rsidRPr="00930282">
        <w:rPr>
          <w:szCs w:val="24"/>
        </w:rPr>
        <w:t>установки контейнеров должна быть оборудована специальная площадка с защитой от воздействия атмосферных осадков и ветров (укрытие брезентом,</w:t>
      </w:r>
      <w:r>
        <w:rPr>
          <w:szCs w:val="24"/>
        </w:rPr>
        <w:t xml:space="preserve"> защитными крышками,</w:t>
      </w:r>
      <w:r w:rsidRPr="00930282">
        <w:rPr>
          <w:szCs w:val="24"/>
        </w:rPr>
        <w:t xml:space="preserve"> оборудование навесом и т.д.), а также с искусственным водонепроницаемым и химически стойким покрытием (асфальт, керамзитобетон, полимербетон, керамическая плитка и др.) и имеющая подъездной путь для автотранспорта.</w:t>
      </w:r>
    </w:p>
    <w:p w14:paraId="466E7E11" w14:textId="77777777" w:rsidR="0025557B" w:rsidRPr="00930282" w:rsidRDefault="0025557B" w:rsidP="00B97585">
      <w:pPr>
        <w:jc w:val="both"/>
      </w:pPr>
    </w:p>
    <w:p w14:paraId="17E720B4" w14:textId="7960F991" w:rsidR="0025557B" w:rsidRDefault="0025557B" w:rsidP="00B97585">
      <w:pPr>
        <w:jc w:val="both"/>
        <w:rPr>
          <w:szCs w:val="24"/>
        </w:rPr>
      </w:pPr>
      <w:r w:rsidRPr="00930282">
        <w:rPr>
          <w:szCs w:val="24"/>
        </w:rPr>
        <w:t>Размер</w:t>
      </w:r>
      <w:r w:rsidRPr="00930282">
        <w:rPr>
          <w:i/>
          <w:szCs w:val="24"/>
        </w:rPr>
        <w:t xml:space="preserve"> </w:t>
      </w:r>
      <w:r w:rsidRPr="00930282">
        <w:rPr>
          <w:szCs w:val="24"/>
        </w:rPr>
        <w:t xml:space="preserve">площадок </w:t>
      </w:r>
      <w:r w:rsidRPr="00930282">
        <w:t xml:space="preserve">для накопления отходов </w:t>
      </w:r>
      <w:r w:rsidRPr="00930282">
        <w:rPr>
          <w:szCs w:val="24"/>
        </w:rPr>
        <w:t xml:space="preserve">должен быть рассчитан на установку необходимого числа контейнеров, </w:t>
      </w:r>
      <w:r w:rsidRPr="000B746F">
        <w:rPr>
          <w:szCs w:val="24"/>
        </w:rPr>
        <w:t xml:space="preserve">но не более 8 контейнеров для смешанного накопления ТКО или </w:t>
      </w:r>
      <w:r w:rsidR="00893769">
        <w:rPr>
          <w:szCs w:val="24"/>
        </w:rPr>
        <w:br/>
      </w:r>
      <w:r w:rsidRPr="000B746F">
        <w:rPr>
          <w:szCs w:val="24"/>
        </w:rPr>
        <w:t>12 контейнеров, из которых 4 - для раздельного накопления ТКО, и не более 2 бункеров для накопления КГО.</w:t>
      </w:r>
      <w:r>
        <w:rPr>
          <w:szCs w:val="24"/>
        </w:rPr>
        <w:t xml:space="preserve"> </w:t>
      </w:r>
    </w:p>
    <w:p w14:paraId="535066D7" w14:textId="77777777" w:rsidR="00893769" w:rsidRDefault="00893769" w:rsidP="00B97585">
      <w:pPr>
        <w:jc w:val="both"/>
        <w:rPr>
          <w:szCs w:val="24"/>
        </w:rPr>
      </w:pPr>
    </w:p>
    <w:p w14:paraId="18DE5AA8" w14:textId="77777777" w:rsidR="0025557B" w:rsidRDefault="0025557B" w:rsidP="00B97585">
      <w:pPr>
        <w:jc w:val="both"/>
        <w:rPr>
          <w:i/>
          <w:szCs w:val="24"/>
        </w:rPr>
      </w:pPr>
      <w:r w:rsidRPr="00930282">
        <w:rPr>
          <w:szCs w:val="24"/>
        </w:rPr>
        <w:t>Расс</w:t>
      </w:r>
      <w:r w:rsidRPr="00930282">
        <w:t xml:space="preserve">тояние от контейнеров до жилых и офисных модулей </w:t>
      </w:r>
      <w:r w:rsidRPr="00930282">
        <w:rPr>
          <w:szCs w:val="24"/>
        </w:rPr>
        <w:t>должно быть не менее 20 м, но не более 100 м</w:t>
      </w:r>
      <w:r w:rsidRPr="00930282">
        <w:rPr>
          <w:i/>
          <w:szCs w:val="24"/>
        </w:rPr>
        <w:t>.</w:t>
      </w:r>
    </w:p>
    <w:p w14:paraId="25489A87" w14:textId="77777777" w:rsidR="0025557B" w:rsidRPr="00930282" w:rsidRDefault="0025557B" w:rsidP="00B97585">
      <w:pPr>
        <w:jc w:val="both"/>
        <w:rPr>
          <w:i/>
        </w:rPr>
      </w:pPr>
    </w:p>
    <w:p w14:paraId="6D5CE90F" w14:textId="77777777" w:rsidR="0025557B" w:rsidRDefault="0025557B" w:rsidP="00B97585">
      <w:pPr>
        <w:jc w:val="both"/>
        <w:rPr>
          <w:szCs w:val="24"/>
        </w:rPr>
      </w:pPr>
      <w:r w:rsidRPr="00930282">
        <w:t xml:space="preserve">Контейнеры </w:t>
      </w:r>
      <w:r w:rsidRPr="00930282">
        <w:rPr>
          <w:szCs w:val="24"/>
        </w:rPr>
        <w:t>и другие емкости, предназначенные для накопления отходов производства и потребления должны вывозиться или опорожняться по мере заполнения.</w:t>
      </w:r>
    </w:p>
    <w:p w14:paraId="2065D13F" w14:textId="77777777" w:rsidR="0025557B" w:rsidRPr="00930282" w:rsidRDefault="0025557B" w:rsidP="00B97585">
      <w:pPr>
        <w:jc w:val="both"/>
        <w:rPr>
          <w:i/>
        </w:rPr>
      </w:pPr>
    </w:p>
    <w:p w14:paraId="7D192DD5" w14:textId="77777777" w:rsidR="0025557B" w:rsidRPr="00930282" w:rsidRDefault="0025557B" w:rsidP="00B97585">
      <w:pPr>
        <w:jc w:val="both"/>
      </w:pPr>
      <w:r w:rsidRPr="00930282">
        <w:rPr>
          <w:szCs w:val="24"/>
        </w:rPr>
        <w:t>Места стоянки техники и места заправки транспортных средств должны быть обозначены.</w:t>
      </w:r>
    </w:p>
    <w:p w14:paraId="4A003D50" w14:textId="77777777" w:rsidR="0025557B" w:rsidRDefault="0025557B" w:rsidP="00B97585">
      <w:pPr>
        <w:jc w:val="both"/>
        <w:rPr>
          <w:szCs w:val="24"/>
        </w:rPr>
      </w:pPr>
      <w:r w:rsidRPr="00930282">
        <w:rPr>
          <w:szCs w:val="24"/>
        </w:rPr>
        <w:t>Строительные городки должны быть ограждены либо обозначены сигнальной лентой со стороны подъездов, подходов.</w:t>
      </w:r>
    </w:p>
    <w:p w14:paraId="063D0680" w14:textId="77777777" w:rsidR="0025557B" w:rsidRPr="00930282" w:rsidRDefault="0025557B" w:rsidP="00B97585">
      <w:pPr>
        <w:jc w:val="both"/>
      </w:pPr>
    </w:p>
    <w:p w14:paraId="6E2F0735" w14:textId="77777777" w:rsidR="0025557B" w:rsidRDefault="0025557B" w:rsidP="00B97585">
      <w:pPr>
        <w:jc w:val="both"/>
        <w:rPr>
          <w:szCs w:val="24"/>
        </w:rPr>
      </w:pPr>
      <w:r w:rsidRPr="00930282">
        <w:rPr>
          <w:szCs w:val="24"/>
        </w:rPr>
        <w:t>Перед территорией строительного городка должно быть обеспечено наличие информационного щита с план-схемой и схемой движения по городку, а также информацией о количестве персонала подрядной организации, проживающего в жилых модулях (в т.ч</w:t>
      </w:r>
      <w:r>
        <w:rPr>
          <w:szCs w:val="24"/>
        </w:rPr>
        <w:t>.</w:t>
      </w:r>
      <w:r w:rsidRPr="00930282">
        <w:rPr>
          <w:szCs w:val="24"/>
        </w:rPr>
        <w:t xml:space="preserve"> на выходные и праздничные дни).</w:t>
      </w:r>
      <w:r>
        <w:rPr>
          <w:szCs w:val="24"/>
        </w:rPr>
        <w:t xml:space="preserve"> </w:t>
      </w:r>
    </w:p>
    <w:p w14:paraId="1D346AA0" w14:textId="77777777" w:rsidR="0025557B" w:rsidRDefault="0025557B" w:rsidP="00B97585">
      <w:pPr>
        <w:jc w:val="both"/>
        <w:rPr>
          <w:szCs w:val="24"/>
        </w:rPr>
      </w:pPr>
    </w:p>
    <w:p w14:paraId="7EEB4507" w14:textId="77777777" w:rsidR="0025557B" w:rsidRDefault="0025557B" w:rsidP="00B97585">
      <w:pPr>
        <w:jc w:val="both"/>
        <w:rPr>
          <w:szCs w:val="24"/>
        </w:rPr>
      </w:pPr>
      <w:r>
        <w:rPr>
          <w:szCs w:val="24"/>
        </w:rPr>
        <w:t>У въездов на строительную площадку устанавливаются (вывешиваются) планы с нанесёнными строящимися зданиями и сооружениями, въездами, подъездами, местонахождением водоисточников, средств пожаротушения и связи.</w:t>
      </w:r>
    </w:p>
    <w:p w14:paraId="22C413A2" w14:textId="77777777" w:rsidR="0025557B" w:rsidRDefault="0025557B" w:rsidP="00B97585">
      <w:pPr>
        <w:jc w:val="both"/>
        <w:rPr>
          <w:color w:val="000000" w:themeColor="text1"/>
        </w:rPr>
      </w:pPr>
    </w:p>
    <w:p w14:paraId="5731EB84" w14:textId="77777777" w:rsidR="0025557B" w:rsidRDefault="0025557B" w:rsidP="00B97585">
      <w:pPr>
        <w:jc w:val="both"/>
        <w:rPr>
          <w:color w:val="000000" w:themeColor="text1"/>
        </w:rPr>
      </w:pPr>
      <w:r w:rsidRPr="0024086A">
        <w:rPr>
          <w:color w:val="000000" w:themeColor="text1"/>
        </w:rPr>
        <w:t>Место для курения должно быть обозначено знаком: «Место для курения», табличкой с указанием ответственного за содержание</w:t>
      </w:r>
      <w:r>
        <w:rPr>
          <w:color w:val="000000" w:themeColor="text1"/>
        </w:rPr>
        <w:t xml:space="preserve">, </w:t>
      </w:r>
      <w:r w:rsidRPr="0024086A">
        <w:rPr>
          <w:color w:val="000000" w:themeColor="text1"/>
        </w:rPr>
        <w:t>оборудовано скамейками, пепельницами, металлической урной (ведром) для окурков,</w:t>
      </w:r>
      <w:r>
        <w:rPr>
          <w:color w:val="000000" w:themeColor="text1"/>
        </w:rPr>
        <w:t xml:space="preserve"> </w:t>
      </w:r>
      <w:r w:rsidRPr="0024086A">
        <w:rPr>
          <w:color w:val="000000" w:themeColor="text1"/>
        </w:rPr>
        <w:t>заполненной водой не менее чем на 10 см, огнетушителем, а также должны быть вывешены информационные материалы о вреде воздействия</w:t>
      </w:r>
      <w:r>
        <w:rPr>
          <w:color w:val="000000" w:themeColor="text1"/>
        </w:rPr>
        <w:t xml:space="preserve"> </w:t>
      </w:r>
      <w:r w:rsidRPr="0024086A">
        <w:rPr>
          <w:color w:val="000000" w:themeColor="text1"/>
        </w:rPr>
        <w:t xml:space="preserve">окружающего табачного дыма и потребления табака. </w:t>
      </w:r>
    </w:p>
    <w:p w14:paraId="3125139A" w14:textId="77777777" w:rsidR="0025557B" w:rsidRDefault="0025557B" w:rsidP="00B97585">
      <w:pPr>
        <w:jc w:val="both"/>
        <w:rPr>
          <w:color w:val="000000" w:themeColor="text1"/>
        </w:rPr>
      </w:pPr>
      <w:r>
        <w:rPr>
          <w:color w:val="000000" w:themeColor="text1"/>
        </w:rPr>
        <w:t xml:space="preserve"> </w:t>
      </w:r>
    </w:p>
    <w:p w14:paraId="766DBCF4" w14:textId="77777777" w:rsidR="0025557B" w:rsidRDefault="0025557B" w:rsidP="00B97585">
      <w:pPr>
        <w:jc w:val="both"/>
        <w:rPr>
          <w:color w:val="000000" w:themeColor="text1"/>
        </w:rPr>
      </w:pPr>
      <w:r>
        <w:rPr>
          <w:color w:val="000000" w:themeColor="text1"/>
        </w:rPr>
        <w:t>Должна быть обеспечена</w:t>
      </w:r>
      <w:r w:rsidRPr="0024086A">
        <w:rPr>
          <w:color w:val="000000" w:themeColor="text1"/>
        </w:rPr>
        <w:t xml:space="preserve"> своевременн</w:t>
      </w:r>
      <w:r>
        <w:rPr>
          <w:color w:val="000000" w:themeColor="text1"/>
        </w:rPr>
        <w:t>ая</w:t>
      </w:r>
      <w:r w:rsidRPr="0024086A">
        <w:rPr>
          <w:color w:val="000000" w:themeColor="text1"/>
        </w:rPr>
        <w:t xml:space="preserve"> уборк</w:t>
      </w:r>
      <w:r>
        <w:rPr>
          <w:color w:val="000000" w:themeColor="text1"/>
        </w:rPr>
        <w:t>а</w:t>
      </w:r>
      <w:r w:rsidRPr="0024086A">
        <w:rPr>
          <w:color w:val="000000" w:themeColor="text1"/>
        </w:rPr>
        <w:t xml:space="preserve"> мест для курения</w:t>
      </w:r>
      <w:r>
        <w:rPr>
          <w:color w:val="000000" w:themeColor="text1"/>
        </w:rPr>
        <w:t>, согласно графику.</w:t>
      </w:r>
    </w:p>
    <w:p w14:paraId="6AF6DDD1" w14:textId="77777777" w:rsidR="0025557B" w:rsidRPr="0024086A" w:rsidRDefault="0025557B" w:rsidP="00B97585">
      <w:pPr>
        <w:jc w:val="both"/>
        <w:rPr>
          <w:color w:val="000000" w:themeColor="text1"/>
        </w:rPr>
      </w:pPr>
    </w:p>
    <w:p w14:paraId="1BA87A76" w14:textId="77777777" w:rsidR="0025557B" w:rsidRDefault="0025557B" w:rsidP="00B97585">
      <w:pPr>
        <w:jc w:val="both"/>
        <w:rPr>
          <w:szCs w:val="24"/>
        </w:rPr>
      </w:pPr>
      <w:r w:rsidRPr="00930282">
        <w:rPr>
          <w:szCs w:val="24"/>
        </w:rPr>
        <w:t>Содержание лестничных переходов, эстакад, а также ограждений (перила, борта) должно осуществляться в исправном состоянии.</w:t>
      </w:r>
    </w:p>
    <w:p w14:paraId="296ECB1F" w14:textId="77777777" w:rsidR="0025557B" w:rsidRPr="00930282" w:rsidRDefault="0025557B" w:rsidP="00B97585">
      <w:pPr>
        <w:jc w:val="both"/>
      </w:pPr>
    </w:p>
    <w:p w14:paraId="1A733E54" w14:textId="77777777" w:rsidR="0025557B" w:rsidRDefault="0025557B" w:rsidP="00B97585">
      <w:pPr>
        <w:jc w:val="both"/>
        <w:rPr>
          <w:szCs w:val="24"/>
        </w:rPr>
      </w:pPr>
      <w:r w:rsidRPr="00930282">
        <w:rPr>
          <w:szCs w:val="24"/>
        </w:rPr>
        <w:t xml:space="preserve">Территория строительного городка должна быть очищена </w:t>
      </w:r>
      <w:r>
        <w:rPr>
          <w:szCs w:val="24"/>
        </w:rPr>
        <w:t xml:space="preserve">от </w:t>
      </w:r>
      <w:r w:rsidRPr="00930282">
        <w:rPr>
          <w:szCs w:val="24"/>
        </w:rPr>
        <w:t>сухой травы.</w:t>
      </w:r>
    </w:p>
    <w:p w14:paraId="522ADCBA" w14:textId="77777777" w:rsidR="0025557B" w:rsidRPr="00930282" w:rsidRDefault="0025557B" w:rsidP="00B97585">
      <w:pPr>
        <w:jc w:val="both"/>
      </w:pPr>
    </w:p>
    <w:p w14:paraId="5162BEF6" w14:textId="77777777" w:rsidR="0025557B" w:rsidRDefault="0025557B" w:rsidP="00B97585">
      <w:pPr>
        <w:jc w:val="both"/>
        <w:rPr>
          <w:szCs w:val="24"/>
        </w:rPr>
      </w:pPr>
      <w:r w:rsidRPr="00930282">
        <w:rPr>
          <w:szCs w:val="24"/>
        </w:rPr>
        <w:t>В весенне-летний пожароопасный период необходимо проводить опашку территории жилого городка полосой не менее 2,5 м.</w:t>
      </w:r>
    </w:p>
    <w:p w14:paraId="5444B2B7" w14:textId="77777777" w:rsidR="0025557B" w:rsidRPr="00930282" w:rsidRDefault="0025557B" w:rsidP="00B97585">
      <w:pPr>
        <w:jc w:val="both"/>
      </w:pPr>
    </w:p>
    <w:p w14:paraId="6A88FE07" w14:textId="77777777" w:rsidR="0025557B" w:rsidRDefault="0025557B" w:rsidP="00B97585">
      <w:pPr>
        <w:jc w:val="both"/>
        <w:rPr>
          <w:szCs w:val="24"/>
        </w:rPr>
      </w:pPr>
      <w:r>
        <w:rPr>
          <w:szCs w:val="24"/>
        </w:rPr>
        <w:t>Вагон-бытовки</w:t>
      </w:r>
      <w:r w:rsidRPr="00930282">
        <w:rPr>
          <w:szCs w:val="24"/>
        </w:rPr>
        <w:t xml:space="preserve"> должны быть оборудованы информационным обозначением на входной двери в виде таблички с указанием назначения, Ф.И.О. ответственного лица за пожарную безопасность.</w:t>
      </w:r>
    </w:p>
    <w:p w14:paraId="248653CC" w14:textId="77777777" w:rsidR="0025557B" w:rsidRPr="00930282" w:rsidRDefault="0025557B" w:rsidP="00B97585">
      <w:pPr>
        <w:jc w:val="both"/>
      </w:pPr>
    </w:p>
    <w:p w14:paraId="5049793F" w14:textId="77777777" w:rsidR="0025557B" w:rsidRDefault="0025557B" w:rsidP="00B97585">
      <w:pPr>
        <w:jc w:val="both"/>
        <w:rPr>
          <w:szCs w:val="24"/>
        </w:rPr>
      </w:pPr>
      <w:r w:rsidRPr="00930282">
        <w:rPr>
          <w:szCs w:val="24"/>
        </w:rPr>
        <w:t>Жилые модули необходимо укомплектовать первичными средствами пожаротушения в количестве достаточном для локализации и ликвидации очага возгорания.</w:t>
      </w:r>
    </w:p>
    <w:p w14:paraId="2DBD524F" w14:textId="77777777" w:rsidR="0025557B" w:rsidRPr="00930282" w:rsidRDefault="0025557B" w:rsidP="00B97585">
      <w:pPr>
        <w:jc w:val="both"/>
      </w:pPr>
    </w:p>
    <w:p w14:paraId="530B742B" w14:textId="77777777" w:rsidR="0025557B" w:rsidRDefault="0025557B" w:rsidP="00B97585">
      <w:pPr>
        <w:jc w:val="both"/>
        <w:rPr>
          <w:szCs w:val="24"/>
        </w:rPr>
      </w:pPr>
      <w:r w:rsidRPr="00C328F0">
        <w:rPr>
          <w:szCs w:val="24"/>
        </w:rPr>
        <w:t xml:space="preserve">Отдельные блок-контейнеры, используемые в качестве административно-бытовых помещений, допускается располагать одноэтажными или двухэтажными группами не более 10 штук в группе. </w:t>
      </w:r>
    </w:p>
    <w:p w14:paraId="79747CCB" w14:textId="77777777" w:rsidR="0025557B" w:rsidRDefault="0025557B" w:rsidP="00B97585">
      <w:pPr>
        <w:jc w:val="both"/>
        <w:rPr>
          <w:szCs w:val="24"/>
        </w:rPr>
      </w:pPr>
    </w:p>
    <w:p w14:paraId="04E47C86" w14:textId="77777777" w:rsidR="0025557B" w:rsidRPr="00930282" w:rsidRDefault="0025557B" w:rsidP="00B97585">
      <w:pPr>
        <w:jc w:val="both"/>
      </w:pPr>
      <w:r w:rsidRPr="00930282">
        <w:rPr>
          <w:szCs w:val="24"/>
        </w:rPr>
        <w:t>Необходимо обеспечить наличие в одной группе жилых модулей пожарного щита, включающего в себя:</w:t>
      </w:r>
    </w:p>
    <w:p w14:paraId="4C89CF0F" w14:textId="77777777" w:rsidR="0025557B" w:rsidRPr="00517C19" w:rsidRDefault="0025557B" w:rsidP="00B97585">
      <w:pPr>
        <w:pStyle w:val="aff0"/>
        <w:numPr>
          <w:ilvl w:val="0"/>
          <w:numId w:val="21"/>
        </w:numPr>
        <w:tabs>
          <w:tab w:val="left" w:pos="709"/>
        </w:tabs>
        <w:spacing w:before="120"/>
        <w:ind w:left="142" w:firstLine="0"/>
        <w:contextualSpacing w:val="0"/>
        <w:jc w:val="both"/>
      </w:pPr>
      <w:r w:rsidRPr="00517C19">
        <w:t>ящик с песком – объемом не менее 0,5 м</w:t>
      </w:r>
      <w:r w:rsidRPr="00893769">
        <w:rPr>
          <w:vertAlign w:val="superscript"/>
        </w:rPr>
        <w:t>3</w:t>
      </w:r>
      <w:r w:rsidRPr="00517C19">
        <w:t>;</w:t>
      </w:r>
    </w:p>
    <w:p w14:paraId="5DD95CFF" w14:textId="77777777" w:rsidR="0025557B" w:rsidRPr="00517C19" w:rsidRDefault="0025557B" w:rsidP="00B97585">
      <w:pPr>
        <w:pStyle w:val="aff0"/>
        <w:numPr>
          <w:ilvl w:val="0"/>
          <w:numId w:val="21"/>
        </w:numPr>
        <w:tabs>
          <w:tab w:val="left" w:pos="709"/>
        </w:tabs>
        <w:spacing w:before="120"/>
        <w:ind w:left="142" w:firstLine="0"/>
        <w:contextualSpacing w:val="0"/>
        <w:jc w:val="both"/>
      </w:pPr>
      <w:r w:rsidRPr="00517C19">
        <w:t>огнетушители ОП-4(5) – 2 шт. (или ОП-4(5) и ОУ-3(5) по 1 шт. каждого);</w:t>
      </w:r>
    </w:p>
    <w:p w14:paraId="76D187B6" w14:textId="77777777" w:rsidR="0025557B" w:rsidRPr="00517C19" w:rsidRDefault="0025557B" w:rsidP="00B97585">
      <w:pPr>
        <w:pStyle w:val="aff0"/>
        <w:numPr>
          <w:ilvl w:val="0"/>
          <w:numId w:val="21"/>
        </w:numPr>
        <w:tabs>
          <w:tab w:val="left" w:pos="709"/>
        </w:tabs>
        <w:spacing w:before="120"/>
        <w:ind w:left="142" w:firstLine="0"/>
        <w:contextualSpacing w:val="0"/>
        <w:jc w:val="both"/>
      </w:pPr>
      <w:r w:rsidRPr="00517C19">
        <w:t>кошма или противопожарное полотно размером 1,5х2 м. – 1 шт.;</w:t>
      </w:r>
    </w:p>
    <w:p w14:paraId="5F505297" w14:textId="77777777" w:rsidR="0025557B" w:rsidRPr="00517C19" w:rsidRDefault="0025557B" w:rsidP="00B97585">
      <w:pPr>
        <w:pStyle w:val="aff0"/>
        <w:numPr>
          <w:ilvl w:val="0"/>
          <w:numId w:val="21"/>
        </w:numPr>
        <w:tabs>
          <w:tab w:val="left" w:pos="709"/>
        </w:tabs>
        <w:spacing w:before="120"/>
        <w:ind w:left="142" w:firstLine="0"/>
        <w:contextualSpacing w:val="0"/>
        <w:jc w:val="both"/>
      </w:pPr>
      <w:r w:rsidRPr="00517C19">
        <w:t>лопата совковая – 1 шт.;</w:t>
      </w:r>
    </w:p>
    <w:p w14:paraId="277D6644" w14:textId="77777777" w:rsidR="0025557B" w:rsidRPr="00517C19" w:rsidRDefault="0025557B" w:rsidP="00B97585">
      <w:pPr>
        <w:pStyle w:val="aff0"/>
        <w:numPr>
          <w:ilvl w:val="0"/>
          <w:numId w:val="21"/>
        </w:numPr>
        <w:tabs>
          <w:tab w:val="left" w:pos="709"/>
        </w:tabs>
        <w:spacing w:before="120"/>
        <w:ind w:left="142" w:firstLine="0"/>
        <w:contextualSpacing w:val="0"/>
        <w:jc w:val="both"/>
      </w:pPr>
      <w:r w:rsidRPr="00517C19">
        <w:t>лом – 1 шт.;</w:t>
      </w:r>
    </w:p>
    <w:p w14:paraId="10C8F867" w14:textId="77777777" w:rsidR="0025557B" w:rsidRPr="00517C19" w:rsidRDefault="0025557B" w:rsidP="00B97585">
      <w:pPr>
        <w:pStyle w:val="aff0"/>
        <w:numPr>
          <w:ilvl w:val="0"/>
          <w:numId w:val="21"/>
        </w:numPr>
        <w:tabs>
          <w:tab w:val="left" w:pos="709"/>
        </w:tabs>
        <w:spacing w:before="120"/>
        <w:ind w:left="142" w:firstLine="0"/>
        <w:contextualSpacing w:val="0"/>
        <w:jc w:val="both"/>
      </w:pPr>
      <w:r w:rsidRPr="00517C19">
        <w:t>топор – 1шт.;</w:t>
      </w:r>
    </w:p>
    <w:p w14:paraId="08EE35A7" w14:textId="77777777" w:rsidR="0025557B" w:rsidRPr="00517C19" w:rsidRDefault="0025557B" w:rsidP="00B97585">
      <w:pPr>
        <w:pStyle w:val="aff0"/>
        <w:numPr>
          <w:ilvl w:val="0"/>
          <w:numId w:val="21"/>
        </w:numPr>
        <w:tabs>
          <w:tab w:val="left" w:pos="709"/>
        </w:tabs>
        <w:spacing w:before="120"/>
        <w:ind w:left="142" w:firstLine="0"/>
        <w:contextualSpacing w:val="0"/>
        <w:jc w:val="both"/>
      </w:pPr>
      <w:r w:rsidRPr="00517C19">
        <w:t>пожарное ведро – 2 шт.;</w:t>
      </w:r>
    </w:p>
    <w:p w14:paraId="358CFDEB" w14:textId="77777777" w:rsidR="0025557B" w:rsidRPr="00517C19" w:rsidRDefault="0025557B" w:rsidP="00B97585">
      <w:pPr>
        <w:pStyle w:val="aff0"/>
        <w:numPr>
          <w:ilvl w:val="0"/>
          <w:numId w:val="21"/>
        </w:numPr>
        <w:tabs>
          <w:tab w:val="left" w:pos="709"/>
        </w:tabs>
        <w:spacing w:before="120"/>
        <w:ind w:left="142" w:firstLine="0"/>
        <w:contextualSpacing w:val="0"/>
        <w:jc w:val="both"/>
      </w:pPr>
      <w:r w:rsidRPr="00517C19">
        <w:t>бочка с водой, объемом не менее 0,2 м</w:t>
      </w:r>
      <w:r w:rsidRPr="00893769">
        <w:rPr>
          <w:vertAlign w:val="superscript"/>
        </w:rPr>
        <w:t>3</w:t>
      </w:r>
      <w:r w:rsidRPr="00517C19">
        <w:t xml:space="preserve"> – 1 шт. (в летний период).</w:t>
      </w:r>
    </w:p>
    <w:p w14:paraId="7CF5E753" w14:textId="77777777" w:rsidR="0025557B" w:rsidRPr="00930282" w:rsidRDefault="0025557B" w:rsidP="00B97585">
      <w:pPr>
        <w:pStyle w:val="ConsTitle"/>
        <w:widowControl/>
        <w:tabs>
          <w:tab w:val="left" w:pos="1134"/>
        </w:tabs>
        <w:ind w:left="709"/>
        <w:jc w:val="both"/>
        <w:rPr>
          <w:rFonts w:ascii="Times New Roman" w:eastAsia="Calibri" w:hAnsi="Times New Roman" w:cs="Times New Roman"/>
          <w:b w:val="0"/>
          <w:bCs w:val="0"/>
          <w:sz w:val="24"/>
          <w:szCs w:val="24"/>
          <w:lang w:eastAsia="en-US"/>
        </w:rPr>
      </w:pPr>
    </w:p>
    <w:p w14:paraId="00B85BE2" w14:textId="77777777" w:rsidR="0025557B" w:rsidRDefault="0025557B" w:rsidP="00B97585">
      <w:pPr>
        <w:jc w:val="both"/>
        <w:rPr>
          <w:szCs w:val="24"/>
        </w:rPr>
      </w:pPr>
      <w:r w:rsidRPr="00930282">
        <w:rPr>
          <w:szCs w:val="24"/>
        </w:rPr>
        <w:t>Территория строительного городка должна быть оборудована искусственным освещением в вечернее и ночное время.</w:t>
      </w:r>
    </w:p>
    <w:p w14:paraId="3BA9A2FA" w14:textId="77777777" w:rsidR="0025557B" w:rsidRPr="00930282" w:rsidRDefault="0025557B" w:rsidP="00B97585">
      <w:pPr>
        <w:jc w:val="both"/>
        <w:rPr>
          <w:b/>
          <w:szCs w:val="24"/>
        </w:rPr>
      </w:pPr>
    </w:p>
    <w:p w14:paraId="75DE1B4C" w14:textId="77777777" w:rsidR="0025557B" w:rsidRDefault="0025557B" w:rsidP="00B97585">
      <w:pPr>
        <w:jc w:val="both"/>
        <w:rPr>
          <w:szCs w:val="24"/>
        </w:rPr>
      </w:pPr>
      <w:r w:rsidRPr="00930282">
        <w:rPr>
          <w:szCs w:val="24"/>
        </w:rPr>
        <w:t xml:space="preserve">Заземление жилых модулей осуществляется инвентарным оборудованием на глубину не менее 1 м. </w:t>
      </w:r>
    </w:p>
    <w:p w14:paraId="64CA2D0A" w14:textId="77777777" w:rsidR="0025557B" w:rsidRPr="00930282" w:rsidRDefault="0025557B" w:rsidP="00B97585">
      <w:pPr>
        <w:jc w:val="both"/>
        <w:rPr>
          <w:szCs w:val="24"/>
        </w:rPr>
      </w:pPr>
    </w:p>
    <w:p w14:paraId="3B2ED158" w14:textId="77777777" w:rsidR="0025557B" w:rsidRDefault="0025557B" w:rsidP="00B97585">
      <w:pPr>
        <w:jc w:val="both"/>
        <w:rPr>
          <w:szCs w:val="24"/>
        </w:rPr>
      </w:pPr>
      <w:r w:rsidRPr="00930282">
        <w:rPr>
          <w:szCs w:val="24"/>
        </w:rPr>
        <w:t>Эксплуатация сетей электроснабжения осуществляется после оформления протокола замера сопротивления изоляции проводки при подключении жилого модуля к сети.</w:t>
      </w:r>
    </w:p>
    <w:p w14:paraId="0E21E85A" w14:textId="77777777" w:rsidR="0025557B" w:rsidRPr="00930282" w:rsidRDefault="0025557B" w:rsidP="00B97585">
      <w:pPr>
        <w:jc w:val="both"/>
        <w:rPr>
          <w:b/>
          <w:szCs w:val="24"/>
        </w:rPr>
      </w:pPr>
    </w:p>
    <w:p w14:paraId="45DB6DD5" w14:textId="77777777" w:rsidR="0025557B" w:rsidRDefault="0025557B" w:rsidP="00B97585">
      <w:pPr>
        <w:jc w:val="both"/>
        <w:rPr>
          <w:szCs w:val="24"/>
        </w:rPr>
      </w:pPr>
      <w:r w:rsidRPr="00930282">
        <w:rPr>
          <w:szCs w:val="24"/>
        </w:rPr>
        <w:t>Эксплуатация электронагревательных приборов и холодильного оборудования не заводского или кустарного изготовления запрещается.</w:t>
      </w:r>
    </w:p>
    <w:p w14:paraId="0E115382" w14:textId="77777777" w:rsidR="0025557B" w:rsidRDefault="0025557B" w:rsidP="00B97585">
      <w:pPr>
        <w:jc w:val="both"/>
        <w:rPr>
          <w:szCs w:val="24"/>
        </w:rPr>
      </w:pPr>
    </w:p>
    <w:p w14:paraId="49BD4E82" w14:textId="34E7F0A4" w:rsidR="0025557B" w:rsidRDefault="00893769" w:rsidP="00B97585">
      <w:pPr>
        <w:jc w:val="both"/>
      </w:pPr>
      <w:r>
        <w:t>Электроподключение производит</w:t>
      </w:r>
      <w:r w:rsidR="0025557B" w:rsidRPr="00474CFC">
        <w:t>ся через узел учета</w:t>
      </w:r>
      <w:r w:rsidR="0025557B">
        <w:t>.</w:t>
      </w:r>
      <w:r w:rsidR="0025557B" w:rsidRPr="00474CFC">
        <w:t xml:space="preserve"> </w:t>
      </w:r>
    </w:p>
    <w:p w14:paraId="7E79B879" w14:textId="77777777" w:rsidR="0025557B" w:rsidRDefault="0025557B" w:rsidP="00B97585">
      <w:pPr>
        <w:jc w:val="both"/>
      </w:pPr>
    </w:p>
    <w:p w14:paraId="1EA705B3" w14:textId="77777777" w:rsidR="0025557B" w:rsidRDefault="0025557B" w:rsidP="00B97585">
      <w:pPr>
        <w:jc w:val="both"/>
      </w:pPr>
      <w:r w:rsidRPr="00424EFA">
        <w:t xml:space="preserve">Подключение и электрическая проводка в мобильном здании (вагон-доме) должна выполняться с применением кабеля с медными жилами в двойной изоляции. </w:t>
      </w:r>
    </w:p>
    <w:p w14:paraId="089274BB" w14:textId="77777777" w:rsidR="0025557B" w:rsidRDefault="0025557B" w:rsidP="00B97585">
      <w:pPr>
        <w:jc w:val="both"/>
      </w:pPr>
    </w:p>
    <w:p w14:paraId="7594CF18" w14:textId="77777777" w:rsidR="0025557B" w:rsidRDefault="0025557B" w:rsidP="00B97585">
      <w:pPr>
        <w:jc w:val="both"/>
      </w:pPr>
      <w:r w:rsidRPr="00424EFA">
        <w:t>Ввод кабеля в вагончик и проходы через перегородки осуществляется через изоляционные трубы</w:t>
      </w:r>
      <w:r>
        <w:t>.</w:t>
      </w:r>
      <w:r w:rsidRPr="00424EFA">
        <w:t xml:space="preserve"> </w:t>
      </w:r>
    </w:p>
    <w:p w14:paraId="68D9CF84" w14:textId="77777777" w:rsidR="0025557B" w:rsidRDefault="0025557B" w:rsidP="00B97585">
      <w:pPr>
        <w:jc w:val="both"/>
      </w:pPr>
    </w:p>
    <w:p w14:paraId="06FAE847" w14:textId="77777777" w:rsidR="0025557B" w:rsidRDefault="0025557B" w:rsidP="00B97585">
      <w:pPr>
        <w:jc w:val="both"/>
      </w:pPr>
      <w:r w:rsidRPr="00424EFA">
        <w:t>В месте присоединения наружной электропроводки к питающей электрической сети должны быть установлены аппараты защиты от тока короткого замыкания и устройство защитного отключения У</w:t>
      </w:r>
      <w:r>
        <w:t xml:space="preserve">ЗО. </w:t>
      </w:r>
    </w:p>
    <w:p w14:paraId="62AD9FCB" w14:textId="77777777" w:rsidR="0025557B" w:rsidRDefault="0025557B" w:rsidP="00B97585">
      <w:pPr>
        <w:jc w:val="both"/>
      </w:pPr>
    </w:p>
    <w:p w14:paraId="39D80AD5" w14:textId="77777777" w:rsidR="0025557B" w:rsidRDefault="0025557B" w:rsidP="00B97585">
      <w:pPr>
        <w:jc w:val="both"/>
      </w:pPr>
      <w:r>
        <w:t>Мобильные здания (вагон-дома</w:t>
      </w:r>
      <w:r w:rsidRPr="00424EFA">
        <w:t>) должны иметь независимое заземление.</w:t>
      </w:r>
    </w:p>
    <w:p w14:paraId="30247049" w14:textId="77777777" w:rsidR="0025557B" w:rsidRPr="00930282" w:rsidRDefault="0025557B" w:rsidP="00B97585">
      <w:pPr>
        <w:jc w:val="both"/>
        <w:rPr>
          <w:b/>
          <w:szCs w:val="24"/>
        </w:rPr>
      </w:pPr>
    </w:p>
    <w:p w14:paraId="00F4715F" w14:textId="77777777" w:rsidR="0025557B" w:rsidRDefault="0025557B" w:rsidP="00B97585">
      <w:pPr>
        <w:jc w:val="both"/>
        <w:rPr>
          <w:szCs w:val="24"/>
        </w:rPr>
      </w:pPr>
      <w:r w:rsidRPr="00930282">
        <w:rPr>
          <w:szCs w:val="24"/>
        </w:rPr>
        <w:t>Кабельная продукция должна размещаться на штатных подставках.</w:t>
      </w:r>
    </w:p>
    <w:p w14:paraId="3CADFC9D" w14:textId="77777777" w:rsidR="0025557B" w:rsidRPr="00930282" w:rsidRDefault="0025557B" w:rsidP="00B97585">
      <w:pPr>
        <w:jc w:val="both"/>
        <w:rPr>
          <w:b/>
          <w:szCs w:val="24"/>
        </w:rPr>
      </w:pPr>
    </w:p>
    <w:p w14:paraId="79C0E83A" w14:textId="77777777" w:rsidR="0025557B" w:rsidRDefault="0025557B" w:rsidP="00B97585">
      <w:pPr>
        <w:jc w:val="both"/>
        <w:rPr>
          <w:szCs w:val="24"/>
        </w:rPr>
      </w:pPr>
      <w:r w:rsidRPr="00930282">
        <w:rPr>
          <w:szCs w:val="24"/>
        </w:rPr>
        <w:t>В строительных городках и жилых модулях необходимо размещать аптечки для оказания первой помощи пострадавшим с установкой информационных знаков о расположении.</w:t>
      </w:r>
    </w:p>
    <w:p w14:paraId="7899F287" w14:textId="77777777" w:rsidR="0025557B" w:rsidRPr="00930282" w:rsidRDefault="0025557B" w:rsidP="00B97585">
      <w:pPr>
        <w:jc w:val="both"/>
        <w:rPr>
          <w:b/>
          <w:szCs w:val="24"/>
        </w:rPr>
      </w:pPr>
    </w:p>
    <w:p w14:paraId="44FA0FD1" w14:textId="77777777" w:rsidR="0025557B" w:rsidRDefault="0025557B" w:rsidP="00B97585">
      <w:pPr>
        <w:jc w:val="both"/>
        <w:rPr>
          <w:szCs w:val="24"/>
        </w:rPr>
      </w:pPr>
      <w:r w:rsidRPr="00930282">
        <w:rPr>
          <w:szCs w:val="24"/>
        </w:rPr>
        <w:t>В случае невозможности подключения к сети водоотведения Заказчика, Подрядчику предусмотреть организацию аккумулирования сточных вод и хозяйственно-бытовых стоков в накопительные емкости и/или септики, с последующей передачей их на обращение специализированным организациям</w:t>
      </w:r>
      <w:r>
        <w:rPr>
          <w:szCs w:val="24"/>
        </w:rPr>
        <w:t>.</w:t>
      </w:r>
    </w:p>
    <w:p w14:paraId="483D989F" w14:textId="77777777" w:rsidR="0025557B" w:rsidRDefault="0025557B" w:rsidP="00B97585">
      <w:pPr>
        <w:rPr>
          <w:szCs w:val="24"/>
        </w:rPr>
      </w:pPr>
    </w:p>
    <w:p w14:paraId="7E14E17A" w14:textId="77777777" w:rsidR="0025557B" w:rsidRDefault="0025557B" w:rsidP="00B97585">
      <w:pPr>
        <w:pStyle w:val="20"/>
        <w:numPr>
          <w:ilvl w:val="1"/>
          <w:numId w:val="8"/>
        </w:numPr>
        <w:tabs>
          <w:tab w:val="left" w:pos="709"/>
        </w:tabs>
        <w:spacing w:before="0" w:after="0"/>
        <w:ind w:left="0" w:firstLine="0"/>
      </w:pPr>
      <w:bookmarkStart w:id="16" w:name="_Toc103184012"/>
      <w:r>
        <w:t>ОТВЕТСТВЕННОСТЬ СТОРОН</w:t>
      </w:r>
      <w:bookmarkEnd w:id="16"/>
      <w:r>
        <w:t xml:space="preserve"> </w:t>
      </w:r>
    </w:p>
    <w:p w14:paraId="021AFDBC" w14:textId="77777777" w:rsidR="0025557B" w:rsidRPr="00181E86" w:rsidRDefault="0025557B" w:rsidP="00B97585"/>
    <w:p w14:paraId="6084C4E0" w14:textId="77777777" w:rsidR="0025557B" w:rsidRDefault="0025557B" w:rsidP="00B97585">
      <w:pPr>
        <w:jc w:val="both"/>
        <w:rPr>
          <w:bCs/>
        </w:rPr>
      </w:pPr>
      <w:r w:rsidRPr="00930282">
        <w:rPr>
          <w:bCs/>
        </w:rPr>
        <w:t xml:space="preserve">Заказчик не несет ответственности за травмы, увечья или смерть любого работника Подрядчика/ или третьего лица, привлеченного Подрядчиком, наступившие не по вине Заказчика, его представителей или </w:t>
      </w:r>
      <w:r>
        <w:rPr>
          <w:bCs/>
        </w:rPr>
        <w:t>привлечённых</w:t>
      </w:r>
      <w:r w:rsidRPr="00930282">
        <w:rPr>
          <w:bCs/>
        </w:rPr>
        <w:t xml:space="preserve"> </w:t>
      </w:r>
      <w:r>
        <w:rPr>
          <w:bCs/>
        </w:rPr>
        <w:t>суб</w:t>
      </w:r>
      <w:r w:rsidRPr="00930282">
        <w:rPr>
          <w:bCs/>
        </w:rPr>
        <w:t>подрядчиков, а также в случае нарушения действующего Законодательства, локальных нормативных актов Заказчика, совершенном сотрудником Подрядчика или третьей стороной, привлеченной Подрядчиком</w:t>
      </w:r>
      <w:r>
        <w:rPr>
          <w:bCs/>
        </w:rPr>
        <w:t xml:space="preserve">.  </w:t>
      </w:r>
    </w:p>
    <w:p w14:paraId="6081AC54" w14:textId="77777777" w:rsidR="0025557B" w:rsidRDefault="0025557B" w:rsidP="00B97585">
      <w:pPr>
        <w:jc w:val="both"/>
        <w:rPr>
          <w:bCs/>
        </w:rPr>
      </w:pPr>
      <w:r w:rsidRPr="00930282">
        <w:rPr>
          <w:bCs/>
        </w:rPr>
        <w:t>Заказчик не несет ответственность за отходы производства и потребления, в том числе от давальческих материалов, образованные в процессе выполнения работ и/или оказания услуг Подрядчиком или третьей стороной, привлеченной Подрядчиком</w:t>
      </w:r>
      <w:r>
        <w:rPr>
          <w:bCs/>
        </w:rPr>
        <w:t>.</w:t>
      </w:r>
    </w:p>
    <w:p w14:paraId="69BCF305" w14:textId="77777777" w:rsidR="0025557B" w:rsidRDefault="0025557B" w:rsidP="00B97585">
      <w:pPr>
        <w:jc w:val="both"/>
        <w:rPr>
          <w:bCs/>
        </w:rPr>
      </w:pPr>
    </w:p>
    <w:p w14:paraId="10C40539" w14:textId="77777777" w:rsidR="0025557B" w:rsidRDefault="0025557B" w:rsidP="00B97585">
      <w:pPr>
        <w:jc w:val="both"/>
        <w:rPr>
          <w:bCs/>
        </w:rPr>
      </w:pPr>
      <w:r w:rsidRPr="00930282">
        <w:t xml:space="preserve">Подрядчик </w:t>
      </w:r>
      <w:r w:rsidRPr="00930282">
        <w:rPr>
          <w:bCs/>
        </w:rPr>
        <w:t xml:space="preserve">самостоятельно несет ответственность за допущенные им либо привлечёнными им третьими лицами при выполнении </w:t>
      </w:r>
      <w:r>
        <w:rPr>
          <w:bCs/>
        </w:rPr>
        <w:t>р</w:t>
      </w:r>
      <w:r w:rsidRPr="00930282">
        <w:rPr>
          <w:bCs/>
        </w:rPr>
        <w:t>абот (оказании услуг) нарушения требований действующего Законодательства, локальных нормативных актов Заказчика, включая оплату штрафов, пеней, а также по возмещению причиненного в связи с этим вреда в соответствии с положениями Договора</w:t>
      </w:r>
      <w:r>
        <w:rPr>
          <w:bCs/>
        </w:rPr>
        <w:t>.</w:t>
      </w:r>
    </w:p>
    <w:p w14:paraId="4B091F97" w14:textId="77777777" w:rsidR="0025557B" w:rsidRDefault="0025557B" w:rsidP="00B97585">
      <w:pPr>
        <w:jc w:val="both"/>
        <w:rPr>
          <w:bCs/>
        </w:rPr>
      </w:pPr>
    </w:p>
    <w:p w14:paraId="380DD36D" w14:textId="77777777" w:rsidR="0025557B" w:rsidRDefault="0025557B" w:rsidP="00B97585">
      <w:pPr>
        <w:jc w:val="both"/>
        <w:rPr>
          <w:bCs/>
        </w:rPr>
      </w:pPr>
      <w:r w:rsidRPr="00930282">
        <w:rPr>
          <w:bCs/>
        </w:rPr>
        <w:t>Подрядчик несет ответственность за негативное воздействие на окружающую среду (осуществление выбросов, сбросов загрязняющих веществ, обращение с отходами) оказываемое в результате хозяйственной и иной деятельности Подрядчика или третьей стороной, привлеченной Подрядчиком, на территории Заказчика</w:t>
      </w:r>
      <w:r>
        <w:rPr>
          <w:bCs/>
        </w:rPr>
        <w:t>.</w:t>
      </w:r>
    </w:p>
    <w:p w14:paraId="0574C1D6" w14:textId="77777777" w:rsidR="0025557B" w:rsidRDefault="0025557B" w:rsidP="00B97585">
      <w:pPr>
        <w:jc w:val="both"/>
        <w:rPr>
          <w:bCs/>
        </w:rPr>
      </w:pPr>
    </w:p>
    <w:p w14:paraId="6B3CDBEC" w14:textId="77777777" w:rsidR="0025557B" w:rsidRDefault="0025557B" w:rsidP="00B97585">
      <w:pPr>
        <w:jc w:val="both"/>
        <w:rPr>
          <w:bCs/>
        </w:rPr>
      </w:pPr>
      <w:r w:rsidRPr="00930282">
        <w:rPr>
          <w:bCs/>
        </w:rPr>
        <w:t>В случае если Заказчик был привлечен к ответственности за допущенные Подрядчиком либо привлеченными им к выполнению Работ (оказанию услуг) третьими лицами нар</w:t>
      </w:r>
      <w:r>
        <w:rPr>
          <w:bCs/>
        </w:rPr>
        <w:t>ушения требований действующего з</w:t>
      </w:r>
      <w:r w:rsidRPr="00930282">
        <w:rPr>
          <w:bCs/>
        </w:rPr>
        <w:t>аконодательства РФ, Подрядчик обязуется возместить Заказчику все причиненные этим убытки в соответствии с положениями Договора</w:t>
      </w:r>
      <w:r>
        <w:rPr>
          <w:bCs/>
        </w:rPr>
        <w:t>.</w:t>
      </w:r>
    </w:p>
    <w:p w14:paraId="18CDDAE2" w14:textId="77777777" w:rsidR="0025557B" w:rsidRDefault="0025557B" w:rsidP="00B97585">
      <w:pPr>
        <w:jc w:val="both"/>
        <w:rPr>
          <w:bCs/>
        </w:rPr>
      </w:pPr>
    </w:p>
    <w:p w14:paraId="2C52C42E" w14:textId="77777777" w:rsidR="0025557B" w:rsidRDefault="0025557B" w:rsidP="00B97585">
      <w:pPr>
        <w:jc w:val="both"/>
        <w:rPr>
          <w:szCs w:val="24"/>
        </w:rPr>
      </w:pPr>
      <w:r w:rsidRPr="00930282">
        <w:rPr>
          <w:bCs/>
        </w:rPr>
        <w:t xml:space="preserve">Подрядчик </w:t>
      </w:r>
      <w:r w:rsidRPr="00930282">
        <w:rPr>
          <w:szCs w:val="24"/>
        </w:rPr>
        <w:t>обеспечивает в ходе производства работ выполнение необходимых мероприятий по охране окружающей среды, зеленых насаждений и рекультивации земли, а в случае неисполнения настоящего пункта – несет ответственность в соответствии с действующим законодательством РФ</w:t>
      </w:r>
      <w:r>
        <w:rPr>
          <w:szCs w:val="24"/>
        </w:rPr>
        <w:t>.</w:t>
      </w:r>
    </w:p>
    <w:p w14:paraId="7E3CD566" w14:textId="77777777" w:rsidR="0025557B" w:rsidRDefault="0025557B" w:rsidP="00B97585">
      <w:pPr>
        <w:jc w:val="both"/>
        <w:rPr>
          <w:szCs w:val="24"/>
        </w:rPr>
      </w:pPr>
    </w:p>
    <w:p w14:paraId="7ED3AF33" w14:textId="77777777" w:rsidR="0025557B" w:rsidRDefault="0025557B" w:rsidP="00B97585">
      <w:pPr>
        <w:jc w:val="both"/>
        <w:rPr>
          <w:szCs w:val="24"/>
        </w:rPr>
      </w:pPr>
      <w:r w:rsidRPr="00930282">
        <w:rPr>
          <w:szCs w:val="24"/>
        </w:rPr>
        <w:t>Подрядчик обеспечивает получение разрешительной и нормативной документации по ООС, предоставляет отчетность по охране окружающей среды в контролирующие органы и Заказчику, в соответствии с требованиями действующего природоохранного законодательства РФ</w:t>
      </w:r>
      <w:r>
        <w:rPr>
          <w:szCs w:val="24"/>
        </w:rPr>
        <w:t>.</w:t>
      </w:r>
    </w:p>
    <w:p w14:paraId="19F52F31" w14:textId="77777777" w:rsidR="0025557B" w:rsidRDefault="0025557B" w:rsidP="00B97585">
      <w:pPr>
        <w:jc w:val="both"/>
        <w:rPr>
          <w:szCs w:val="24"/>
        </w:rPr>
      </w:pPr>
    </w:p>
    <w:p w14:paraId="6E20216C" w14:textId="77777777" w:rsidR="0025557B" w:rsidRDefault="0025557B" w:rsidP="00B97585">
      <w:pPr>
        <w:jc w:val="both"/>
        <w:rPr>
          <w:szCs w:val="24"/>
        </w:rPr>
      </w:pPr>
      <w:r w:rsidRPr="00930282">
        <w:rPr>
          <w:szCs w:val="24"/>
        </w:rPr>
        <w:t>Подрядчик обеспечивает надлежащее санитарно-эпидемиологическое состояние участка производства работ, производит работы по борьбе с карантинной растительностью, в счет стоимости Договора оборудует площадки для накопления отходов</w:t>
      </w:r>
      <w:r>
        <w:rPr>
          <w:szCs w:val="24"/>
        </w:rPr>
        <w:t xml:space="preserve">. </w:t>
      </w:r>
    </w:p>
    <w:p w14:paraId="61AF1608" w14:textId="77777777" w:rsidR="0025557B" w:rsidRDefault="0025557B" w:rsidP="00B97585">
      <w:pPr>
        <w:jc w:val="both"/>
        <w:rPr>
          <w:szCs w:val="24"/>
        </w:rPr>
      </w:pPr>
    </w:p>
    <w:p w14:paraId="14ED1D08" w14:textId="77777777" w:rsidR="0025557B" w:rsidRDefault="0025557B" w:rsidP="00B97585">
      <w:pPr>
        <w:jc w:val="both"/>
      </w:pPr>
      <w:r w:rsidRPr="00930282">
        <w:t>Подрядчик обязан уведомить Заказчика письменно о любых внеплановых событиях и происшествиях на Объекте и/или в связи с исполнением Договора, включая, но не ограничиваясь:</w:t>
      </w:r>
    </w:p>
    <w:p w14:paraId="677F7380" w14:textId="77777777" w:rsidR="0025557B" w:rsidRDefault="0025557B" w:rsidP="00B97585">
      <w:pPr>
        <w:pStyle w:val="aff0"/>
        <w:numPr>
          <w:ilvl w:val="0"/>
          <w:numId w:val="21"/>
        </w:numPr>
        <w:tabs>
          <w:tab w:val="left" w:pos="709"/>
        </w:tabs>
        <w:spacing w:before="120"/>
        <w:ind w:left="142" w:firstLine="0"/>
        <w:contextualSpacing w:val="0"/>
        <w:jc w:val="both"/>
      </w:pPr>
      <w:r w:rsidRPr="00930282">
        <w:t>об аварии - в течение 2 (двух) часов;</w:t>
      </w:r>
    </w:p>
    <w:p w14:paraId="1F7EED2A" w14:textId="77777777" w:rsidR="0025557B" w:rsidRDefault="0025557B" w:rsidP="00B97585">
      <w:pPr>
        <w:pStyle w:val="aff0"/>
        <w:numPr>
          <w:ilvl w:val="0"/>
          <w:numId w:val="21"/>
        </w:numPr>
        <w:tabs>
          <w:tab w:val="left" w:pos="709"/>
        </w:tabs>
        <w:spacing w:before="120"/>
        <w:ind w:left="142" w:firstLine="0"/>
        <w:contextualSpacing w:val="0"/>
        <w:jc w:val="both"/>
      </w:pPr>
      <w:r w:rsidRPr="00930282">
        <w:t>о любом несчастном случае независимо от степени его тяжести в течение 2 (двух) часов по форме, установленной уполномоченным</w:t>
      </w:r>
      <w:r>
        <w:t xml:space="preserve"> </w:t>
      </w:r>
      <w:r w:rsidRPr="00930282">
        <w:t>государственным органом исполнительной власти Российской Федерации для расследования и учета нес</w:t>
      </w:r>
      <w:r>
        <w:t>частных случаев на производстве.</w:t>
      </w:r>
    </w:p>
    <w:p w14:paraId="635D1ACE" w14:textId="77777777" w:rsidR="0025557B" w:rsidRPr="00930282" w:rsidRDefault="0025557B" w:rsidP="00B97585">
      <w:pPr>
        <w:tabs>
          <w:tab w:val="left" w:pos="851"/>
        </w:tabs>
        <w:suppressAutoHyphens/>
        <w:ind w:left="567"/>
        <w:jc w:val="both"/>
      </w:pPr>
    </w:p>
    <w:p w14:paraId="05DA33AC" w14:textId="77777777" w:rsidR="0025557B" w:rsidRPr="00930282" w:rsidRDefault="0025557B" w:rsidP="00B97585">
      <w:pPr>
        <w:jc w:val="both"/>
        <w:rPr>
          <w:szCs w:val="24"/>
        </w:rPr>
      </w:pPr>
      <w:r w:rsidRPr="00930282">
        <w:t>В течение 1 (одной) недели после окончания расследования Подрядчик предоставляет копии материалов расследования несчастного случая Заказчику</w:t>
      </w:r>
      <w:r>
        <w:t>.</w:t>
      </w:r>
    </w:p>
    <w:p w14:paraId="1EFCF101" w14:textId="77777777" w:rsidR="0025557B" w:rsidRPr="00181E86" w:rsidRDefault="0025557B" w:rsidP="00B97585">
      <w:pPr>
        <w:sectPr w:rsidR="0025557B" w:rsidRPr="00181E86" w:rsidSect="00CB7A12">
          <w:headerReference w:type="even" r:id="rId17"/>
          <w:headerReference w:type="first" r:id="rId18"/>
          <w:pgSz w:w="11906" w:h="16838" w:code="9"/>
          <w:pgMar w:top="1134" w:right="851" w:bottom="1134" w:left="1418" w:header="737" w:footer="680" w:gutter="0"/>
          <w:cols w:space="708"/>
          <w:docGrid w:linePitch="360"/>
        </w:sectPr>
      </w:pPr>
    </w:p>
    <w:p w14:paraId="68B66A95" w14:textId="77777777" w:rsidR="0025557B" w:rsidRPr="00B56515" w:rsidRDefault="0025557B" w:rsidP="00B97585">
      <w:pPr>
        <w:pStyle w:val="1"/>
        <w:keepNext w:val="0"/>
        <w:numPr>
          <w:ilvl w:val="0"/>
          <w:numId w:val="8"/>
        </w:numPr>
        <w:spacing w:before="0" w:after="0"/>
        <w:ind w:left="0" w:firstLine="0"/>
        <w:jc w:val="both"/>
        <w:rPr>
          <w:caps/>
          <w:kern w:val="0"/>
        </w:rPr>
      </w:pPr>
      <w:bookmarkStart w:id="17" w:name="_Toc103184013"/>
      <w:r>
        <w:rPr>
          <w:caps/>
          <w:kern w:val="0"/>
        </w:rPr>
        <w:t>ССЫЛКИ</w:t>
      </w:r>
      <w:bookmarkEnd w:id="17"/>
    </w:p>
    <w:p w14:paraId="2E21B538" w14:textId="77777777" w:rsidR="0025557B" w:rsidRDefault="0025557B" w:rsidP="00B97585">
      <w:pPr>
        <w:pStyle w:val="aff0"/>
        <w:numPr>
          <w:ilvl w:val="0"/>
          <w:numId w:val="24"/>
        </w:numPr>
        <w:tabs>
          <w:tab w:val="clear" w:pos="360"/>
          <w:tab w:val="num" w:pos="709"/>
        </w:tabs>
        <w:spacing w:before="120"/>
        <w:ind w:left="0" w:firstLine="0"/>
        <w:contextualSpacing w:val="0"/>
        <w:jc w:val="both"/>
        <w:rPr>
          <w:rFonts w:eastAsia="Times New Roman"/>
          <w:color w:val="000000" w:themeColor="text1"/>
        </w:rPr>
      </w:pPr>
      <w:r w:rsidRPr="00E851C1">
        <w:rPr>
          <w:rFonts w:eastAsia="Times New Roman"/>
          <w:color w:val="000000" w:themeColor="text1"/>
        </w:rPr>
        <w:t xml:space="preserve">Федеральный закон </w:t>
      </w:r>
      <w:r>
        <w:rPr>
          <w:rFonts w:eastAsia="Times New Roman"/>
          <w:color w:val="000000" w:themeColor="text1"/>
        </w:rPr>
        <w:t>«</w:t>
      </w:r>
      <w:r w:rsidRPr="00E851C1">
        <w:rPr>
          <w:rFonts w:eastAsia="Times New Roman"/>
          <w:color w:val="000000" w:themeColor="text1"/>
        </w:rPr>
        <w:t>О саморегулируемых организациях</w:t>
      </w:r>
      <w:r>
        <w:rPr>
          <w:rFonts w:eastAsia="Times New Roman"/>
          <w:color w:val="000000" w:themeColor="text1"/>
        </w:rPr>
        <w:t xml:space="preserve">» </w:t>
      </w:r>
      <w:r w:rsidRPr="00E851C1">
        <w:rPr>
          <w:rFonts w:eastAsia="Times New Roman"/>
          <w:color w:val="000000" w:themeColor="text1"/>
        </w:rPr>
        <w:t>от 01.12.20</w:t>
      </w:r>
      <w:r>
        <w:rPr>
          <w:rFonts w:eastAsia="Times New Roman"/>
          <w:color w:val="000000" w:themeColor="text1"/>
        </w:rPr>
        <w:t>07 № 315-ФЗ.</w:t>
      </w:r>
    </w:p>
    <w:p w14:paraId="5E31DFF0" w14:textId="77777777" w:rsidR="0025557B" w:rsidRPr="0013551F" w:rsidRDefault="0025557B" w:rsidP="00B97585">
      <w:pPr>
        <w:pStyle w:val="aff0"/>
        <w:numPr>
          <w:ilvl w:val="0"/>
          <w:numId w:val="24"/>
        </w:numPr>
        <w:tabs>
          <w:tab w:val="clear" w:pos="360"/>
          <w:tab w:val="num" w:pos="709"/>
        </w:tabs>
        <w:spacing w:before="120"/>
        <w:ind w:left="0" w:firstLine="0"/>
        <w:contextualSpacing w:val="0"/>
        <w:jc w:val="both"/>
        <w:rPr>
          <w:rFonts w:eastAsia="Times New Roman"/>
          <w:color w:val="000000" w:themeColor="text1"/>
        </w:rPr>
      </w:pPr>
      <w:r>
        <w:rPr>
          <w:rFonts w:eastAsia="Times New Roman"/>
        </w:rPr>
        <w:t>Федеральный закон «О промышленной безопасности опасных производственных объектов» от 21.07.1997 №116-ФЗ.</w:t>
      </w:r>
    </w:p>
    <w:p w14:paraId="3A68D5AD" w14:textId="77777777" w:rsidR="0025557B" w:rsidRPr="0013551F" w:rsidRDefault="0025557B" w:rsidP="00B97585">
      <w:pPr>
        <w:pStyle w:val="aff0"/>
        <w:numPr>
          <w:ilvl w:val="0"/>
          <w:numId w:val="24"/>
        </w:numPr>
        <w:tabs>
          <w:tab w:val="clear" w:pos="360"/>
          <w:tab w:val="num" w:pos="709"/>
        </w:tabs>
        <w:spacing w:before="120"/>
        <w:ind w:left="0" w:firstLine="0"/>
        <w:contextualSpacing w:val="0"/>
        <w:jc w:val="both"/>
        <w:rPr>
          <w:rFonts w:eastAsia="Times New Roman"/>
          <w:color w:val="000000" w:themeColor="text1"/>
        </w:rPr>
      </w:pPr>
      <w:r>
        <w:rPr>
          <w:rFonts w:eastAsia="Times New Roman"/>
        </w:rPr>
        <w:t xml:space="preserve">Федеральный закон «О пожарной безопасности» от 21.12.1994 №69-ФЗ. </w:t>
      </w:r>
    </w:p>
    <w:p w14:paraId="62DA1F5E" w14:textId="77777777" w:rsidR="0025557B" w:rsidRPr="0013551F" w:rsidRDefault="0025557B" w:rsidP="00B97585">
      <w:pPr>
        <w:pStyle w:val="aff0"/>
        <w:numPr>
          <w:ilvl w:val="0"/>
          <w:numId w:val="24"/>
        </w:numPr>
        <w:tabs>
          <w:tab w:val="clear" w:pos="360"/>
          <w:tab w:val="num" w:pos="709"/>
        </w:tabs>
        <w:spacing w:before="120"/>
        <w:ind w:left="0" w:firstLine="0"/>
        <w:contextualSpacing w:val="0"/>
        <w:jc w:val="both"/>
        <w:rPr>
          <w:rFonts w:eastAsia="Times New Roman"/>
          <w:color w:val="000000" w:themeColor="text1"/>
        </w:rPr>
      </w:pPr>
      <w:r>
        <w:rPr>
          <w:rFonts w:eastAsia="Times New Roman"/>
        </w:rPr>
        <w:t>Федеральный закон «Об охране окружающей среды» от 10.01.2002 №7-ФЗ.</w:t>
      </w:r>
    </w:p>
    <w:p w14:paraId="64F24AF6" w14:textId="0611348C" w:rsidR="0025557B" w:rsidRPr="0013551F" w:rsidRDefault="0025557B" w:rsidP="00B97585">
      <w:pPr>
        <w:pStyle w:val="aff0"/>
        <w:numPr>
          <w:ilvl w:val="0"/>
          <w:numId w:val="24"/>
        </w:numPr>
        <w:tabs>
          <w:tab w:val="clear" w:pos="360"/>
          <w:tab w:val="num" w:pos="709"/>
        </w:tabs>
        <w:spacing w:before="120"/>
        <w:ind w:left="0" w:firstLine="0"/>
        <w:contextualSpacing w:val="0"/>
        <w:jc w:val="both"/>
        <w:rPr>
          <w:rFonts w:eastAsia="Times New Roman"/>
          <w:color w:val="000000" w:themeColor="text1"/>
        </w:rPr>
      </w:pPr>
      <w:r>
        <w:rPr>
          <w:szCs w:val="24"/>
        </w:rPr>
        <w:t>Федеральный</w:t>
      </w:r>
      <w:r w:rsidRPr="00930282">
        <w:rPr>
          <w:szCs w:val="24"/>
        </w:rPr>
        <w:t xml:space="preserve"> закон «Градостроительный кодекс Российской Федерации» от 29.12.2004 № 190-ФЗ</w:t>
      </w:r>
      <w:r>
        <w:rPr>
          <w:szCs w:val="24"/>
        </w:rPr>
        <w:t xml:space="preserve">. </w:t>
      </w:r>
    </w:p>
    <w:p w14:paraId="3E32BC33" w14:textId="77777777" w:rsidR="0025557B" w:rsidRPr="009C2C79" w:rsidRDefault="0025557B" w:rsidP="00B97585">
      <w:pPr>
        <w:pStyle w:val="aff0"/>
        <w:numPr>
          <w:ilvl w:val="0"/>
          <w:numId w:val="24"/>
        </w:numPr>
        <w:tabs>
          <w:tab w:val="clear" w:pos="360"/>
          <w:tab w:val="num" w:pos="709"/>
        </w:tabs>
        <w:spacing w:before="120"/>
        <w:ind w:left="0" w:firstLine="0"/>
        <w:contextualSpacing w:val="0"/>
        <w:jc w:val="both"/>
        <w:rPr>
          <w:rFonts w:eastAsia="Times New Roman"/>
          <w:color w:val="000000" w:themeColor="text1"/>
        </w:rPr>
      </w:pPr>
      <w:r>
        <w:rPr>
          <w:rFonts w:eastAsiaTheme="minorHAnsi"/>
          <w:szCs w:val="24"/>
        </w:rPr>
        <w:t>Федеральный</w:t>
      </w:r>
      <w:r w:rsidRPr="00930282">
        <w:rPr>
          <w:rFonts w:eastAsiaTheme="minorHAnsi"/>
          <w:szCs w:val="24"/>
        </w:rPr>
        <w:t xml:space="preserve"> закон </w:t>
      </w:r>
      <w:r>
        <w:rPr>
          <w:szCs w:val="24"/>
        </w:rPr>
        <w:t>«</w:t>
      </w:r>
      <w:r w:rsidRPr="00930282">
        <w:rPr>
          <w:szCs w:val="24"/>
        </w:rPr>
        <w:t>О лицензировании отдельных видов деятельности</w:t>
      </w:r>
      <w:r>
        <w:rPr>
          <w:szCs w:val="24"/>
        </w:rPr>
        <w:t>»</w:t>
      </w:r>
      <w:r w:rsidRPr="00930282">
        <w:rPr>
          <w:szCs w:val="24"/>
        </w:rPr>
        <w:t xml:space="preserve"> </w:t>
      </w:r>
      <w:r w:rsidRPr="00930282">
        <w:rPr>
          <w:rFonts w:eastAsiaTheme="minorHAnsi"/>
          <w:szCs w:val="24"/>
        </w:rPr>
        <w:t xml:space="preserve">от </w:t>
      </w:r>
      <w:r>
        <w:rPr>
          <w:szCs w:val="24"/>
        </w:rPr>
        <w:t>04.05.2011 N 99-ФЗ.</w:t>
      </w:r>
    </w:p>
    <w:p w14:paraId="3B6ABB88" w14:textId="77777777" w:rsidR="0025557B" w:rsidRPr="00E851C1" w:rsidRDefault="0025557B" w:rsidP="00B97585">
      <w:pPr>
        <w:pStyle w:val="aff0"/>
        <w:numPr>
          <w:ilvl w:val="0"/>
          <w:numId w:val="24"/>
        </w:numPr>
        <w:tabs>
          <w:tab w:val="clear" w:pos="360"/>
          <w:tab w:val="num" w:pos="709"/>
        </w:tabs>
        <w:spacing w:before="120"/>
        <w:ind w:left="0" w:firstLine="0"/>
        <w:contextualSpacing w:val="0"/>
        <w:jc w:val="both"/>
      </w:pPr>
      <w:r w:rsidRPr="00E851C1">
        <w:t xml:space="preserve">Постановление Правительства РФ от 16.09.2020 № 1479 «Об утверждении Правил </w:t>
      </w:r>
      <w:r w:rsidRPr="00E851C1">
        <w:br/>
        <w:t>противопожарного режима в Российской Федерации»</w:t>
      </w:r>
      <w:r>
        <w:t>.</w:t>
      </w:r>
    </w:p>
    <w:p w14:paraId="08A9236E" w14:textId="77777777" w:rsidR="0025557B" w:rsidRPr="0013551F" w:rsidRDefault="0025557B" w:rsidP="00B97585">
      <w:pPr>
        <w:pStyle w:val="aff0"/>
        <w:numPr>
          <w:ilvl w:val="0"/>
          <w:numId w:val="24"/>
        </w:numPr>
        <w:tabs>
          <w:tab w:val="clear" w:pos="360"/>
          <w:tab w:val="num" w:pos="709"/>
        </w:tabs>
        <w:spacing w:before="120"/>
        <w:ind w:left="0" w:firstLine="0"/>
        <w:contextualSpacing w:val="0"/>
        <w:jc w:val="both"/>
        <w:rPr>
          <w:rFonts w:eastAsia="Times New Roman"/>
          <w:color w:val="000000" w:themeColor="text1"/>
        </w:rPr>
      </w:pPr>
      <w:r w:rsidRPr="00E851C1">
        <w:t>Приказ Ростехнадзора от 15.12.2020 N 528 ФНП в области промышленной</w:t>
      </w:r>
      <w:r w:rsidRPr="00E851C1">
        <w:br/>
        <w:t>безопасности «Об утверждении федеральных норм и правил в области промышленной безопасности «Правила безопасного ведения газоопасных, огневых и</w:t>
      </w:r>
      <w:r w:rsidRPr="00E851C1">
        <w:br/>
        <w:t>ремонтных работ»</w:t>
      </w:r>
      <w:r>
        <w:t>.</w:t>
      </w:r>
    </w:p>
    <w:p w14:paraId="5BC0F053" w14:textId="77777777" w:rsidR="0025557B" w:rsidRDefault="0025557B" w:rsidP="00B97585">
      <w:pPr>
        <w:pStyle w:val="aff0"/>
        <w:numPr>
          <w:ilvl w:val="0"/>
          <w:numId w:val="24"/>
        </w:numPr>
        <w:tabs>
          <w:tab w:val="clear" w:pos="360"/>
          <w:tab w:val="num" w:pos="709"/>
        </w:tabs>
        <w:spacing w:before="120"/>
        <w:ind w:left="0" w:firstLine="0"/>
        <w:contextualSpacing w:val="0"/>
        <w:jc w:val="both"/>
        <w:rPr>
          <w:rFonts w:eastAsia="Times New Roman"/>
          <w:color w:val="000000" w:themeColor="text1"/>
        </w:rPr>
      </w:pPr>
      <w:r w:rsidRPr="0048586C">
        <w:rPr>
          <w:rFonts w:eastAsia="Times New Roman"/>
          <w:color w:val="000000" w:themeColor="text1"/>
        </w:rPr>
        <w:t>Приказ Минтруда России от 16.11.2020 № 782н</w:t>
      </w:r>
      <w:r>
        <w:rPr>
          <w:rFonts w:eastAsia="Times New Roman"/>
          <w:color w:val="000000" w:themeColor="text1"/>
        </w:rPr>
        <w:t xml:space="preserve"> </w:t>
      </w:r>
      <w:r w:rsidRPr="0048586C">
        <w:rPr>
          <w:rFonts w:eastAsia="Times New Roman"/>
          <w:color w:val="000000" w:themeColor="text1"/>
        </w:rPr>
        <w:t>«Об утверждении Правил по охране труда при работе на высоте»</w:t>
      </w:r>
      <w:r>
        <w:rPr>
          <w:rFonts w:eastAsia="Times New Roman"/>
          <w:color w:val="000000" w:themeColor="text1"/>
        </w:rPr>
        <w:t>.</w:t>
      </w:r>
    </w:p>
    <w:p w14:paraId="13D0974B" w14:textId="77777777" w:rsidR="0025557B" w:rsidRDefault="0025557B" w:rsidP="00B97585">
      <w:pPr>
        <w:pStyle w:val="aff0"/>
        <w:numPr>
          <w:ilvl w:val="0"/>
          <w:numId w:val="24"/>
        </w:numPr>
        <w:tabs>
          <w:tab w:val="clear" w:pos="360"/>
          <w:tab w:val="num" w:pos="709"/>
        </w:tabs>
        <w:spacing w:before="120"/>
        <w:ind w:left="0" w:firstLine="0"/>
        <w:contextualSpacing w:val="0"/>
        <w:jc w:val="both"/>
        <w:rPr>
          <w:rFonts w:eastAsia="Times New Roman"/>
          <w:color w:val="000000" w:themeColor="text1"/>
        </w:rPr>
      </w:pPr>
      <w:r w:rsidRPr="0013551F">
        <w:rPr>
          <w:rFonts w:eastAsia="Times New Roman"/>
          <w:color w:val="000000" w:themeColor="text1"/>
        </w:rPr>
        <w:t>Приказ Минтруда России от 11.12.2020 № 883н</w:t>
      </w:r>
      <w:r>
        <w:rPr>
          <w:rFonts w:eastAsia="Times New Roman"/>
          <w:color w:val="000000" w:themeColor="text1"/>
        </w:rPr>
        <w:t xml:space="preserve"> </w:t>
      </w:r>
      <w:r w:rsidRPr="0013551F">
        <w:rPr>
          <w:rFonts w:eastAsia="Times New Roman"/>
          <w:color w:val="000000" w:themeColor="text1"/>
        </w:rPr>
        <w:t>«Об утверждении Правил по охране труда при строительстве, реконструкции и ремонте»</w:t>
      </w:r>
      <w:r>
        <w:rPr>
          <w:rFonts w:eastAsia="Times New Roman"/>
          <w:color w:val="000000" w:themeColor="text1"/>
        </w:rPr>
        <w:t>.</w:t>
      </w:r>
    </w:p>
    <w:p w14:paraId="4448C461" w14:textId="77777777" w:rsidR="0025557B" w:rsidRPr="00E851C1" w:rsidRDefault="0025557B" w:rsidP="00B97585">
      <w:pPr>
        <w:pStyle w:val="aff0"/>
        <w:numPr>
          <w:ilvl w:val="0"/>
          <w:numId w:val="24"/>
        </w:numPr>
        <w:tabs>
          <w:tab w:val="clear" w:pos="360"/>
          <w:tab w:val="num" w:pos="709"/>
        </w:tabs>
        <w:spacing w:before="120"/>
        <w:ind w:left="0" w:firstLine="0"/>
        <w:contextualSpacing w:val="0"/>
        <w:jc w:val="both"/>
      </w:pPr>
      <w:r w:rsidRPr="00E851C1">
        <w:t>Стандарт «Порядок разработки проектов производства работ на строительство, техническое перевооружение, реконструкцию, капитальный и текущий ремонт объектов ООО «Афипский НПЗ» СИСМ-7.3-69-2020</w:t>
      </w:r>
      <w:r>
        <w:t xml:space="preserve">, </w:t>
      </w:r>
      <w:r w:rsidRPr="009166ED">
        <w:t>утвержден приказом ООО «Афипский НПЗ»</w:t>
      </w:r>
      <w:r>
        <w:t xml:space="preserve"> от 24.07.2022 № 366</w:t>
      </w:r>
      <w:r w:rsidRPr="009166ED">
        <w:t>.</w:t>
      </w:r>
    </w:p>
    <w:p w14:paraId="36A2968E" w14:textId="77777777" w:rsidR="0025557B" w:rsidRPr="003E3076" w:rsidRDefault="0025557B" w:rsidP="00B97585">
      <w:pPr>
        <w:pStyle w:val="aff0"/>
        <w:numPr>
          <w:ilvl w:val="0"/>
          <w:numId w:val="24"/>
        </w:numPr>
        <w:tabs>
          <w:tab w:val="clear" w:pos="360"/>
          <w:tab w:val="num" w:pos="709"/>
        </w:tabs>
        <w:spacing w:before="120"/>
        <w:ind w:left="0" w:firstLine="0"/>
        <w:contextualSpacing w:val="0"/>
        <w:jc w:val="both"/>
      </w:pPr>
      <w:r>
        <w:t>Инструкция</w:t>
      </w:r>
      <w:r w:rsidRPr="003E3076">
        <w:t xml:space="preserve"> ООО «Афипский НПЗ» «О пропускном и внутриобъектовом режимах на </w:t>
      </w:r>
      <w:r>
        <w:t xml:space="preserve">территориях и </w:t>
      </w:r>
      <w:r w:rsidRPr="003E3076">
        <w:t xml:space="preserve">объектах </w:t>
      </w:r>
      <w:r>
        <w:t xml:space="preserve">строительства </w:t>
      </w:r>
      <w:r w:rsidRPr="003E3076">
        <w:t>ООО «Афипский НПЗ» № 23-11/2-И</w:t>
      </w:r>
      <w:r>
        <w:t xml:space="preserve">-0003 версия </w:t>
      </w:r>
      <w:r w:rsidRPr="003E3076">
        <w:t>2.00</w:t>
      </w:r>
      <w:r>
        <w:t xml:space="preserve">, </w:t>
      </w:r>
      <w:r w:rsidRPr="009166ED">
        <w:t>утвержден</w:t>
      </w:r>
      <w:r>
        <w:t>а</w:t>
      </w:r>
      <w:r w:rsidRPr="009166ED">
        <w:t xml:space="preserve"> приказом ООО «Афипский НПЗ»</w:t>
      </w:r>
      <w:r>
        <w:t xml:space="preserve"> от 18.02.2022 № 163</w:t>
      </w:r>
      <w:r w:rsidRPr="009166ED">
        <w:t>.</w:t>
      </w:r>
    </w:p>
    <w:p w14:paraId="16768CD8" w14:textId="77777777" w:rsidR="0025557B" w:rsidRPr="00E851C1" w:rsidRDefault="0025557B" w:rsidP="00B97585">
      <w:pPr>
        <w:pStyle w:val="aff0"/>
        <w:tabs>
          <w:tab w:val="left" w:pos="709"/>
        </w:tabs>
        <w:spacing w:before="120"/>
        <w:ind w:left="360"/>
        <w:contextualSpacing w:val="0"/>
        <w:rPr>
          <w:rFonts w:eastAsia="Times New Roman"/>
          <w:color w:val="000000" w:themeColor="text1"/>
        </w:rPr>
      </w:pPr>
    </w:p>
    <w:p w14:paraId="5D060A57" w14:textId="77777777" w:rsidR="0025557B" w:rsidRPr="00E851C1" w:rsidRDefault="0025557B" w:rsidP="00B97585"/>
    <w:p w14:paraId="4BC79D92" w14:textId="77777777" w:rsidR="0025557B" w:rsidRPr="00E851C1" w:rsidRDefault="0025557B" w:rsidP="00B97585">
      <w:pPr>
        <w:pStyle w:val="aff0"/>
        <w:numPr>
          <w:ilvl w:val="0"/>
          <w:numId w:val="24"/>
        </w:numPr>
        <w:contextualSpacing w:val="0"/>
        <w:sectPr w:rsidR="0025557B" w:rsidRPr="00E851C1" w:rsidSect="00CB7A12">
          <w:headerReference w:type="even" r:id="rId19"/>
          <w:headerReference w:type="first" r:id="rId20"/>
          <w:pgSz w:w="11906" w:h="16838"/>
          <w:pgMar w:top="1134" w:right="851" w:bottom="1134" w:left="1418" w:header="737" w:footer="680" w:gutter="0"/>
          <w:cols w:space="708"/>
          <w:docGrid w:linePitch="360"/>
        </w:sectPr>
      </w:pPr>
    </w:p>
    <w:p w14:paraId="43F4CE71" w14:textId="77777777" w:rsidR="0025557B" w:rsidRPr="00185452" w:rsidRDefault="0025557B" w:rsidP="00B97585">
      <w:pPr>
        <w:pStyle w:val="1"/>
        <w:keepNext w:val="0"/>
        <w:numPr>
          <w:ilvl w:val="0"/>
          <w:numId w:val="8"/>
        </w:numPr>
        <w:tabs>
          <w:tab w:val="left" w:pos="709"/>
        </w:tabs>
        <w:spacing w:before="0" w:after="0"/>
        <w:ind w:left="0" w:firstLine="0"/>
        <w:jc w:val="both"/>
        <w:rPr>
          <w:caps/>
          <w:kern w:val="0"/>
        </w:rPr>
      </w:pPr>
      <w:bookmarkStart w:id="18" w:name="_Toc103184014"/>
      <w:r>
        <w:rPr>
          <w:caps/>
          <w:kern w:val="0"/>
        </w:rPr>
        <w:t>РЕГИСТРАЦИЯ ИЗМЕНЕНИЙ ЛОКАЛЬНОГО НОРМАТИВНОГО ДОКУМЕНТА</w:t>
      </w:r>
      <w:bookmarkEnd w:id="18"/>
    </w:p>
    <w:p w14:paraId="21A0AE2D" w14:textId="77777777" w:rsidR="0025557B" w:rsidRDefault="0025557B" w:rsidP="00B97585"/>
    <w:p w14:paraId="2C46C81E" w14:textId="77777777" w:rsidR="0025557B" w:rsidRDefault="0025557B" w:rsidP="00B97585">
      <w:pPr>
        <w:pStyle w:val="14"/>
        <w:jc w:val="right"/>
        <w:rPr>
          <w:rFonts w:ascii="Arial" w:hAnsi="Arial" w:cs="Arial"/>
          <w:color w:val="auto"/>
        </w:rPr>
      </w:pPr>
      <w:r>
        <w:rPr>
          <w:rFonts w:ascii="Arial" w:hAnsi="Arial" w:cs="Arial"/>
          <w:color w:val="auto"/>
        </w:rPr>
        <w:t>Таблица 1</w:t>
      </w:r>
    </w:p>
    <w:p w14:paraId="32780396" w14:textId="77777777" w:rsidR="0025557B" w:rsidRDefault="0025557B" w:rsidP="00B97585">
      <w:pPr>
        <w:pStyle w:val="14"/>
        <w:spacing w:after="60"/>
        <w:jc w:val="right"/>
        <w:rPr>
          <w:rFonts w:ascii="Arial" w:hAnsi="Arial" w:cs="Arial"/>
          <w:color w:val="auto"/>
        </w:rPr>
      </w:pPr>
      <w:r>
        <w:rPr>
          <w:rFonts w:ascii="Arial" w:hAnsi="Arial" w:cs="Arial"/>
          <w:color w:val="auto"/>
        </w:rPr>
        <w:t>Перечень изменений Стандарта ООО «Афипский НПЗ»</w:t>
      </w:r>
    </w:p>
    <w:tbl>
      <w:tblPr>
        <w:tblW w:w="5000" w:type="pct"/>
        <w:tblLook w:val="0000" w:firstRow="0" w:lastRow="0" w:firstColumn="0" w:lastColumn="0" w:noHBand="0" w:noVBand="0"/>
      </w:tblPr>
      <w:tblGrid>
        <w:gridCol w:w="892"/>
        <w:gridCol w:w="1956"/>
        <w:gridCol w:w="1232"/>
        <w:gridCol w:w="1454"/>
        <w:gridCol w:w="1224"/>
        <w:gridCol w:w="2849"/>
      </w:tblGrid>
      <w:tr w:rsidR="0025557B" w:rsidRPr="00695CB0" w14:paraId="4DD63B10" w14:textId="77777777" w:rsidTr="00BC7F03">
        <w:tc>
          <w:tcPr>
            <w:tcW w:w="464" w:type="pct"/>
            <w:tcBorders>
              <w:top w:val="single" w:sz="12" w:space="0" w:color="auto"/>
              <w:left w:val="single" w:sz="12" w:space="0" w:color="auto"/>
              <w:bottom w:val="single" w:sz="12" w:space="0" w:color="auto"/>
              <w:right w:val="single" w:sz="6" w:space="0" w:color="auto"/>
            </w:tcBorders>
            <w:shd w:val="clear" w:color="auto" w:fill="FFFFFF" w:themeFill="background1"/>
            <w:vAlign w:val="center"/>
          </w:tcPr>
          <w:p w14:paraId="412E5F6B" w14:textId="77777777" w:rsidR="0025557B" w:rsidRPr="00695CB0" w:rsidRDefault="0025557B" w:rsidP="00B97585">
            <w:pPr>
              <w:snapToGrid w:val="0"/>
              <w:spacing w:before="60" w:after="60"/>
              <w:jc w:val="center"/>
              <w:rPr>
                <w:rFonts w:ascii="Arial" w:hAnsi="Arial" w:cs="Arial"/>
                <w:b/>
                <w:caps/>
                <w:sz w:val="16"/>
                <w:szCs w:val="16"/>
                <w:u w:color="000000"/>
              </w:rPr>
            </w:pPr>
            <w:r w:rsidRPr="00695CB0">
              <w:rPr>
                <w:rFonts w:ascii="Arial" w:hAnsi="Arial" w:cs="Arial"/>
                <w:b/>
                <w:caps/>
                <w:sz w:val="16"/>
                <w:szCs w:val="16"/>
                <w:u w:color="000000"/>
              </w:rPr>
              <w:t>версия</w:t>
            </w:r>
          </w:p>
        </w:tc>
        <w:tc>
          <w:tcPr>
            <w:tcW w:w="1018" w:type="pct"/>
            <w:tcBorders>
              <w:top w:val="single" w:sz="12" w:space="0" w:color="auto"/>
              <w:left w:val="single" w:sz="6" w:space="0" w:color="auto"/>
              <w:bottom w:val="single" w:sz="12" w:space="0" w:color="auto"/>
              <w:right w:val="single" w:sz="6" w:space="0" w:color="auto"/>
            </w:tcBorders>
            <w:shd w:val="clear" w:color="auto" w:fill="FFFFFF" w:themeFill="background1"/>
            <w:vAlign w:val="center"/>
          </w:tcPr>
          <w:p w14:paraId="2B0F621D" w14:textId="77777777" w:rsidR="0025557B" w:rsidRPr="00695CB0" w:rsidRDefault="0025557B" w:rsidP="00B97585">
            <w:pPr>
              <w:snapToGrid w:val="0"/>
              <w:spacing w:before="60" w:after="60"/>
              <w:jc w:val="center"/>
              <w:rPr>
                <w:rFonts w:ascii="Arial" w:hAnsi="Arial" w:cs="Arial"/>
                <w:b/>
                <w:caps/>
                <w:sz w:val="16"/>
                <w:szCs w:val="16"/>
                <w:u w:color="000000"/>
              </w:rPr>
            </w:pPr>
            <w:r>
              <w:rPr>
                <w:rFonts w:ascii="Arial" w:hAnsi="Arial" w:cs="Arial"/>
                <w:b/>
                <w:caps/>
                <w:sz w:val="16"/>
                <w:szCs w:val="16"/>
                <w:u w:color="000000"/>
              </w:rPr>
              <w:t xml:space="preserve">вид и </w:t>
            </w:r>
            <w:r w:rsidRPr="00695CB0">
              <w:rPr>
                <w:rFonts w:ascii="Arial" w:hAnsi="Arial" w:cs="Arial"/>
                <w:b/>
                <w:caps/>
                <w:sz w:val="16"/>
                <w:szCs w:val="16"/>
                <w:u w:color="000000"/>
              </w:rPr>
              <w:t>наименование документа</w:t>
            </w:r>
          </w:p>
        </w:tc>
        <w:tc>
          <w:tcPr>
            <w:tcW w:w="641" w:type="pct"/>
            <w:tcBorders>
              <w:top w:val="single" w:sz="12" w:space="0" w:color="auto"/>
              <w:left w:val="single" w:sz="6" w:space="0" w:color="auto"/>
              <w:bottom w:val="single" w:sz="12" w:space="0" w:color="auto"/>
              <w:right w:val="single" w:sz="6" w:space="0" w:color="auto"/>
            </w:tcBorders>
            <w:shd w:val="clear" w:color="auto" w:fill="FFFFFF" w:themeFill="background1"/>
            <w:vAlign w:val="center"/>
          </w:tcPr>
          <w:p w14:paraId="0833CF00" w14:textId="77777777" w:rsidR="0025557B" w:rsidRPr="00695CB0" w:rsidRDefault="0025557B" w:rsidP="00B97585">
            <w:pPr>
              <w:snapToGrid w:val="0"/>
              <w:spacing w:before="60" w:after="60"/>
              <w:jc w:val="center"/>
              <w:rPr>
                <w:rFonts w:ascii="Arial" w:hAnsi="Arial" w:cs="Arial"/>
                <w:b/>
                <w:caps/>
                <w:sz w:val="16"/>
                <w:szCs w:val="16"/>
                <w:u w:color="000000"/>
              </w:rPr>
            </w:pPr>
            <w:r w:rsidRPr="00695CB0">
              <w:rPr>
                <w:rFonts w:ascii="Arial" w:hAnsi="Arial" w:cs="Arial"/>
                <w:b/>
                <w:caps/>
                <w:sz w:val="16"/>
                <w:szCs w:val="16"/>
                <w:u w:color="000000"/>
              </w:rPr>
              <w:t>номер документа</w:t>
            </w:r>
          </w:p>
        </w:tc>
        <w:tc>
          <w:tcPr>
            <w:tcW w:w="757" w:type="pct"/>
            <w:tcBorders>
              <w:top w:val="single" w:sz="12" w:space="0" w:color="auto"/>
              <w:left w:val="single" w:sz="6" w:space="0" w:color="auto"/>
              <w:bottom w:val="single" w:sz="12" w:space="0" w:color="auto"/>
              <w:right w:val="single" w:sz="6" w:space="0" w:color="auto"/>
            </w:tcBorders>
            <w:shd w:val="clear" w:color="auto" w:fill="FFFFFF" w:themeFill="background1"/>
          </w:tcPr>
          <w:p w14:paraId="4698EC05" w14:textId="77777777" w:rsidR="0025557B" w:rsidRPr="00695CB0" w:rsidRDefault="0025557B" w:rsidP="00B97585">
            <w:pPr>
              <w:snapToGrid w:val="0"/>
              <w:spacing w:before="60" w:after="60"/>
              <w:jc w:val="center"/>
              <w:rPr>
                <w:rFonts w:ascii="Arial" w:hAnsi="Arial" w:cs="Arial"/>
                <w:b/>
                <w:caps/>
                <w:sz w:val="16"/>
                <w:szCs w:val="16"/>
                <w:u w:color="000000"/>
              </w:rPr>
            </w:pPr>
            <w:r>
              <w:rPr>
                <w:rFonts w:ascii="Arial" w:hAnsi="Arial" w:cs="Arial"/>
                <w:b/>
                <w:caps/>
                <w:sz w:val="16"/>
                <w:szCs w:val="16"/>
                <w:u w:color="000000"/>
              </w:rPr>
              <w:t>ДАТА УТВЕРЖДЕНИЯ</w:t>
            </w:r>
          </w:p>
        </w:tc>
        <w:tc>
          <w:tcPr>
            <w:tcW w:w="637" w:type="pct"/>
            <w:tcBorders>
              <w:top w:val="single" w:sz="12" w:space="0" w:color="auto"/>
              <w:left w:val="single" w:sz="6" w:space="0" w:color="auto"/>
              <w:bottom w:val="single" w:sz="12" w:space="0" w:color="auto"/>
              <w:right w:val="single" w:sz="6" w:space="0" w:color="auto"/>
            </w:tcBorders>
            <w:shd w:val="clear" w:color="auto" w:fill="FFFFFF" w:themeFill="background1"/>
            <w:vAlign w:val="center"/>
          </w:tcPr>
          <w:p w14:paraId="73A35E6B" w14:textId="77777777" w:rsidR="0025557B" w:rsidRPr="00695CB0" w:rsidRDefault="0025557B" w:rsidP="00B97585">
            <w:pPr>
              <w:snapToGrid w:val="0"/>
              <w:spacing w:before="60" w:after="60"/>
              <w:jc w:val="center"/>
              <w:rPr>
                <w:rFonts w:ascii="Arial" w:hAnsi="Arial" w:cs="Arial"/>
                <w:b/>
                <w:caps/>
                <w:sz w:val="16"/>
                <w:szCs w:val="16"/>
                <w:u w:color="000000"/>
              </w:rPr>
            </w:pPr>
            <w:r w:rsidRPr="00695CB0">
              <w:rPr>
                <w:rFonts w:ascii="Arial" w:hAnsi="Arial" w:cs="Arial"/>
                <w:b/>
                <w:caps/>
                <w:sz w:val="16"/>
                <w:szCs w:val="16"/>
                <w:u w:color="000000"/>
              </w:rPr>
              <w:t>дата вв</w:t>
            </w:r>
            <w:r>
              <w:rPr>
                <w:rFonts w:ascii="Arial" w:hAnsi="Arial" w:cs="Arial"/>
                <w:b/>
                <w:caps/>
                <w:sz w:val="16"/>
                <w:szCs w:val="16"/>
                <w:u w:color="000000"/>
              </w:rPr>
              <w:t>ЕДЕНИЯ</w:t>
            </w:r>
            <w:r w:rsidRPr="00695CB0">
              <w:rPr>
                <w:rFonts w:ascii="Arial" w:hAnsi="Arial" w:cs="Arial"/>
                <w:b/>
                <w:caps/>
                <w:sz w:val="16"/>
                <w:szCs w:val="16"/>
                <w:u w:color="000000"/>
              </w:rPr>
              <w:t xml:space="preserve"> в действие</w:t>
            </w:r>
          </w:p>
        </w:tc>
        <w:tc>
          <w:tcPr>
            <w:tcW w:w="1484" w:type="pct"/>
            <w:tcBorders>
              <w:top w:val="single" w:sz="12" w:space="0" w:color="auto"/>
              <w:left w:val="single" w:sz="6" w:space="0" w:color="auto"/>
              <w:bottom w:val="single" w:sz="12" w:space="0" w:color="auto"/>
              <w:right w:val="single" w:sz="12" w:space="0" w:color="auto"/>
            </w:tcBorders>
            <w:shd w:val="clear" w:color="auto" w:fill="FFFFFF" w:themeFill="background1"/>
            <w:vAlign w:val="center"/>
          </w:tcPr>
          <w:p w14:paraId="5D6A3092" w14:textId="77777777" w:rsidR="0025557B" w:rsidRPr="00695CB0" w:rsidRDefault="0025557B" w:rsidP="00B97585">
            <w:pPr>
              <w:snapToGrid w:val="0"/>
              <w:spacing w:before="60" w:after="60"/>
              <w:jc w:val="center"/>
              <w:rPr>
                <w:rFonts w:ascii="Arial" w:hAnsi="Arial" w:cs="Arial"/>
                <w:b/>
                <w:caps/>
                <w:sz w:val="16"/>
                <w:szCs w:val="16"/>
                <w:u w:color="000000"/>
              </w:rPr>
            </w:pPr>
            <w:r>
              <w:rPr>
                <w:rFonts w:ascii="Arial" w:hAnsi="Arial" w:cs="Arial"/>
                <w:b/>
                <w:caps/>
                <w:sz w:val="16"/>
                <w:szCs w:val="16"/>
                <w:u w:color="000000"/>
              </w:rPr>
              <w:t>РЕКВИЗИТЫ РД</w:t>
            </w:r>
          </w:p>
        </w:tc>
      </w:tr>
      <w:tr w:rsidR="0025557B" w:rsidRPr="00695CB0" w14:paraId="22770841" w14:textId="77777777" w:rsidTr="00BC7F03">
        <w:tc>
          <w:tcPr>
            <w:tcW w:w="464" w:type="pct"/>
            <w:tcBorders>
              <w:top w:val="single" w:sz="12" w:space="0" w:color="auto"/>
              <w:left w:val="single" w:sz="12" w:space="0" w:color="auto"/>
              <w:bottom w:val="single" w:sz="12" w:space="0" w:color="auto"/>
              <w:right w:val="single" w:sz="6" w:space="0" w:color="auto"/>
            </w:tcBorders>
            <w:shd w:val="clear" w:color="auto" w:fill="FFFFFF" w:themeFill="background1"/>
            <w:vAlign w:val="center"/>
          </w:tcPr>
          <w:p w14:paraId="2EA4AF7A" w14:textId="77777777" w:rsidR="0025557B" w:rsidRPr="00695CB0" w:rsidRDefault="0025557B" w:rsidP="00B97585">
            <w:pPr>
              <w:snapToGrid w:val="0"/>
              <w:spacing w:before="60" w:after="60"/>
              <w:jc w:val="center"/>
              <w:rPr>
                <w:rFonts w:ascii="Arial" w:hAnsi="Arial" w:cs="Arial"/>
                <w:b/>
                <w:caps/>
                <w:sz w:val="16"/>
                <w:szCs w:val="16"/>
                <w:u w:color="000000"/>
              </w:rPr>
            </w:pPr>
            <w:r>
              <w:rPr>
                <w:rFonts w:ascii="Arial" w:hAnsi="Arial" w:cs="Arial"/>
                <w:b/>
                <w:caps/>
                <w:sz w:val="16"/>
                <w:szCs w:val="16"/>
                <w:u w:color="000000"/>
              </w:rPr>
              <w:t>1</w:t>
            </w:r>
          </w:p>
        </w:tc>
        <w:tc>
          <w:tcPr>
            <w:tcW w:w="1018" w:type="pct"/>
            <w:tcBorders>
              <w:top w:val="single" w:sz="12" w:space="0" w:color="auto"/>
              <w:left w:val="single" w:sz="6" w:space="0" w:color="auto"/>
              <w:bottom w:val="single" w:sz="12" w:space="0" w:color="auto"/>
              <w:right w:val="single" w:sz="6" w:space="0" w:color="auto"/>
            </w:tcBorders>
            <w:shd w:val="clear" w:color="auto" w:fill="FFFFFF" w:themeFill="background1"/>
            <w:vAlign w:val="center"/>
          </w:tcPr>
          <w:p w14:paraId="7EECACEA" w14:textId="77777777" w:rsidR="0025557B" w:rsidRDefault="0025557B" w:rsidP="00B97585">
            <w:pPr>
              <w:snapToGrid w:val="0"/>
              <w:spacing w:before="60" w:after="60"/>
              <w:jc w:val="center"/>
              <w:rPr>
                <w:rFonts w:ascii="Arial" w:hAnsi="Arial" w:cs="Arial"/>
                <w:b/>
                <w:caps/>
                <w:sz w:val="16"/>
                <w:szCs w:val="16"/>
                <w:u w:color="000000"/>
              </w:rPr>
            </w:pPr>
            <w:r>
              <w:rPr>
                <w:rFonts w:ascii="Arial" w:hAnsi="Arial" w:cs="Arial"/>
                <w:b/>
                <w:caps/>
                <w:sz w:val="16"/>
                <w:szCs w:val="16"/>
                <w:u w:color="000000"/>
              </w:rPr>
              <w:t>2</w:t>
            </w:r>
          </w:p>
        </w:tc>
        <w:tc>
          <w:tcPr>
            <w:tcW w:w="641" w:type="pct"/>
            <w:tcBorders>
              <w:top w:val="single" w:sz="12" w:space="0" w:color="auto"/>
              <w:left w:val="single" w:sz="6" w:space="0" w:color="auto"/>
              <w:bottom w:val="single" w:sz="12" w:space="0" w:color="auto"/>
              <w:right w:val="single" w:sz="6" w:space="0" w:color="auto"/>
            </w:tcBorders>
            <w:shd w:val="clear" w:color="auto" w:fill="FFFFFF" w:themeFill="background1"/>
            <w:vAlign w:val="center"/>
          </w:tcPr>
          <w:p w14:paraId="58B285CB" w14:textId="77777777" w:rsidR="0025557B" w:rsidRPr="00695CB0" w:rsidRDefault="0025557B" w:rsidP="00B97585">
            <w:pPr>
              <w:snapToGrid w:val="0"/>
              <w:spacing w:before="60" w:after="60"/>
              <w:jc w:val="center"/>
              <w:rPr>
                <w:rFonts w:ascii="Arial" w:hAnsi="Arial" w:cs="Arial"/>
                <w:b/>
                <w:caps/>
                <w:sz w:val="16"/>
                <w:szCs w:val="16"/>
                <w:u w:color="000000"/>
              </w:rPr>
            </w:pPr>
            <w:r>
              <w:rPr>
                <w:rFonts w:ascii="Arial" w:hAnsi="Arial" w:cs="Arial"/>
                <w:b/>
                <w:caps/>
                <w:sz w:val="16"/>
                <w:szCs w:val="16"/>
                <w:u w:color="000000"/>
              </w:rPr>
              <w:t>3</w:t>
            </w:r>
          </w:p>
        </w:tc>
        <w:tc>
          <w:tcPr>
            <w:tcW w:w="757" w:type="pct"/>
            <w:tcBorders>
              <w:top w:val="single" w:sz="12" w:space="0" w:color="auto"/>
              <w:left w:val="single" w:sz="6" w:space="0" w:color="auto"/>
              <w:bottom w:val="single" w:sz="12" w:space="0" w:color="auto"/>
              <w:right w:val="single" w:sz="6" w:space="0" w:color="auto"/>
            </w:tcBorders>
            <w:shd w:val="clear" w:color="auto" w:fill="FFFFFF" w:themeFill="background1"/>
          </w:tcPr>
          <w:p w14:paraId="53C38F17" w14:textId="77777777" w:rsidR="0025557B" w:rsidRDefault="0025557B" w:rsidP="00B97585">
            <w:pPr>
              <w:snapToGrid w:val="0"/>
              <w:spacing w:before="60" w:after="60"/>
              <w:jc w:val="center"/>
              <w:rPr>
                <w:rFonts w:ascii="Arial" w:hAnsi="Arial" w:cs="Arial"/>
                <w:b/>
                <w:caps/>
                <w:sz w:val="16"/>
                <w:szCs w:val="16"/>
                <w:u w:color="000000"/>
              </w:rPr>
            </w:pPr>
            <w:r>
              <w:rPr>
                <w:rFonts w:ascii="Arial" w:hAnsi="Arial" w:cs="Arial"/>
                <w:b/>
                <w:caps/>
                <w:sz w:val="16"/>
                <w:szCs w:val="16"/>
                <w:u w:color="000000"/>
              </w:rPr>
              <w:t>4</w:t>
            </w:r>
          </w:p>
        </w:tc>
        <w:tc>
          <w:tcPr>
            <w:tcW w:w="637" w:type="pct"/>
            <w:tcBorders>
              <w:top w:val="single" w:sz="12" w:space="0" w:color="auto"/>
              <w:left w:val="single" w:sz="6" w:space="0" w:color="auto"/>
              <w:bottom w:val="single" w:sz="12" w:space="0" w:color="auto"/>
              <w:right w:val="single" w:sz="6" w:space="0" w:color="auto"/>
            </w:tcBorders>
            <w:shd w:val="clear" w:color="auto" w:fill="FFFFFF" w:themeFill="background1"/>
            <w:vAlign w:val="center"/>
          </w:tcPr>
          <w:p w14:paraId="1055571A" w14:textId="77777777" w:rsidR="0025557B" w:rsidRPr="00695CB0" w:rsidRDefault="0025557B" w:rsidP="00B97585">
            <w:pPr>
              <w:snapToGrid w:val="0"/>
              <w:spacing w:before="60" w:after="60"/>
              <w:jc w:val="center"/>
              <w:rPr>
                <w:rFonts w:ascii="Arial" w:hAnsi="Arial" w:cs="Arial"/>
                <w:b/>
                <w:caps/>
                <w:sz w:val="16"/>
                <w:szCs w:val="16"/>
                <w:u w:color="000000"/>
              </w:rPr>
            </w:pPr>
            <w:r>
              <w:rPr>
                <w:rFonts w:ascii="Arial" w:hAnsi="Arial" w:cs="Arial"/>
                <w:b/>
                <w:caps/>
                <w:sz w:val="16"/>
                <w:szCs w:val="16"/>
                <w:u w:color="000000"/>
              </w:rPr>
              <w:t>5</w:t>
            </w:r>
          </w:p>
        </w:tc>
        <w:tc>
          <w:tcPr>
            <w:tcW w:w="1484" w:type="pct"/>
            <w:tcBorders>
              <w:top w:val="single" w:sz="12" w:space="0" w:color="auto"/>
              <w:left w:val="single" w:sz="6" w:space="0" w:color="auto"/>
              <w:bottom w:val="single" w:sz="12" w:space="0" w:color="auto"/>
              <w:right w:val="single" w:sz="12" w:space="0" w:color="auto"/>
            </w:tcBorders>
            <w:shd w:val="clear" w:color="auto" w:fill="FFFFFF" w:themeFill="background1"/>
            <w:vAlign w:val="center"/>
          </w:tcPr>
          <w:p w14:paraId="34FB2995" w14:textId="77777777" w:rsidR="0025557B" w:rsidRDefault="0025557B" w:rsidP="00B97585">
            <w:pPr>
              <w:snapToGrid w:val="0"/>
              <w:spacing w:before="60" w:after="60"/>
              <w:jc w:val="center"/>
              <w:rPr>
                <w:rFonts w:ascii="Arial" w:hAnsi="Arial" w:cs="Arial"/>
                <w:b/>
                <w:caps/>
                <w:sz w:val="16"/>
                <w:szCs w:val="16"/>
                <w:u w:color="000000"/>
              </w:rPr>
            </w:pPr>
            <w:r>
              <w:rPr>
                <w:rFonts w:ascii="Arial" w:hAnsi="Arial" w:cs="Arial"/>
                <w:b/>
                <w:caps/>
                <w:sz w:val="16"/>
                <w:szCs w:val="16"/>
                <w:u w:color="000000"/>
              </w:rPr>
              <w:t>6</w:t>
            </w:r>
          </w:p>
        </w:tc>
      </w:tr>
      <w:tr w:rsidR="0025557B" w14:paraId="32CDABBF" w14:textId="77777777" w:rsidTr="00BC7F03">
        <w:tc>
          <w:tcPr>
            <w:tcW w:w="464" w:type="pct"/>
            <w:tcBorders>
              <w:top w:val="single" w:sz="12" w:space="0" w:color="auto"/>
              <w:left w:val="single" w:sz="12" w:space="0" w:color="auto"/>
              <w:bottom w:val="single" w:sz="4" w:space="0" w:color="000000"/>
            </w:tcBorders>
            <w:shd w:val="clear" w:color="auto" w:fill="auto"/>
          </w:tcPr>
          <w:p w14:paraId="4B847842" w14:textId="77777777" w:rsidR="0025557B" w:rsidRPr="00B50974" w:rsidRDefault="0025557B" w:rsidP="00B97585">
            <w:pPr>
              <w:snapToGrid w:val="0"/>
              <w:rPr>
                <w:sz w:val="20"/>
                <w:szCs w:val="20"/>
              </w:rPr>
            </w:pPr>
            <w:r w:rsidRPr="00B50974">
              <w:rPr>
                <w:sz w:val="20"/>
                <w:szCs w:val="20"/>
              </w:rPr>
              <w:t>1.00</w:t>
            </w:r>
          </w:p>
        </w:tc>
        <w:tc>
          <w:tcPr>
            <w:tcW w:w="1018" w:type="pct"/>
            <w:tcBorders>
              <w:top w:val="single" w:sz="12" w:space="0" w:color="auto"/>
              <w:left w:val="single" w:sz="4" w:space="0" w:color="000000"/>
              <w:bottom w:val="single" w:sz="4" w:space="0" w:color="000000"/>
            </w:tcBorders>
            <w:shd w:val="clear" w:color="auto" w:fill="auto"/>
          </w:tcPr>
          <w:p w14:paraId="3406633B" w14:textId="77777777" w:rsidR="0025557B" w:rsidRPr="00B50974" w:rsidRDefault="0025557B" w:rsidP="00B97585">
            <w:pPr>
              <w:snapToGrid w:val="0"/>
              <w:rPr>
                <w:sz w:val="20"/>
                <w:szCs w:val="20"/>
              </w:rPr>
            </w:pPr>
            <w:r w:rsidRPr="00B50974">
              <w:rPr>
                <w:sz w:val="20"/>
                <w:szCs w:val="20"/>
              </w:rPr>
              <w:t>Стандарт ООО «Афипский НПЗ» «Порядок допуска подрядных организаций, организация безопасного производства работ на объектах ООО «Афипский НПЗ»</w:t>
            </w:r>
          </w:p>
        </w:tc>
        <w:tc>
          <w:tcPr>
            <w:tcW w:w="641" w:type="pct"/>
            <w:tcBorders>
              <w:top w:val="single" w:sz="12" w:space="0" w:color="auto"/>
              <w:left w:val="single" w:sz="4" w:space="0" w:color="000000"/>
              <w:bottom w:val="single" w:sz="4" w:space="0" w:color="000000"/>
            </w:tcBorders>
            <w:shd w:val="clear" w:color="auto" w:fill="auto"/>
          </w:tcPr>
          <w:p w14:paraId="74198D72" w14:textId="77777777" w:rsidR="0025557B" w:rsidRPr="00B50974" w:rsidRDefault="0025557B" w:rsidP="00B97585">
            <w:pPr>
              <w:snapToGrid w:val="0"/>
              <w:rPr>
                <w:sz w:val="20"/>
                <w:szCs w:val="20"/>
              </w:rPr>
            </w:pPr>
            <w:r w:rsidRPr="00B50974">
              <w:rPr>
                <w:sz w:val="20"/>
                <w:szCs w:val="20"/>
              </w:rPr>
              <w:t>СИСМ-4.3.1-70-2019</w:t>
            </w:r>
          </w:p>
        </w:tc>
        <w:tc>
          <w:tcPr>
            <w:tcW w:w="757" w:type="pct"/>
            <w:tcBorders>
              <w:top w:val="single" w:sz="12" w:space="0" w:color="auto"/>
              <w:left w:val="single" w:sz="4" w:space="0" w:color="000000"/>
              <w:bottom w:val="single" w:sz="4" w:space="0" w:color="000000"/>
              <w:right w:val="single" w:sz="4" w:space="0" w:color="000000"/>
            </w:tcBorders>
          </w:tcPr>
          <w:p w14:paraId="13544567" w14:textId="77777777" w:rsidR="0025557B" w:rsidRPr="00B50974" w:rsidRDefault="0025557B" w:rsidP="00B97585">
            <w:pPr>
              <w:snapToGrid w:val="0"/>
              <w:rPr>
                <w:sz w:val="20"/>
                <w:szCs w:val="20"/>
              </w:rPr>
            </w:pPr>
            <w:r w:rsidRPr="00B50974">
              <w:rPr>
                <w:sz w:val="20"/>
                <w:szCs w:val="20"/>
              </w:rPr>
              <w:t>03.09.2019</w:t>
            </w:r>
          </w:p>
        </w:tc>
        <w:tc>
          <w:tcPr>
            <w:tcW w:w="637" w:type="pct"/>
            <w:tcBorders>
              <w:top w:val="single" w:sz="12" w:space="0" w:color="auto"/>
              <w:left w:val="single" w:sz="4" w:space="0" w:color="000000"/>
              <w:bottom w:val="single" w:sz="4" w:space="0" w:color="000000"/>
            </w:tcBorders>
            <w:shd w:val="clear" w:color="auto" w:fill="auto"/>
          </w:tcPr>
          <w:p w14:paraId="22F744FB" w14:textId="77777777" w:rsidR="0025557B" w:rsidRPr="00B50974" w:rsidRDefault="0025557B" w:rsidP="00B97585">
            <w:pPr>
              <w:snapToGrid w:val="0"/>
              <w:rPr>
                <w:sz w:val="20"/>
                <w:szCs w:val="20"/>
              </w:rPr>
            </w:pPr>
            <w:r w:rsidRPr="00B50974">
              <w:rPr>
                <w:sz w:val="20"/>
                <w:szCs w:val="20"/>
              </w:rPr>
              <w:t>04.09.2019</w:t>
            </w:r>
          </w:p>
        </w:tc>
        <w:tc>
          <w:tcPr>
            <w:tcW w:w="1484" w:type="pct"/>
            <w:tcBorders>
              <w:top w:val="single" w:sz="12" w:space="0" w:color="auto"/>
              <w:left w:val="single" w:sz="4" w:space="0" w:color="000000"/>
              <w:bottom w:val="single" w:sz="4" w:space="0" w:color="000000"/>
              <w:right w:val="single" w:sz="12" w:space="0" w:color="auto"/>
            </w:tcBorders>
            <w:shd w:val="clear" w:color="auto" w:fill="auto"/>
          </w:tcPr>
          <w:p w14:paraId="031E0C62" w14:textId="77777777" w:rsidR="0025557B" w:rsidRPr="00B50974" w:rsidRDefault="0025557B" w:rsidP="00B97585">
            <w:pPr>
              <w:snapToGrid w:val="0"/>
              <w:rPr>
                <w:sz w:val="20"/>
                <w:szCs w:val="20"/>
              </w:rPr>
            </w:pPr>
            <w:r w:rsidRPr="00B50974">
              <w:rPr>
                <w:sz w:val="20"/>
                <w:szCs w:val="20"/>
              </w:rPr>
              <w:t>Приказ ООО «Афипский НПЗ» от 04.09.2019  № 378</w:t>
            </w:r>
          </w:p>
        </w:tc>
      </w:tr>
      <w:tr w:rsidR="0025557B" w14:paraId="70EA4C70" w14:textId="77777777" w:rsidTr="00BC7F03">
        <w:tc>
          <w:tcPr>
            <w:tcW w:w="464" w:type="pct"/>
            <w:tcBorders>
              <w:top w:val="single" w:sz="4" w:space="0" w:color="000000"/>
              <w:left w:val="single" w:sz="12" w:space="0" w:color="auto"/>
              <w:bottom w:val="single" w:sz="12" w:space="0" w:color="auto"/>
            </w:tcBorders>
            <w:shd w:val="clear" w:color="auto" w:fill="auto"/>
          </w:tcPr>
          <w:p w14:paraId="1742954F" w14:textId="77777777" w:rsidR="0025557B" w:rsidRPr="00B50974" w:rsidRDefault="0025557B" w:rsidP="00B97585">
            <w:pPr>
              <w:snapToGrid w:val="0"/>
              <w:rPr>
                <w:sz w:val="20"/>
                <w:szCs w:val="20"/>
              </w:rPr>
            </w:pPr>
            <w:r w:rsidRPr="00B50974">
              <w:rPr>
                <w:sz w:val="20"/>
                <w:szCs w:val="20"/>
              </w:rPr>
              <w:t>2.00</w:t>
            </w:r>
          </w:p>
        </w:tc>
        <w:tc>
          <w:tcPr>
            <w:tcW w:w="1018" w:type="pct"/>
            <w:tcBorders>
              <w:top w:val="single" w:sz="4" w:space="0" w:color="000000"/>
              <w:left w:val="single" w:sz="4" w:space="0" w:color="000000"/>
              <w:bottom w:val="single" w:sz="12" w:space="0" w:color="auto"/>
            </w:tcBorders>
            <w:shd w:val="clear" w:color="auto" w:fill="auto"/>
          </w:tcPr>
          <w:p w14:paraId="7066B6C9" w14:textId="77777777" w:rsidR="0025557B" w:rsidRPr="00B50974" w:rsidRDefault="0025557B" w:rsidP="00B97585">
            <w:pPr>
              <w:snapToGrid w:val="0"/>
              <w:rPr>
                <w:sz w:val="20"/>
                <w:szCs w:val="20"/>
              </w:rPr>
            </w:pPr>
            <w:r w:rsidRPr="00B50974">
              <w:rPr>
                <w:sz w:val="20"/>
                <w:szCs w:val="20"/>
              </w:rPr>
              <w:t>Стандарт ООО «Афипский НПЗ» «Порядок допуска подрядных организаций. Организация безопасного производства работ и соблюдение природоохранного законодательства на объектах ООО «Афипский НПЗ»</w:t>
            </w:r>
          </w:p>
        </w:tc>
        <w:tc>
          <w:tcPr>
            <w:tcW w:w="641" w:type="pct"/>
            <w:tcBorders>
              <w:top w:val="single" w:sz="4" w:space="0" w:color="000000"/>
              <w:left w:val="single" w:sz="4" w:space="0" w:color="000000"/>
              <w:bottom w:val="single" w:sz="12" w:space="0" w:color="auto"/>
            </w:tcBorders>
            <w:shd w:val="clear" w:color="auto" w:fill="auto"/>
          </w:tcPr>
          <w:p w14:paraId="2F7F3AFA" w14:textId="77777777" w:rsidR="0025557B" w:rsidRPr="00B50974" w:rsidRDefault="0025557B" w:rsidP="00B97585">
            <w:pPr>
              <w:snapToGrid w:val="0"/>
              <w:rPr>
                <w:sz w:val="20"/>
                <w:szCs w:val="20"/>
              </w:rPr>
            </w:pPr>
            <w:r w:rsidRPr="00B50974">
              <w:rPr>
                <w:sz w:val="20"/>
                <w:szCs w:val="20"/>
              </w:rPr>
              <w:t>СИСМ-8.4.3-90-2020</w:t>
            </w:r>
          </w:p>
        </w:tc>
        <w:tc>
          <w:tcPr>
            <w:tcW w:w="757" w:type="pct"/>
            <w:tcBorders>
              <w:top w:val="single" w:sz="4" w:space="0" w:color="000000"/>
              <w:left w:val="single" w:sz="4" w:space="0" w:color="000000"/>
              <w:bottom w:val="single" w:sz="12" w:space="0" w:color="auto"/>
              <w:right w:val="single" w:sz="4" w:space="0" w:color="000000"/>
            </w:tcBorders>
          </w:tcPr>
          <w:p w14:paraId="3F064955" w14:textId="77777777" w:rsidR="0025557B" w:rsidRPr="00B50974" w:rsidRDefault="0025557B" w:rsidP="00B97585">
            <w:pPr>
              <w:snapToGrid w:val="0"/>
              <w:rPr>
                <w:sz w:val="20"/>
                <w:szCs w:val="20"/>
              </w:rPr>
            </w:pPr>
            <w:r w:rsidRPr="00B50974">
              <w:rPr>
                <w:sz w:val="20"/>
                <w:szCs w:val="20"/>
              </w:rPr>
              <w:t>22.09.2020</w:t>
            </w:r>
          </w:p>
        </w:tc>
        <w:tc>
          <w:tcPr>
            <w:tcW w:w="637" w:type="pct"/>
            <w:tcBorders>
              <w:top w:val="single" w:sz="4" w:space="0" w:color="000000"/>
              <w:left w:val="single" w:sz="4" w:space="0" w:color="000000"/>
              <w:bottom w:val="single" w:sz="12" w:space="0" w:color="auto"/>
            </w:tcBorders>
            <w:shd w:val="clear" w:color="auto" w:fill="auto"/>
          </w:tcPr>
          <w:p w14:paraId="6F382AC7" w14:textId="77777777" w:rsidR="0025557B" w:rsidRPr="00B50974" w:rsidRDefault="0025557B" w:rsidP="00B97585">
            <w:pPr>
              <w:snapToGrid w:val="0"/>
              <w:rPr>
                <w:sz w:val="20"/>
                <w:szCs w:val="20"/>
              </w:rPr>
            </w:pPr>
            <w:r w:rsidRPr="00B50974">
              <w:rPr>
                <w:sz w:val="20"/>
                <w:szCs w:val="20"/>
              </w:rPr>
              <w:t>23.09.2020</w:t>
            </w:r>
          </w:p>
        </w:tc>
        <w:tc>
          <w:tcPr>
            <w:tcW w:w="1484" w:type="pct"/>
            <w:tcBorders>
              <w:top w:val="single" w:sz="4" w:space="0" w:color="000000"/>
              <w:left w:val="single" w:sz="4" w:space="0" w:color="000000"/>
              <w:bottom w:val="single" w:sz="12" w:space="0" w:color="auto"/>
              <w:right w:val="single" w:sz="12" w:space="0" w:color="auto"/>
            </w:tcBorders>
            <w:shd w:val="clear" w:color="auto" w:fill="auto"/>
          </w:tcPr>
          <w:p w14:paraId="58CDF985" w14:textId="77777777" w:rsidR="0025557B" w:rsidRPr="00B50974" w:rsidRDefault="0025557B" w:rsidP="00B97585">
            <w:pPr>
              <w:snapToGrid w:val="0"/>
              <w:rPr>
                <w:sz w:val="20"/>
                <w:szCs w:val="20"/>
              </w:rPr>
            </w:pPr>
            <w:r w:rsidRPr="00B50974">
              <w:rPr>
                <w:sz w:val="20"/>
                <w:szCs w:val="20"/>
              </w:rPr>
              <w:t>Приказ ООО «Афипский НПЗ» от 23.09.2020  № 495</w:t>
            </w:r>
          </w:p>
        </w:tc>
      </w:tr>
    </w:tbl>
    <w:p w14:paraId="67835ED2" w14:textId="77777777" w:rsidR="0025557B" w:rsidRDefault="0025557B" w:rsidP="00B97585"/>
    <w:p w14:paraId="35D97B20" w14:textId="77777777" w:rsidR="0025557B" w:rsidRPr="001C3396" w:rsidRDefault="0025557B" w:rsidP="00B97585"/>
    <w:p w14:paraId="7355567C" w14:textId="77777777" w:rsidR="0025557B" w:rsidRDefault="0025557B" w:rsidP="00B97585">
      <w:pPr>
        <w:rPr>
          <w:rFonts w:ascii="Arial" w:hAnsi="Arial" w:cs="Arial"/>
          <w:sz w:val="18"/>
          <w:szCs w:val="18"/>
        </w:rPr>
        <w:sectPr w:rsidR="0025557B" w:rsidSect="00CB7A12">
          <w:headerReference w:type="even" r:id="rId21"/>
          <w:headerReference w:type="first" r:id="rId22"/>
          <w:pgSz w:w="11906" w:h="16838" w:code="9"/>
          <w:pgMar w:top="1134" w:right="851" w:bottom="1134" w:left="1418" w:header="737" w:footer="680" w:gutter="0"/>
          <w:cols w:space="708"/>
          <w:docGrid w:linePitch="360"/>
        </w:sectPr>
      </w:pPr>
    </w:p>
    <w:p w14:paraId="2BE3C769" w14:textId="77777777" w:rsidR="0025557B" w:rsidRPr="00DE7A53" w:rsidRDefault="0025557B" w:rsidP="00B97585">
      <w:pPr>
        <w:pStyle w:val="1"/>
        <w:keepNext w:val="0"/>
        <w:spacing w:before="0" w:after="0"/>
        <w:jc w:val="both"/>
        <w:rPr>
          <w:caps/>
          <w:kern w:val="0"/>
        </w:rPr>
      </w:pPr>
      <w:bookmarkStart w:id="19" w:name="_Toc103184015"/>
      <w:r w:rsidRPr="00DE7A53">
        <w:rPr>
          <w:caps/>
          <w:kern w:val="0"/>
        </w:rPr>
        <w:t>ПРИЛОЖЕНИЯ</w:t>
      </w:r>
      <w:bookmarkEnd w:id="19"/>
    </w:p>
    <w:p w14:paraId="5C65E46E" w14:textId="77777777" w:rsidR="0025557B" w:rsidRDefault="0025557B" w:rsidP="00B97585"/>
    <w:p w14:paraId="4BF92F45" w14:textId="77777777" w:rsidR="0025557B" w:rsidRDefault="0025557B" w:rsidP="00B97585">
      <w:pPr>
        <w:pStyle w:val="14"/>
        <w:jc w:val="right"/>
        <w:rPr>
          <w:rFonts w:ascii="Arial" w:hAnsi="Arial" w:cs="Arial"/>
          <w:color w:val="auto"/>
        </w:rPr>
      </w:pPr>
      <w:r>
        <w:rPr>
          <w:rFonts w:ascii="Arial" w:hAnsi="Arial" w:cs="Arial"/>
          <w:color w:val="auto"/>
        </w:rPr>
        <w:t>Таблица 1</w:t>
      </w:r>
    </w:p>
    <w:p w14:paraId="319745B4" w14:textId="77777777" w:rsidR="0025557B" w:rsidRPr="00B72D75" w:rsidRDefault="0025557B" w:rsidP="00B97585">
      <w:pPr>
        <w:spacing w:after="60"/>
        <w:jc w:val="right"/>
        <w:rPr>
          <w:rFonts w:ascii="Arial" w:hAnsi="Arial" w:cs="Arial"/>
          <w:b/>
          <w:sz w:val="20"/>
          <w:szCs w:val="20"/>
        </w:rPr>
      </w:pPr>
      <w:r w:rsidRPr="00B72D75">
        <w:rPr>
          <w:rFonts w:ascii="Arial" w:hAnsi="Arial" w:cs="Arial"/>
          <w:b/>
          <w:sz w:val="20"/>
          <w:szCs w:val="20"/>
        </w:rPr>
        <w:t xml:space="preserve">Перечень Приложений к </w:t>
      </w:r>
      <w:r>
        <w:rPr>
          <w:rFonts w:ascii="Arial" w:hAnsi="Arial" w:cs="Arial"/>
          <w:b/>
          <w:sz w:val="20"/>
          <w:szCs w:val="20"/>
        </w:rPr>
        <w:t>Положению</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1429"/>
        <w:gridCol w:w="5309"/>
        <w:gridCol w:w="2869"/>
      </w:tblGrid>
      <w:tr w:rsidR="0025557B" w:rsidRPr="00B72D75" w14:paraId="493947F6" w14:textId="77777777" w:rsidTr="00BC7F03">
        <w:tc>
          <w:tcPr>
            <w:tcW w:w="744" w:type="pct"/>
            <w:tcBorders>
              <w:top w:val="single" w:sz="12" w:space="0" w:color="auto"/>
              <w:bottom w:val="single" w:sz="12" w:space="0" w:color="auto"/>
            </w:tcBorders>
            <w:shd w:val="clear" w:color="auto" w:fill="FFFFFF" w:themeFill="background1"/>
            <w:vAlign w:val="center"/>
          </w:tcPr>
          <w:p w14:paraId="1359E9DA" w14:textId="77777777" w:rsidR="0025557B" w:rsidRPr="00B72D75" w:rsidRDefault="0025557B" w:rsidP="00B97585">
            <w:pPr>
              <w:spacing w:before="60" w:after="60"/>
              <w:jc w:val="center"/>
              <w:rPr>
                <w:rFonts w:ascii="Arial" w:hAnsi="Arial" w:cs="Arial"/>
                <w:b/>
                <w:bCs/>
                <w:sz w:val="16"/>
                <w:szCs w:val="16"/>
              </w:rPr>
            </w:pPr>
            <w:r w:rsidRPr="00B72D75">
              <w:rPr>
                <w:rFonts w:ascii="Arial" w:hAnsi="Arial" w:cs="Arial"/>
                <w:b/>
                <w:bCs/>
                <w:sz w:val="16"/>
                <w:szCs w:val="16"/>
              </w:rPr>
              <w:t>НОМЕР ПРИЛОЖЕНИЯ</w:t>
            </w:r>
          </w:p>
        </w:tc>
        <w:tc>
          <w:tcPr>
            <w:tcW w:w="2763" w:type="pct"/>
            <w:tcBorders>
              <w:top w:val="single" w:sz="12" w:space="0" w:color="auto"/>
              <w:bottom w:val="single" w:sz="12" w:space="0" w:color="auto"/>
            </w:tcBorders>
            <w:shd w:val="clear" w:color="auto" w:fill="FFFFFF" w:themeFill="background1"/>
            <w:vAlign w:val="center"/>
          </w:tcPr>
          <w:p w14:paraId="7B6D1367" w14:textId="77777777" w:rsidR="0025557B" w:rsidRPr="00B72D75" w:rsidRDefault="0025557B" w:rsidP="00B97585">
            <w:pPr>
              <w:spacing w:before="60" w:after="60"/>
              <w:jc w:val="center"/>
              <w:rPr>
                <w:rFonts w:ascii="Arial" w:hAnsi="Arial" w:cs="Arial"/>
                <w:b/>
                <w:bCs/>
                <w:sz w:val="16"/>
                <w:szCs w:val="16"/>
              </w:rPr>
            </w:pPr>
            <w:r w:rsidRPr="00B72D75">
              <w:rPr>
                <w:rFonts w:ascii="Arial" w:hAnsi="Arial" w:cs="Arial"/>
                <w:b/>
                <w:bCs/>
                <w:sz w:val="16"/>
                <w:szCs w:val="16"/>
              </w:rPr>
              <w:t>НАИМЕНОВАНИЕ ПРИЛОЖЕНИЯ</w:t>
            </w:r>
          </w:p>
        </w:tc>
        <w:tc>
          <w:tcPr>
            <w:tcW w:w="1493" w:type="pct"/>
            <w:tcBorders>
              <w:top w:val="single" w:sz="12" w:space="0" w:color="auto"/>
              <w:bottom w:val="single" w:sz="12" w:space="0" w:color="auto"/>
              <w:right w:val="single" w:sz="12" w:space="0" w:color="auto"/>
            </w:tcBorders>
            <w:shd w:val="clear" w:color="auto" w:fill="FFFFFF" w:themeFill="background1"/>
            <w:vAlign w:val="center"/>
          </w:tcPr>
          <w:p w14:paraId="228E5400" w14:textId="77777777" w:rsidR="0025557B" w:rsidRPr="00B72D75" w:rsidRDefault="0025557B" w:rsidP="00B97585">
            <w:pPr>
              <w:spacing w:before="60" w:after="60"/>
              <w:jc w:val="center"/>
              <w:rPr>
                <w:rFonts w:ascii="Arial" w:hAnsi="Arial" w:cs="Arial"/>
                <w:b/>
                <w:bCs/>
                <w:sz w:val="16"/>
                <w:szCs w:val="16"/>
              </w:rPr>
            </w:pPr>
            <w:r w:rsidRPr="00B72D75">
              <w:rPr>
                <w:rFonts w:ascii="Arial" w:hAnsi="Arial" w:cs="Arial"/>
                <w:b/>
                <w:bCs/>
                <w:sz w:val="16"/>
                <w:szCs w:val="16"/>
              </w:rPr>
              <w:t>ПРИМЕЧАНИЕ</w:t>
            </w:r>
          </w:p>
        </w:tc>
      </w:tr>
      <w:tr w:rsidR="0025557B" w:rsidRPr="00B72D75" w14:paraId="3BD5C47B" w14:textId="77777777" w:rsidTr="00BC7F03">
        <w:tc>
          <w:tcPr>
            <w:tcW w:w="744" w:type="pct"/>
            <w:tcBorders>
              <w:top w:val="single" w:sz="12" w:space="0" w:color="auto"/>
              <w:bottom w:val="single" w:sz="12" w:space="0" w:color="auto"/>
            </w:tcBorders>
            <w:shd w:val="clear" w:color="auto" w:fill="FFFFFF" w:themeFill="background1"/>
            <w:vAlign w:val="center"/>
          </w:tcPr>
          <w:p w14:paraId="358A788B" w14:textId="77777777" w:rsidR="0025557B" w:rsidRPr="00B72D75" w:rsidRDefault="0025557B" w:rsidP="00B97585">
            <w:pPr>
              <w:spacing w:before="60" w:after="60"/>
              <w:jc w:val="center"/>
              <w:rPr>
                <w:rFonts w:ascii="Arial" w:hAnsi="Arial" w:cs="Arial"/>
                <w:b/>
                <w:bCs/>
                <w:sz w:val="16"/>
                <w:szCs w:val="16"/>
              </w:rPr>
            </w:pPr>
            <w:r>
              <w:rPr>
                <w:rFonts w:ascii="Arial" w:hAnsi="Arial" w:cs="Arial"/>
                <w:b/>
                <w:bCs/>
                <w:sz w:val="16"/>
                <w:szCs w:val="16"/>
              </w:rPr>
              <w:t>1</w:t>
            </w:r>
          </w:p>
        </w:tc>
        <w:tc>
          <w:tcPr>
            <w:tcW w:w="2763" w:type="pct"/>
            <w:tcBorders>
              <w:top w:val="single" w:sz="12" w:space="0" w:color="auto"/>
              <w:bottom w:val="single" w:sz="12" w:space="0" w:color="auto"/>
            </w:tcBorders>
            <w:shd w:val="clear" w:color="auto" w:fill="FFFFFF" w:themeFill="background1"/>
            <w:vAlign w:val="center"/>
          </w:tcPr>
          <w:p w14:paraId="1C3F2D9C" w14:textId="77777777" w:rsidR="0025557B" w:rsidRPr="00B72D75" w:rsidRDefault="0025557B" w:rsidP="00B97585">
            <w:pPr>
              <w:spacing w:before="60" w:after="60"/>
              <w:jc w:val="center"/>
              <w:rPr>
                <w:rFonts w:ascii="Arial" w:hAnsi="Arial" w:cs="Arial"/>
                <w:b/>
                <w:bCs/>
                <w:sz w:val="16"/>
                <w:szCs w:val="16"/>
              </w:rPr>
            </w:pPr>
            <w:r>
              <w:rPr>
                <w:rFonts w:ascii="Arial" w:hAnsi="Arial" w:cs="Arial"/>
                <w:b/>
                <w:bCs/>
                <w:sz w:val="16"/>
                <w:szCs w:val="16"/>
              </w:rPr>
              <w:t>2</w:t>
            </w:r>
          </w:p>
        </w:tc>
        <w:tc>
          <w:tcPr>
            <w:tcW w:w="1493" w:type="pct"/>
            <w:tcBorders>
              <w:top w:val="single" w:sz="12" w:space="0" w:color="auto"/>
              <w:bottom w:val="single" w:sz="12" w:space="0" w:color="auto"/>
              <w:right w:val="single" w:sz="12" w:space="0" w:color="auto"/>
            </w:tcBorders>
            <w:shd w:val="clear" w:color="auto" w:fill="FFFFFF" w:themeFill="background1"/>
            <w:vAlign w:val="center"/>
          </w:tcPr>
          <w:p w14:paraId="3EC58D98" w14:textId="77777777" w:rsidR="0025557B" w:rsidRPr="00B72D75" w:rsidRDefault="0025557B" w:rsidP="00B97585">
            <w:pPr>
              <w:spacing w:before="60" w:after="60"/>
              <w:jc w:val="center"/>
              <w:rPr>
                <w:rFonts w:ascii="Arial" w:hAnsi="Arial" w:cs="Arial"/>
                <w:b/>
                <w:bCs/>
                <w:sz w:val="16"/>
                <w:szCs w:val="16"/>
              </w:rPr>
            </w:pPr>
            <w:r>
              <w:rPr>
                <w:rFonts w:ascii="Arial" w:hAnsi="Arial" w:cs="Arial"/>
                <w:b/>
                <w:bCs/>
                <w:sz w:val="16"/>
                <w:szCs w:val="16"/>
              </w:rPr>
              <w:t>3</w:t>
            </w:r>
          </w:p>
        </w:tc>
      </w:tr>
      <w:tr w:rsidR="0025557B" w:rsidRPr="00B72D75" w14:paraId="411513AC" w14:textId="77777777" w:rsidTr="00BC7F03">
        <w:tc>
          <w:tcPr>
            <w:tcW w:w="744" w:type="pct"/>
            <w:tcBorders>
              <w:top w:val="single" w:sz="12" w:space="0" w:color="auto"/>
              <w:bottom w:val="single" w:sz="12" w:space="0" w:color="auto"/>
              <w:right w:val="single" w:sz="6" w:space="0" w:color="auto"/>
            </w:tcBorders>
          </w:tcPr>
          <w:p w14:paraId="12DF685F" w14:textId="77777777" w:rsidR="0025557B" w:rsidRPr="00E35374" w:rsidRDefault="0025557B" w:rsidP="00B97585">
            <w:pPr>
              <w:rPr>
                <w:sz w:val="20"/>
                <w:szCs w:val="20"/>
                <w:highlight w:val="yellow"/>
              </w:rPr>
            </w:pPr>
            <w:r w:rsidRPr="00E35374">
              <w:rPr>
                <w:sz w:val="20"/>
                <w:szCs w:val="20"/>
              </w:rPr>
              <w:t>1</w:t>
            </w:r>
          </w:p>
        </w:tc>
        <w:tc>
          <w:tcPr>
            <w:tcW w:w="2763" w:type="pct"/>
            <w:tcBorders>
              <w:top w:val="single" w:sz="12" w:space="0" w:color="auto"/>
              <w:left w:val="single" w:sz="6" w:space="0" w:color="auto"/>
              <w:bottom w:val="single" w:sz="12" w:space="0" w:color="auto"/>
              <w:right w:val="single" w:sz="6" w:space="0" w:color="auto"/>
            </w:tcBorders>
          </w:tcPr>
          <w:p w14:paraId="1FB3B524" w14:textId="77777777" w:rsidR="0025557B" w:rsidRPr="00E35374" w:rsidRDefault="0025557B" w:rsidP="00B97585">
            <w:pPr>
              <w:rPr>
                <w:sz w:val="20"/>
                <w:szCs w:val="20"/>
              </w:rPr>
            </w:pPr>
            <w:r w:rsidRPr="00E35374">
              <w:rPr>
                <w:sz w:val="20"/>
                <w:szCs w:val="20"/>
              </w:rPr>
              <w:t>Форма Акта-допуска для производства строительно-монтажных работ</w:t>
            </w:r>
            <w:r>
              <w:rPr>
                <w:sz w:val="20"/>
                <w:szCs w:val="20"/>
              </w:rPr>
              <w:t xml:space="preserve"> </w:t>
            </w:r>
            <w:r w:rsidRPr="00E35374">
              <w:rPr>
                <w:sz w:val="20"/>
                <w:szCs w:val="20"/>
              </w:rPr>
              <w:t>на территории действующего производственного объекта</w:t>
            </w:r>
          </w:p>
        </w:tc>
        <w:tc>
          <w:tcPr>
            <w:tcW w:w="1493" w:type="pct"/>
            <w:tcBorders>
              <w:top w:val="single" w:sz="12" w:space="0" w:color="auto"/>
              <w:left w:val="single" w:sz="6" w:space="0" w:color="auto"/>
              <w:bottom w:val="single" w:sz="12" w:space="0" w:color="auto"/>
              <w:right w:val="single" w:sz="12" w:space="0" w:color="auto"/>
            </w:tcBorders>
          </w:tcPr>
          <w:p w14:paraId="4C38FB7F" w14:textId="77777777" w:rsidR="0025557B" w:rsidRPr="00E35374" w:rsidRDefault="0025557B" w:rsidP="00B97585">
            <w:pPr>
              <w:rPr>
                <w:bCs/>
                <w:sz w:val="20"/>
                <w:szCs w:val="20"/>
              </w:rPr>
            </w:pPr>
            <w:r w:rsidRPr="00E35374">
              <w:rPr>
                <w:bCs/>
                <w:sz w:val="20"/>
                <w:szCs w:val="20"/>
              </w:rPr>
              <w:t>Включено в настоящий файл</w:t>
            </w:r>
          </w:p>
        </w:tc>
      </w:tr>
      <w:tr w:rsidR="0025557B" w:rsidRPr="00B72D75" w14:paraId="373A0A16" w14:textId="77777777" w:rsidTr="00BC7F03">
        <w:tc>
          <w:tcPr>
            <w:tcW w:w="744" w:type="pct"/>
            <w:tcBorders>
              <w:top w:val="single" w:sz="12" w:space="0" w:color="auto"/>
              <w:bottom w:val="single" w:sz="12" w:space="0" w:color="auto"/>
              <w:right w:val="single" w:sz="6" w:space="0" w:color="auto"/>
            </w:tcBorders>
          </w:tcPr>
          <w:p w14:paraId="60A093D6" w14:textId="77777777" w:rsidR="0025557B" w:rsidRPr="00E35374" w:rsidRDefault="0025557B" w:rsidP="00B97585">
            <w:pPr>
              <w:rPr>
                <w:sz w:val="20"/>
                <w:szCs w:val="20"/>
                <w:highlight w:val="yellow"/>
              </w:rPr>
            </w:pPr>
            <w:r w:rsidRPr="00E35374">
              <w:rPr>
                <w:sz w:val="20"/>
                <w:szCs w:val="20"/>
              </w:rPr>
              <w:t>2</w:t>
            </w:r>
          </w:p>
        </w:tc>
        <w:tc>
          <w:tcPr>
            <w:tcW w:w="2763" w:type="pct"/>
            <w:tcBorders>
              <w:top w:val="single" w:sz="12" w:space="0" w:color="auto"/>
              <w:left w:val="single" w:sz="6" w:space="0" w:color="auto"/>
              <w:bottom w:val="single" w:sz="12" w:space="0" w:color="auto"/>
              <w:right w:val="single" w:sz="6" w:space="0" w:color="auto"/>
            </w:tcBorders>
          </w:tcPr>
          <w:p w14:paraId="0B54573B" w14:textId="77777777" w:rsidR="0025557B" w:rsidRPr="00E35374" w:rsidRDefault="0025557B" w:rsidP="00B97585">
            <w:pPr>
              <w:rPr>
                <w:sz w:val="20"/>
                <w:szCs w:val="20"/>
              </w:rPr>
            </w:pPr>
            <w:r w:rsidRPr="00E35374">
              <w:rPr>
                <w:sz w:val="20"/>
                <w:szCs w:val="20"/>
              </w:rPr>
              <w:t>Форма приказа о назначении ответственных лиц</w:t>
            </w:r>
            <w:r>
              <w:rPr>
                <w:sz w:val="20"/>
                <w:szCs w:val="20"/>
              </w:rPr>
              <w:t xml:space="preserve"> по объекту</w:t>
            </w:r>
          </w:p>
        </w:tc>
        <w:tc>
          <w:tcPr>
            <w:tcW w:w="1493" w:type="pct"/>
            <w:tcBorders>
              <w:top w:val="single" w:sz="12" w:space="0" w:color="auto"/>
              <w:left w:val="single" w:sz="6" w:space="0" w:color="auto"/>
              <w:bottom w:val="single" w:sz="12" w:space="0" w:color="auto"/>
              <w:right w:val="single" w:sz="12" w:space="0" w:color="auto"/>
            </w:tcBorders>
          </w:tcPr>
          <w:p w14:paraId="3DA327C8" w14:textId="77777777" w:rsidR="0025557B" w:rsidRPr="00E35374" w:rsidRDefault="0025557B" w:rsidP="00B97585">
            <w:pPr>
              <w:rPr>
                <w:bCs/>
                <w:sz w:val="20"/>
                <w:szCs w:val="20"/>
              </w:rPr>
            </w:pPr>
            <w:r w:rsidRPr="00E35374">
              <w:rPr>
                <w:bCs/>
                <w:sz w:val="20"/>
                <w:szCs w:val="20"/>
              </w:rPr>
              <w:t>Включено в настоящий файл</w:t>
            </w:r>
          </w:p>
        </w:tc>
      </w:tr>
      <w:tr w:rsidR="0025557B" w:rsidRPr="00B72D75" w14:paraId="3C97B260" w14:textId="77777777" w:rsidTr="00BC7F03">
        <w:trPr>
          <w:trHeight w:val="627"/>
        </w:trPr>
        <w:tc>
          <w:tcPr>
            <w:tcW w:w="744" w:type="pct"/>
            <w:tcBorders>
              <w:top w:val="single" w:sz="12" w:space="0" w:color="auto"/>
              <w:bottom w:val="single" w:sz="12" w:space="0" w:color="auto"/>
              <w:right w:val="single" w:sz="6" w:space="0" w:color="auto"/>
            </w:tcBorders>
          </w:tcPr>
          <w:p w14:paraId="48A1AD15" w14:textId="77777777" w:rsidR="0025557B" w:rsidRPr="00E35374" w:rsidRDefault="0025557B" w:rsidP="00B97585">
            <w:pPr>
              <w:rPr>
                <w:sz w:val="20"/>
                <w:szCs w:val="20"/>
                <w:highlight w:val="yellow"/>
              </w:rPr>
            </w:pPr>
            <w:r w:rsidRPr="00E35374">
              <w:rPr>
                <w:sz w:val="20"/>
                <w:szCs w:val="20"/>
              </w:rPr>
              <w:t>3</w:t>
            </w:r>
          </w:p>
        </w:tc>
        <w:tc>
          <w:tcPr>
            <w:tcW w:w="2763" w:type="pct"/>
            <w:tcBorders>
              <w:top w:val="single" w:sz="12" w:space="0" w:color="auto"/>
              <w:left w:val="single" w:sz="6" w:space="0" w:color="auto"/>
              <w:bottom w:val="single" w:sz="12" w:space="0" w:color="auto"/>
              <w:right w:val="single" w:sz="6" w:space="0" w:color="auto"/>
            </w:tcBorders>
          </w:tcPr>
          <w:p w14:paraId="7D79D637" w14:textId="77777777" w:rsidR="0025557B" w:rsidRPr="00E35374" w:rsidRDefault="0025557B" w:rsidP="00B97585">
            <w:pPr>
              <w:rPr>
                <w:sz w:val="20"/>
                <w:szCs w:val="20"/>
                <w:highlight w:val="yellow"/>
              </w:rPr>
            </w:pPr>
            <w:r w:rsidRPr="008865C1">
              <w:rPr>
                <w:sz w:val="20"/>
                <w:szCs w:val="20"/>
              </w:rPr>
              <w:t>Перечень организационно-распорядительной документации в области охраны труда, промышленной безопасности и природоохранного законодательства</w:t>
            </w:r>
          </w:p>
        </w:tc>
        <w:tc>
          <w:tcPr>
            <w:tcW w:w="1493" w:type="pct"/>
            <w:tcBorders>
              <w:top w:val="single" w:sz="12" w:space="0" w:color="auto"/>
              <w:left w:val="single" w:sz="6" w:space="0" w:color="auto"/>
              <w:bottom w:val="single" w:sz="12" w:space="0" w:color="auto"/>
              <w:right w:val="single" w:sz="12" w:space="0" w:color="auto"/>
            </w:tcBorders>
          </w:tcPr>
          <w:p w14:paraId="461C0925" w14:textId="77777777" w:rsidR="0025557B" w:rsidRPr="00E35374" w:rsidRDefault="0025557B" w:rsidP="00B97585">
            <w:pPr>
              <w:rPr>
                <w:bCs/>
                <w:sz w:val="20"/>
                <w:szCs w:val="20"/>
              </w:rPr>
            </w:pPr>
            <w:r w:rsidRPr="00E35374">
              <w:rPr>
                <w:bCs/>
                <w:sz w:val="20"/>
                <w:szCs w:val="20"/>
              </w:rPr>
              <w:t>Включено в настоящий файл</w:t>
            </w:r>
          </w:p>
        </w:tc>
      </w:tr>
      <w:tr w:rsidR="0025557B" w:rsidRPr="00B72D75" w14:paraId="16842755" w14:textId="77777777" w:rsidTr="00BC7F03">
        <w:tc>
          <w:tcPr>
            <w:tcW w:w="744" w:type="pct"/>
            <w:tcBorders>
              <w:top w:val="single" w:sz="12" w:space="0" w:color="auto"/>
              <w:bottom w:val="single" w:sz="12" w:space="0" w:color="auto"/>
              <w:right w:val="single" w:sz="6" w:space="0" w:color="auto"/>
            </w:tcBorders>
          </w:tcPr>
          <w:p w14:paraId="22A2CFDD" w14:textId="77777777" w:rsidR="0025557B" w:rsidRPr="00E35374" w:rsidRDefault="0025557B" w:rsidP="00B97585">
            <w:pPr>
              <w:rPr>
                <w:sz w:val="20"/>
                <w:szCs w:val="20"/>
                <w:highlight w:val="yellow"/>
              </w:rPr>
            </w:pPr>
            <w:r w:rsidRPr="00E35374">
              <w:rPr>
                <w:sz w:val="20"/>
                <w:szCs w:val="20"/>
              </w:rPr>
              <w:t>4</w:t>
            </w:r>
          </w:p>
        </w:tc>
        <w:tc>
          <w:tcPr>
            <w:tcW w:w="2763" w:type="pct"/>
            <w:tcBorders>
              <w:top w:val="single" w:sz="12" w:space="0" w:color="auto"/>
              <w:left w:val="single" w:sz="6" w:space="0" w:color="auto"/>
              <w:bottom w:val="single" w:sz="12" w:space="0" w:color="auto"/>
              <w:right w:val="single" w:sz="6" w:space="0" w:color="auto"/>
            </w:tcBorders>
          </w:tcPr>
          <w:p w14:paraId="5B0D1398" w14:textId="77777777" w:rsidR="0025557B" w:rsidRPr="00E35374" w:rsidRDefault="0025557B" w:rsidP="00B97585">
            <w:pPr>
              <w:rPr>
                <w:sz w:val="20"/>
                <w:szCs w:val="20"/>
              </w:rPr>
            </w:pPr>
            <w:r w:rsidRPr="00E35374">
              <w:rPr>
                <w:sz w:val="20"/>
                <w:szCs w:val="20"/>
              </w:rPr>
              <w:t>Форма Акта о выявленных нарушениях требований охраны труда, промышленной, пожарной безопасности и природоохранного законодательства на объектах ООО «Афипский НПЗ»</w:t>
            </w:r>
          </w:p>
        </w:tc>
        <w:tc>
          <w:tcPr>
            <w:tcW w:w="1493" w:type="pct"/>
            <w:tcBorders>
              <w:top w:val="single" w:sz="12" w:space="0" w:color="auto"/>
              <w:left w:val="single" w:sz="6" w:space="0" w:color="auto"/>
              <w:bottom w:val="single" w:sz="12" w:space="0" w:color="auto"/>
              <w:right w:val="single" w:sz="12" w:space="0" w:color="auto"/>
            </w:tcBorders>
          </w:tcPr>
          <w:p w14:paraId="1FB5A4E8" w14:textId="77777777" w:rsidR="0025557B" w:rsidRPr="00E35374" w:rsidRDefault="0025557B" w:rsidP="00B97585">
            <w:pPr>
              <w:rPr>
                <w:bCs/>
                <w:sz w:val="20"/>
                <w:szCs w:val="20"/>
              </w:rPr>
            </w:pPr>
            <w:r w:rsidRPr="00E35374">
              <w:rPr>
                <w:bCs/>
                <w:sz w:val="20"/>
                <w:szCs w:val="20"/>
              </w:rPr>
              <w:t>Включено в настоящий файл</w:t>
            </w:r>
          </w:p>
        </w:tc>
      </w:tr>
      <w:tr w:rsidR="0025557B" w:rsidRPr="00B72D75" w14:paraId="33528DDF" w14:textId="77777777" w:rsidTr="00BC7F03">
        <w:tc>
          <w:tcPr>
            <w:tcW w:w="744" w:type="pct"/>
            <w:tcBorders>
              <w:top w:val="single" w:sz="12" w:space="0" w:color="auto"/>
              <w:bottom w:val="single" w:sz="12" w:space="0" w:color="auto"/>
              <w:right w:val="single" w:sz="6" w:space="0" w:color="auto"/>
            </w:tcBorders>
          </w:tcPr>
          <w:p w14:paraId="66E5B38E" w14:textId="77777777" w:rsidR="0025557B" w:rsidRPr="00E35374" w:rsidRDefault="0025557B" w:rsidP="00B97585">
            <w:pPr>
              <w:rPr>
                <w:sz w:val="20"/>
                <w:szCs w:val="20"/>
              </w:rPr>
            </w:pPr>
            <w:r w:rsidRPr="00E35374">
              <w:rPr>
                <w:sz w:val="20"/>
                <w:szCs w:val="20"/>
              </w:rPr>
              <w:t>5</w:t>
            </w:r>
          </w:p>
        </w:tc>
        <w:tc>
          <w:tcPr>
            <w:tcW w:w="2763" w:type="pct"/>
            <w:tcBorders>
              <w:top w:val="single" w:sz="12" w:space="0" w:color="auto"/>
              <w:left w:val="single" w:sz="6" w:space="0" w:color="auto"/>
              <w:bottom w:val="single" w:sz="12" w:space="0" w:color="auto"/>
              <w:right w:val="single" w:sz="6" w:space="0" w:color="auto"/>
            </w:tcBorders>
          </w:tcPr>
          <w:p w14:paraId="152639F6" w14:textId="77777777" w:rsidR="0025557B" w:rsidRPr="00E35374" w:rsidRDefault="0025557B" w:rsidP="00B97585">
            <w:pPr>
              <w:rPr>
                <w:sz w:val="20"/>
                <w:szCs w:val="20"/>
              </w:rPr>
            </w:pPr>
            <w:r w:rsidRPr="00E35374">
              <w:rPr>
                <w:sz w:val="20"/>
                <w:szCs w:val="20"/>
              </w:rPr>
              <w:t>Форма Отчёта об устранении нарушений требований охраны труда, промышленной, пожарной безопасности и природоохранного законодательства на объектах ООО «Афипский НПЗ»</w:t>
            </w:r>
          </w:p>
        </w:tc>
        <w:tc>
          <w:tcPr>
            <w:tcW w:w="1493" w:type="pct"/>
            <w:tcBorders>
              <w:top w:val="single" w:sz="12" w:space="0" w:color="auto"/>
              <w:left w:val="single" w:sz="6" w:space="0" w:color="auto"/>
              <w:bottom w:val="single" w:sz="12" w:space="0" w:color="auto"/>
              <w:right w:val="single" w:sz="12" w:space="0" w:color="auto"/>
            </w:tcBorders>
          </w:tcPr>
          <w:p w14:paraId="768A5101" w14:textId="77777777" w:rsidR="0025557B" w:rsidRPr="00E35374" w:rsidRDefault="0025557B" w:rsidP="00B97585">
            <w:pPr>
              <w:rPr>
                <w:bCs/>
                <w:sz w:val="20"/>
                <w:szCs w:val="20"/>
              </w:rPr>
            </w:pPr>
            <w:r w:rsidRPr="00E35374">
              <w:rPr>
                <w:bCs/>
                <w:sz w:val="20"/>
                <w:szCs w:val="20"/>
              </w:rPr>
              <w:t>Включено в настоящий файл</w:t>
            </w:r>
          </w:p>
        </w:tc>
      </w:tr>
    </w:tbl>
    <w:p w14:paraId="01197D41" w14:textId="77777777" w:rsidR="0025557B" w:rsidRPr="00986C85" w:rsidRDefault="0025557B" w:rsidP="00B97585"/>
    <w:p w14:paraId="49E6E6E7" w14:textId="77777777" w:rsidR="0025557B" w:rsidRDefault="0025557B" w:rsidP="00B97585">
      <w:pPr>
        <w:jc w:val="both"/>
      </w:pPr>
    </w:p>
    <w:p w14:paraId="3A34FFEA" w14:textId="77777777" w:rsidR="0025557B" w:rsidRDefault="0025557B" w:rsidP="00B97585">
      <w:pPr>
        <w:jc w:val="both"/>
      </w:pPr>
    </w:p>
    <w:p w14:paraId="1E4A8AB4" w14:textId="77777777" w:rsidR="0025557B" w:rsidRDefault="0025557B" w:rsidP="00B97585">
      <w:pPr>
        <w:jc w:val="both"/>
      </w:pPr>
    </w:p>
    <w:p w14:paraId="2CB7D4F0" w14:textId="77777777" w:rsidR="0025557B" w:rsidRDefault="0025557B" w:rsidP="00B97585">
      <w:pPr>
        <w:jc w:val="both"/>
      </w:pPr>
    </w:p>
    <w:p w14:paraId="2370C1D9" w14:textId="77777777" w:rsidR="0025557B" w:rsidRDefault="0025557B" w:rsidP="00B97585">
      <w:pPr>
        <w:jc w:val="both"/>
      </w:pPr>
    </w:p>
    <w:p w14:paraId="37C96053" w14:textId="77777777" w:rsidR="0025557B" w:rsidRDefault="0025557B" w:rsidP="00B97585">
      <w:pPr>
        <w:jc w:val="both"/>
      </w:pPr>
    </w:p>
    <w:p w14:paraId="4381165C" w14:textId="77777777" w:rsidR="0025557B" w:rsidRDefault="0025557B" w:rsidP="00B97585">
      <w:pPr>
        <w:jc w:val="both"/>
      </w:pPr>
    </w:p>
    <w:p w14:paraId="4A43A8D4" w14:textId="77777777" w:rsidR="0025557B" w:rsidRDefault="0025557B" w:rsidP="00B97585">
      <w:pPr>
        <w:jc w:val="both"/>
      </w:pPr>
    </w:p>
    <w:p w14:paraId="20B0ABF4" w14:textId="77777777" w:rsidR="0025557B" w:rsidRDefault="0025557B" w:rsidP="00B97585">
      <w:pPr>
        <w:jc w:val="both"/>
      </w:pPr>
    </w:p>
    <w:p w14:paraId="34C16870" w14:textId="77777777" w:rsidR="0025557B" w:rsidRDefault="0025557B" w:rsidP="00B97585">
      <w:pPr>
        <w:jc w:val="both"/>
      </w:pPr>
    </w:p>
    <w:p w14:paraId="7AD05E63" w14:textId="77777777" w:rsidR="0025557B" w:rsidRDefault="0025557B" w:rsidP="00B97585">
      <w:pPr>
        <w:jc w:val="both"/>
      </w:pPr>
    </w:p>
    <w:p w14:paraId="26C1E3AB" w14:textId="77777777" w:rsidR="0025557B" w:rsidRDefault="0025557B" w:rsidP="00B97585">
      <w:pPr>
        <w:jc w:val="both"/>
      </w:pPr>
    </w:p>
    <w:p w14:paraId="7747D994" w14:textId="77777777" w:rsidR="0025557B" w:rsidRDefault="0025557B" w:rsidP="00B97585">
      <w:pPr>
        <w:jc w:val="both"/>
      </w:pPr>
    </w:p>
    <w:p w14:paraId="1A730764" w14:textId="77777777" w:rsidR="0025557B" w:rsidRDefault="0025557B" w:rsidP="00B97585">
      <w:pPr>
        <w:jc w:val="both"/>
      </w:pPr>
    </w:p>
    <w:p w14:paraId="49EF4E49" w14:textId="77777777" w:rsidR="0025557B" w:rsidRDefault="0025557B" w:rsidP="00B97585">
      <w:pPr>
        <w:jc w:val="both"/>
      </w:pPr>
    </w:p>
    <w:p w14:paraId="7C9B20E1" w14:textId="77777777" w:rsidR="0025557B" w:rsidRDefault="0025557B" w:rsidP="00B97585">
      <w:pPr>
        <w:jc w:val="both"/>
      </w:pPr>
    </w:p>
    <w:p w14:paraId="66495A30" w14:textId="77777777" w:rsidR="0025557B" w:rsidRDefault="0025557B" w:rsidP="00B97585">
      <w:pPr>
        <w:jc w:val="both"/>
      </w:pPr>
    </w:p>
    <w:p w14:paraId="2715C66B" w14:textId="77777777" w:rsidR="0025557B" w:rsidRDefault="0025557B" w:rsidP="00B97585">
      <w:pPr>
        <w:jc w:val="both"/>
      </w:pPr>
    </w:p>
    <w:p w14:paraId="0969CEB1" w14:textId="77777777" w:rsidR="0025557B" w:rsidRDefault="0025557B" w:rsidP="00B97585">
      <w:pPr>
        <w:jc w:val="both"/>
      </w:pPr>
      <w:r>
        <w:br w:type="page"/>
      </w:r>
    </w:p>
    <w:p w14:paraId="3B2B0B48" w14:textId="7CBAF171" w:rsidR="0025557B" w:rsidRPr="007F5E59" w:rsidRDefault="0025557B" w:rsidP="00B97585">
      <w:pPr>
        <w:jc w:val="both"/>
        <w:rPr>
          <w:rFonts w:ascii="Arial" w:hAnsi="Arial" w:cs="Arial"/>
          <w:b/>
          <w:caps/>
        </w:rPr>
      </w:pPr>
      <w:r w:rsidRPr="007F5E59">
        <w:rPr>
          <w:rFonts w:ascii="Arial" w:hAnsi="Arial" w:cs="Arial"/>
          <w:b/>
          <w:caps/>
        </w:rPr>
        <w:t>ПРИЛОЖЕНИЕ 1</w:t>
      </w:r>
      <w:r>
        <w:rPr>
          <w:rFonts w:ascii="Arial" w:hAnsi="Arial" w:cs="Arial"/>
          <w:b/>
          <w:caps/>
        </w:rPr>
        <w:t>.</w:t>
      </w:r>
      <w:r w:rsidR="004D6A4D">
        <w:rPr>
          <w:rFonts w:ascii="Arial" w:hAnsi="Arial" w:cs="Arial"/>
          <w:b/>
          <w:caps/>
        </w:rPr>
        <w:t xml:space="preserve"> ФОРМА АКТА-</w:t>
      </w:r>
      <w:r w:rsidRPr="007F5E59">
        <w:rPr>
          <w:rFonts w:ascii="Arial" w:hAnsi="Arial" w:cs="Arial"/>
          <w:b/>
          <w:caps/>
        </w:rPr>
        <w:t>ДОПУСКА ДЛЯ ПРОИЗВОДСТВА СТРОИТЕЛЬНО</w:t>
      </w:r>
      <w:r w:rsidR="004D6A4D">
        <w:rPr>
          <w:rFonts w:ascii="Arial" w:hAnsi="Arial" w:cs="Arial"/>
          <w:b/>
          <w:caps/>
        </w:rPr>
        <w:t>-</w:t>
      </w:r>
      <w:r w:rsidRPr="007F5E59">
        <w:rPr>
          <w:rFonts w:ascii="Arial" w:hAnsi="Arial" w:cs="Arial"/>
          <w:b/>
          <w:caps/>
        </w:rPr>
        <w:t>МОНТАЖНЫХ РАБОТ НА ТЕРРИТОРИИ ДЕЙСТВУЮЩЕГО ПРОИЗВОДСТВЕННОГО ОБЪЕКТА</w:t>
      </w:r>
    </w:p>
    <w:p w14:paraId="7D5C9EB9" w14:textId="77777777" w:rsidR="0025557B" w:rsidRDefault="0025557B" w:rsidP="00B97585">
      <w:pPr>
        <w:spacing w:after="240"/>
        <w:jc w:val="center"/>
        <w:rPr>
          <w:rFonts w:eastAsia="SimSun"/>
          <w:sz w:val="26"/>
          <w:szCs w:val="26"/>
        </w:rPr>
      </w:pPr>
    </w:p>
    <w:p w14:paraId="654209AE" w14:textId="77777777" w:rsidR="0025557B" w:rsidRPr="00E809B9" w:rsidRDefault="0025557B" w:rsidP="00B97585">
      <w:pPr>
        <w:spacing w:after="240"/>
        <w:jc w:val="center"/>
        <w:rPr>
          <w:rFonts w:eastAsia="SimSun"/>
          <w:b/>
          <w:sz w:val="26"/>
          <w:szCs w:val="26"/>
        </w:rPr>
      </w:pPr>
      <w:r w:rsidRPr="00E809B9">
        <w:rPr>
          <w:rFonts w:eastAsia="SimSun"/>
          <w:b/>
          <w:sz w:val="26"/>
          <w:szCs w:val="26"/>
        </w:rPr>
        <w:t>Акт-допуск</w:t>
      </w:r>
      <w:r w:rsidRPr="00E809B9">
        <w:rPr>
          <w:rFonts w:eastAsia="SimSun"/>
          <w:b/>
          <w:sz w:val="26"/>
          <w:szCs w:val="26"/>
        </w:rPr>
        <w:br/>
        <w:t>для производства строительно-монтажных работ</w:t>
      </w:r>
      <w:r w:rsidRPr="00E809B9">
        <w:rPr>
          <w:rFonts w:eastAsia="SimSun"/>
          <w:b/>
          <w:sz w:val="26"/>
          <w:szCs w:val="26"/>
        </w:rPr>
        <w:br/>
        <w:t>на территории действующего производственного объекта</w:t>
      </w:r>
    </w:p>
    <w:tbl>
      <w:tblPr>
        <w:tblW w:w="0" w:type="auto"/>
        <w:tblLayout w:type="fixed"/>
        <w:tblCellMar>
          <w:left w:w="28" w:type="dxa"/>
          <w:right w:w="28" w:type="dxa"/>
        </w:tblCellMar>
        <w:tblLook w:val="0000" w:firstRow="0" w:lastRow="0" w:firstColumn="0" w:lastColumn="0" w:noHBand="0" w:noVBand="0"/>
      </w:tblPr>
      <w:tblGrid>
        <w:gridCol w:w="2552"/>
        <w:gridCol w:w="3856"/>
        <w:gridCol w:w="170"/>
        <w:gridCol w:w="397"/>
        <w:gridCol w:w="255"/>
        <w:gridCol w:w="1701"/>
        <w:gridCol w:w="397"/>
        <w:gridCol w:w="397"/>
        <w:gridCol w:w="284"/>
      </w:tblGrid>
      <w:tr w:rsidR="0025557B" w:rsidRPr="00930282" w14:paraId="2A685669" w14:textId="77777777" w:rsidTr="00BC7F03">
        <w:tc>
          <w:tcPr>
            <w:tcW w:w="2552" w:type="dxa"/>
            <w:tcBorders>
              <w:top w:val="nil"/>
              <w:left w:val="nil"/>
              <w:bottom w:val="single" w:sz="4" w:space="0" w:color="auto"/>
              <w:right w:val="nil"/>
            </w:tcBorders>
            <w:vAlign w:val="bottom"/>
          </w:tcPr>
          <w:p w14:paraId="317A3666" w14:textId="77777777" w:rsidR="0025557B" w:rsidRPr="00930282" w:rsidRDefault="0025557B" w:rsidP="00B97585">
            <w:pPr>
              <w:jc w:val="center"/>
              <w:rPr>
                <w:szCs w:val="24"/>
              </w:rPr>
            </w:pPr>
          </w:p>
        </w:tc>
        <w:tc>
          <w:tcPr>
            <w:tcW w:w="3856" w:type="dxa"/>
            <w:tcBorders>
              <w:top w:val="nil"/>
              <w:left w:val="nil"/>
              <w:bottom w:val="nil"/>
              <w:right w:val="nil"/>
            </w:tcBorders>
            <w:vAlign w:val="bottom"/>
          </w:tcPr>
          <w:p w14:paraId="3885A6E5" w14:textId="77777777" w:rsidR="0025557B" w:rsidRPr="00930282" w:rsidRDefault="0025557B" w:rsidP="00B97585">
            <w:pPr>
              <w:rPr>
                <w:szCs w:val="24"/>
              </w:rPr>
            </w:pPr>
          </w:p>
        </w:tc>
        <w:tc>
          <w:tcPr>
            <w:tcW w:w="170" w:type="dxa"/>
            <w:tcBorders>
              <w:top w:val="nil"/>
              <w:left w:val="nil"/>
              <w:bottom w:val="nil"/>
              <w:right w:val="nil"/>
            </w:tcBorders>
            <w:vAlign w:val="bottom"/>
          </w:tcPr>
          <w:p w14:paraId="7A606FBC" w14:textId="77777777" w:rsidR="0025557B" w:rsidRPr="00930282" w:rsidRDefault="0025557B" w:rsidP="00B97585">
            <w:pPr>
              <w:jc w:val="right"/>
              <w:rPr>
                <w:rFonts w:eastAsia="SimSun"/>
                <w:szCs w:val="24"/>
              </w:rPr>
            </w:pPr>
            <w:r w:rsidRPr="00930282">
              <w:rPr>
                <w:rFonts w:eastAsia="SimSun"/>
                <w:szCs w:val="24"/>
              </w:rPr>
              <w:t>“</w:t>
            </w:r>
          </w:p>
        </w:tc>
        <w:tc>
          <w:tcPr>
            <w:tcW w:w="397" w:type="dxa"/>
            <w:tcBorders>
              <w:top w:val="nil"/>
              <w:left w:val="nil"/>
              <w:bottom w:val="single" w:sz="4" w:space="0" w:color="auto"/>
              <w:right w:val="nil"/>
            </w:tcBorders>
            <w:vAlign w:val="bottom"/>
          </w:tcPr>
          <w:p w14:paraId="60AB899D" w14:textId="77777777" w:rsidR="0025557B" w:rsidRPr="00930282" w:rsidRDefault="0025557B" w:rsidP="00B97585">
            <w:pPr>
              <w:jc w:val="center"/>
              <w:rPr>
                <w:szCs w:val="24"/>
              </w:rPr>
            </w:pPr>
          </w:p>
        </w:tc>
        <w:tc>
          <w:tcPr>
            <w:tcW w:w="255" w:type="dxa"/>
            <w:tcBorders>
              <w:top w:val="nil"/>
              <w:left w:val="nil"/>
              <w:bottom w:val="nil"/>
              <w:right w:val="nil"/>
            </w:tcBorders>
            <w:vAlign w:val="bottom"/>
          </w:tcPr>
          <w:p w14:paraId="2FCB31DD" w14:textId="77777777" w:rsidR="0025557B" w:rsidRPr="00930282" w:rsidRDefault="0025557B" w:rsidP="00B97585">
            <w:pPr>
              <w:rPr>
                <w:rFonts w:eastAsia="SimSun"/>
                <w:szCs w:val="24"/>
              </w:rPr>
            </w:pPr>
            <w:r w:rsidRPr="00930282">
              <w:rPr>
                <w:rFonts w:eastAsia="SimSun"/>
                <w:szCs w:val="24"/>
              </w:rPr>
              <w:t>”</w:t>
            </w:r>
          </w:p>
        </w:tc>
        <w:tc>
          <w:tcPr>
            <w:tcW w:w="1701" w:type="dxa"/>
            <w:tcBorders>
              <w:top w:val="nil"/>
              <w:left w:val="nil"/>
              <w:bottom w:val="single" w:sz="4" w:space="0" w:color="auto"/>
              <w:right w:val="nil"/>
            </w:tcBorders>
            <w:vAlign w:val="bottom"/>
          </w:tcPr>
          <w:p w14:paraId="2144BF5B" w14:textId="77777777" w:rsidR="0025557B" w:rsidRPr="00930282" w:rsidRDefault="0025557B" w:rsidP="00B97585">
            <w:pPr>
              <w:jc w:val="center"/>
              <w:rPr>
                <w:szCs w:val="24"/>
              </w:rPr>
            </w:pPr>
          </w:p>
        </w:tc>
        <w:tc>
          <w:tcPr>
            <w:tcW w:w="397" w:type="dxa"/>
            <w:tcBorders>
              <w:top w:val="nil"/>
              <w:left w:val="nil"/>
              <w:bottom w:val="nil"/>
              <w:right w:val="nil"/>
            </w:tcBorders>
            <w:vAlign w:val="bottom"/>
          </w:tcPr>
          <w:p w14:paraId="656DD841" w14:textId="77777777" w:rsidR="0025557B" w:rsidRPr="00930282" w:rsidRDefault="0025557B" w:rsidP="00B97585">
            <w:pPr>
              <w:jc w:val="right"/>
              <w:rPr>
                <w:rFonts w:eastAsia="SimSun"/>
                <w:szCs w:val="24"/>
              </w:rPr>
            </w:pPr>
            <w:r w:rsidRPr="00930282">
              <w:rPr>
                <w:rFonts w:eastAsia="SimSun"/>
                <w:szCs w:val="24"/>
              </w:rPr>
              <w:t>20</w:t>
            </w:r>
          </w:p>
        </w:tc>
        <w:tc>
          <w:tcPr>
            <w:tcW w:w="397" w:type="dxa"/>
            <w:tcBorders>
              <w:top w:val="nil"/>
              <w:left w:val="nil"/>
              <w:bottom w:val="single" w:sz="4" w:space="0" w:color="auto"/>
              <w:right w:val="nil"/>
            </w:tcBorders>
            <w:vAlign w:val="bottom"/>
          </w:tcPr>
          <w:p w14:paraId="420E196B" w14:textId="77777777" w:rsidR="0025557B" w:rsidRPr="00930282" w:rsidRDefault="0025557B" w:rsidP="00B97585">
            <w:pPr>
              <w:rPr>
                <w:szCs w:val="24"/>
              </w:rPr>
            </w:pPr>
          </w:p>
        </w:tc>
        <w:tc>
          <w:tcPr>
            <w:tcW w:w="284" w:type="dxa"/>
            <w:tcBorders>
              <w:top w:val="nil"/>
              <w:left w:val="nil"/>
              <w:bottom w:val="nil"/>
              <w:right w:val="nil"/>
            </w:tcBorders>
            <w:vAlign w:val="bottom"/>
          </w:tcPr>
          <w:p w14:paraId="31F1F59D" w14:textId="77777777" w:rsidR="0025557B" w:rsidRPr="00930282" w:rsidRDefault="0025557B" w:rsidP="00B97585">
            <w:pPr>
              <w:ind w:left="57"/>
              <w:rPr>
                <w:rFonts w:eastAsia="SimSun"/>
                <w:szCs w:val="24"/>
              </w:rPr>
            </w:pPr>
            <w:r w:rsidRPr="00930282">
              <w:rPr>
                <w:rFonts w:eastAsia="SimSun"/>
                <w:szCs w:val="24"/>
              </w:rPr>
              <w:t>г.</w:t>
            </w:r>
          </w:p>
        </w:tc>
      </w:tr>
      <w:tr w:rsidR="0025557B" w:rsidRPr="00930282" w14:paraId="2C4E9503" w14:textId="77777777" w:rsidTr="00BC7F03">
        <w:tc>
          <w:tcPr>
            <w:tcW w:w="2552" w:type="dxa"/>
            <w:tcBorders>
              <w:top w:val="nil"/>
              <w:left w:val="nil"/>
              <w:bottom w:val="nil"/>
              <w:right w:val="nil"/>
            </w:tcBorders>
          </w:tcPr>
          <w:p w14:paraId="7FC7D3D5" w14:textId="77777777" w:rsidR="0025557B" w:rsidRPr="00930282" w:rsidRDefault="0025557B" w:rsidP="00B97585">
            <w:pPr>
              <w:jc w:val="center"/>
              <w:rPr>
                <w:rFonts w:eastAsia="SimSun"/>
              </w:rPr>
            </w:pPr>
            <w:r w:rsidRPr="00930282">
              <w:rPr>
                <w:rFonts w:eastAsia="SimSun"/>
              </w:rPr>
              <w:t>(место составления)</w:t>
            </w:r>
          </w:p>
        </w:tc>
        <w:tc>
          <w:tcPr>
            <w:tcW w:w="3856" w:type="dxa"/>
            <w:tcBorders>
              <w:top w:val="nil"/>
              <w:left w:val="nil"/>
              <w:bottom w:val="nil"/>
              <w:right w:val="nil"/>
            </w:tcBorders>
          </w:tcPr>
          <w:p w14:paraId="30167C7B" w14:textId="77777777" w:rsidR="0025557B" w:rsidRPr="00930282" w:rsidRDefault="0025557B" w:rsidP="00B97585"/>
        </w:tc>
        <w:tc>
          <w:tcPr>
            <w:tcW w:w="170" w:type="dxa"/>
            <w:tcBorders>
              <w:top w:val="nil"/>
              <w:left w:val="nil"/>
              <w:bottom w:val="nil"/>
              <w:right w:val="nil"/>
            </w:tcBorders>
          </w:tcPr>
          <w:p w14:paraId="69B235F3" w14:textId="77777777" w:rsidR="0025557B" w:rsidRPr="00930282" w:rsidRDefault="0025557B" w:rsidP="00B97585">
            <w:pPr>
              <w:jc w:val="right"/>
            </w:pPr>
          </w:p>
        </w:tc>
        <w:tc>
          <w:tcPr>
            <w:tcW w:w="397" w:type="dxa"/>
            <w:tcBorders>
              <w:top w:val="nil"/>
              <w:left w:val="nil"/>
              <w:bottom w:val="nil"/>
              <w:right w:val="nil"/>
            </w:tcBorders>
          </w:tcPr>
          <w:p w14:paraId="74CC9F1D" w14:textId="77777777" w:rsidR="0025557B" w:rsidRPr="00930282" w:rsidRDefault="0025557B" w:rsidP="00B97585">
            <w:pPr>
              <w:jc w:val="center"/>
            </w:pPr>
          </w:p>
        </w:tc>
        <w:tc>
          <w:tcPr>
            <w:tcW w:w="255" w:type="dxa"/>
            <w:tcBorders>
              <w:top w:val="nil"/>
              <w:left w:val="nil"/>
              <w:bottom w:val="nil"/>
              <w:right w:val="nil"/>
            </w:tcBorders>
          </w:tcPr>
          <w:p w14:paraId="690114B1" w14:textId="77777777" w:rsidR="0025557B" w:rsidRPr="00930282" w:rsidRDefault="0025557B" w:rsidP="00B97585"/>
        </w:tc>
        <w:tc>
          <w:tcPr>
            <w:tcW w:w="1701" w:type="dxa"/>
            <w:tcBorders>
              <w:top w:val="nil"/>
              <w:left w:val="nil"/>
              <w:bottom w:val="nil"/>
              <w:right w:val="nil"/>
            </w:tcBorders>
          </w:tcPr>
          <w:p w14:paraId="6983BF90" w14:textId="77777777" w:rsidR="0025557B" w:rsidRPr="00930282" w:rsidRDefault="0025557B" w:rsidP="00B97585">
            <w:pPr>
              <w:jc w:val="center"/>
            </w:pPr>
          </w:p>
        </w:tc>
        <w:tc>
          <w:tcPr>
            <w:tcW w:w="397" w:type="dxa"/>
            <w:tcBorders>
              <w:top w:val="nil"/>
              <w:left w:val="nil"/>
              <w:bottom w:val="nil"/>
              <w:right w:val="nil"/>
            </w:tcBorders>
          </w:tcPr>
          <w:p w14:paraId="7E58DB6A" w14:textId="77777777" w:rsidR="0025557B" w:rsidRPr="00930282" w:rsidRDefault="0025557B" w:rsidP="00B97585">
            <w:pPr>
              <w:jc w:val="right"/>
            </w:pPr>
          </w:p>
        </w:tc>
        <w:tc>
          <w:tcPr>
            <w:tcW w:w="397" w:type="dxa"/>
            <w:tcBorders>
              <w:top w:val="nil"/>
              <w:left w:val="nil"/>
              <w:bottom w:val="nil"/>
              <w:right w:val="nil"/>
            </w:tcBorders>
          </w:tcPr>
          <w:p w14:paraId="31E66520" w14:textId="77777777" w:rsidR="0025557B" w:rsidRPr="00930282" w:rsidRDefault="0025557B" w:rsidP="00B97585"/>
        </w:tc>
        <w:tc>
          <w:tcPr>
            <w:tcW w:w="284" w:type="dxa"/>
            <w:tcBorders>
              <w:top w:val="nil"/>
              <w:left w:val="nil"/>
              <w:bottom w:val="nil"/>
              <w:right w:val="nil"/>
            </w:tcBorders>
          </w:tcPr>
          <w:p w14:paraId="6EC23A97" w14:textId="77777777" w:rsidR="0025557B" w:rsidRPr="00930282" w:rsidRDefault="0025557B" w:rsidP="00B97585">
            <w:pPr>
              <w:ind w:left="57"/>
            </w:pPr>
          </w:p>
        </w:tc>
      </w:tr>
    </w:tbl>
    <w:p w14:paraId="5DB76C21" w14:textId="77777777" w:rsidR="0025557B" w:rsidRPr="00930282" w:rsidRDefault="0025557B" w:rsidP="00B97585">
      <w:pPr>
        <w:jc w:val="center"/>
        <w:rPr>
          <w:szCs w:val="24"/>
        </w:rPr>
      </w:pPr>
    </w:p>
    <w:p w14:paraId="60BC183C" w14:textId="77777777" w:rsidR="0025557B" w:rsidRPr="00930282" w:rsidRDefault="0025557B" w:rsidP="00B97585">
      <w:pPr>
        <w:pBdr>
          <w:top w:val="single" w:sz="4" w:space="1" w:color="auto"/>
        </w:pBdr>
        <w:spacing w:after="240"/>
        <w:jc w:val="center"/>
        <w:rPr>
          <w:rFonts w:eastAsia="SimSun"/>
        </w:rPr>
      </w:pPr>
      <w:r w:rsidRPr="00930282">
        <w:rPr>
          <w:rFonts w:eastAsia="SimSun"/>
        </w:rPr>
        <w:t>(наименование действующего производственного объекта)</w:t>
      </w:r>
    </w:p>
    <w:p w14:paraId="2AFAA55E" w14:textId="77777777" w:rsidR="0025557B" w:rsidRPr="00930282" w:rsidRDefault="0025557B" w:rsidP="00B97585">
      <w:pPr>
        <w:ind w:firstLine="567"/>
        <w:jc w:val="both"/>
        <w:rPr>
          <w:rFonts w:eastAsia="SimSun"/>
          <w:szCs w:val="24"/>
        </w:rPr>
      </w:pPr>
      <w:r w:rsidRPr="00930282">
        <w:rPr>
          <w:rFonts w:eastAsia="SimSun"/>
          <w:szCs w:val="24"/>
        </w:rPr>
        <w:t xml:space="preserve">Мы, нижеподписавшиеся, представитель застройщика (технического заказчика), эксплуатирующего действующий производственный объект,  </w:t>
      </w:r>
    </w:p>
    <w:p w14:paraId="6CA6CC61" w14:textId="77777777" w:rsidR="0025557B" w:rsidRPr="00930282" w:rsidRDefault="0025557B" w:rsidP="00B97585">
      <w:pPr>
        <w:pBdr>
          <w:top w:val="single" w:sz="4" w:space="1" w:color="auto"/>
        </w:pBdr>
        <w:ind w:left="6350"/>
        <w:rPr>
          <w:sz w:val="2"/>
          <w:szCs w:val="2"/>
        </w:rPr>
      </w:pPr>
    </w:p>
    <w:p w14:paraId="55FB9F25" w14:textId="77777777" w:rsidR="0025557B" w:rsidRPr="00930282" w:rsidRDefault="0025557B" w:rsidP="00B97585">
      <w:pPr>
        <w:rPr>
          <w:szCs w:val="24"/>
        </w:rPr>
      </w:pPr>
    </w:p>
    <w:p w14:paraId="31153CAA" w14:textId="77777777" w:rsidR="0025557B" w:rsidRPr="002720DB" w:rsidRDefault="0025557B" w:rsidP="00B97585">
      <w:pPr>
        <w:pBdr>
          <w:top w:val="single" w:sz="4" w:space="1" w:color="auto"/>
        </w:pBdr>
        <w:jc w:val="center"/>
        <w:rPr>
          <w:rFonts w:eastAsia="SimSun"/>
          <w:sz w:val="20"/>
          <w:szCs w:val="20"/>
        </w:rPr>
      </w:pPr>
      <w:r w:rsidRPr="002720DB">
        <w:rPr>
          <w:rFonts w:eastAsia="SimSun"/>
          <w:sz w:val="20"/>
          <w:szCs w:val="20"/>
        </w:rPr>
        <w:t>(Ф.И.О., должность)</w:t>
      </w:r>
    </w:p>
    <w:p w14:paraId="16C500A7" w14:textId="77777777" w:rsidR="0025557B" w:rsidRPr="00930282" w:rsidRDefault="0025557B" w:rsidP="00B97585">
      <w:pPr>
        <w:rPr>
          <w:rFonts w:eastAsia="SimSun"/>
          <w:szCs w:val="24"/>
        </w:rPr>
      </w:pPr>
      <w:r w:rsidRPr="00930282">
        <w:rPr>
          <w:rFonts w:eastAsia="SimSun"/>
          <w:szCs w:val="24"/>
        </w:rPr>
        <w:t xml:space="preserve">и представитель работодателя  </w:t>
      </w:r>
    </w:p>
    <w:p w14:paraId="1EB6D7AB" w14:textId="77777777" w:rsidR="0025557B" w:rsidRPr="002720DB" w:rsidRDefault="0025557B" w:rsidP="00B97585">
      <w:pPr>
        <w:pBdr>
          <w:top w:val="single" w:sz="4" w:space="1" w:color="auto"/>
        </w:pBdr>
        <w:ind w:left="3204"/>
        <w:jc w:val="center"/>
        <w:rPr>
          <w:rFonts w:eastAsia="SimSun"/>
          <w:sz w:val="20"/>
          <w:szCs w:val="20"/>
        </w:rPr>
      </w:pPr>
      <w:r w:rsidRPr="002720DB">
        <w:rPr>
          <w:rFonts w:eastAsia="SimSun"/>
          <w:sz w:val="20"/>
          <w:szCs w:val="20"/>
        </w:rPr>
        <w:t>(Ф.И.О., должность)</w:t>
      </w:r>
    </w:p>
    <w:p w14:paraId="677C7C28" w14:textId="77777777" w:rsidR="0025557B" w:rsidRPr="00930282" w:rsidRDefault="0025557B" w:rsidP="00B97585">
      <w:pPr>
        <w:rPr>
          <w:rFonts w:eastAsia="SimSun"/>
          <w:szCs w:val="24"/>
        </w:rPr>
      </w:pPr>
      <w:r w:rsidRPr="00930282">
        <w:rPr>
          <w:rFonts w:eastAsia="SimSun"/>
          <w:szCs w:val="24"/>
        </w:rPr>
        <w:t>составили настоящий акт о нижеследующем.</w:t>
      </w:r>
    </w:p>
    <w:p w14:paraId="2DB3FDD9" w14:textId="77777777" w:rsidR="0025557B" w:rsidRPr="00930282" w:rsidRDefault="0025557B" w:rsidP="00B97585">
      <w:pPr>
        <w:tabs>
          <w:tab w:val="right" w:pos="9923"/>
        </w:tabs>
        <w:ind w:firstLine="567"/>
        <w:jc w:val="both"/>
        <w:rPr>
          <w:rFonts w:eastAsia="SimSun"/>
          <w:szCs w:val="24"/>
        </w:rPr>
      </w:pPr>
      <w:r w:rsidRPr="00930282">
        <w:rPr>
          <w:rFonts w:eastAsia="SimSun"/>
          <w:szCs w:val="24"/>
        </w:rPr>
        <w:t>Застройщик (технический заказчик) предоставляет производственный объект</w:t>
      </w:r>
      <w:r w:rsidRPr="00930282">
        <w:rPr>
          <w:szCs w:val="24"/>
        </w:rPr>
        <w:br/>
      </w:r>
      <w:r w:rsidRPr="00930282">
        <w:rPr>
          <w:szCs w:val="24"/>
        </w:rPr>
        <w:tab/>
      </w:r>
      <w:r w:rsidRPr="00930282">
        <w:rPr>
          <w:rFonts w:eastAsia="SimSun"/>
          <w:szCs w:val="24"/>
        </w:rPr>
        <w:t>,</w:t>
      </w:r>
    </w:p>
    <w:p w14:paraId="6D1E3636" w14:textId="77777777" w:rsidR="0025557B" w:rsidRPr="00930282" w:rsidRDefault="0025557B" w:rsidP="00B97585">
      <w:pPr>
        <w:pBdr>
          <w:top w:val="single" w:sz="4" w:space="1" w:color="auto"/>
        </w:pBdr>
        <w:ind w:right="113"/>
        <w:jc w:val="center"/>
        <w:rPr>
          <w:rFonts w:eastAsia="SimSun"/>
        </w:rPr>
      </w:pPr>
      <w:r w:rsidRPr="00930282">
        <w:rPr>
          <w:rFonts w:eastAsia="SimSun"/>
        </w:rPr>
        <w:t>(наименование производственного объекта, участка, территории)</w:t>
      </w:r>
    </w:p>
    <w:p w14:paraId="3B12A14A" w14:textId="77777777" w:rsidR="0025557B" w:rsidRPr="00930282" w:rsidRDefault="0025557B" w:rsidP="00B97585">
      <w:pPr>
        <w:tabs>
          <w:tab w:val="right" w:pos="9923"/>
        </w:tabs>
        <w:rPr>
          <w:rFonts w:eastAsia="SimSun"/>
          <w:szCs w:val="24"/>
        </w:rPr>
      </w:pPr>
      <w:r w:rsidRPr="00930282">
        <w:rPr>
          <w:rFonts w:eastAsia="SimSun"/>
          <w:szCs w:val="24"/>
        </w:rPr>
        <w:t xml:space="preserve">ограниченный координатами </w:t>
      </w:r>
      <w:r w:rsidRPr="00930282">
        <w:rPr>
          <w:rFonts w:eastAsia="SimSun"/>
          <w:szCs w:val="24"/>
        </w:rPr>
        <w:tab/>
        <w:t>,</w:t>
      </w:r>
    </w:p>
    <w:p w14:paraId="54C26E78" w14:textId="77777777" w:rsidR="0025557B" w:rsidRPr="00930282" w:rsidRDefault="0025557B" w:rsidP="00B97585">
      <w:pPr>
        <w:pBdr>
          <w:top w:val="single" w:sz="4" w:space="1" w:color="auto"/>
        </w:pBdr>
        <w:ind w:left="3119" w:right="113"/>
        <w:jc w:val="center"/>
        <w:rPr>
          <w:rFonts w:eastAsia="SimSun"/>
        </w:rPr>
      </w:pPr>
      <w:r w:rsidRPr="00930282">
        <w:rPr>
          <w:rFonts w:eastAsia="SimSun"/>
        </w:rPr>
        <w:t>(наименование осей, отметок и номер чертежа)</w:t>
      </w:r>
    </w:p>
    <w:p w14:paraId="4214E296" w14:textId="77777777" w:rsidR="0025557B" w:rsidRPr="00930282" w:rsidRDefault="0025557B" w:rsidP="00B97585">
      <w:pPr>
        <w:spacing w:after="120"/>
        <w:jc w:val="both"/>
        <w:rPr>
          <w:rFonts w:eastAsia="SimSun"/>
          <w:szCs w:val="24"/>
        </w:rPr>
      </w:pPr>
      <w:r w:rsidRPr="00930282">
        <w:rPr>
          <w:rFonts w:eastAsia="SimSun"/>
          <w:szCs w:val="24"/>
        </w:rPr>
        <w:t>для производства на нем строительно-монтажных работ под руководством технического персонала, осуществляющего строительство, на следующий срок:</w:t>
      </w:r>
    </w:p>
    <w:tbl>
      <w:tblPr>
        <w:tblW w:w="0" w:type="auto"/>
        <w:tblLayout w:type="fixed"/>
        <w:tblCellMar>
          <w:left w:w="28" w:type="dxa"/>
          <w:right w:w="28" w:type="dxa"/>
        </w:tblCellMar>
        <w:tblLook w:val="0000" w:firstRow="0" w:lastRow="0" w:firstColumn="0" w:lastColumn="0" w:noHBand="0" w:noVBand="0"/>
      </w:tblPr>
      <w:tblGrid>
        <w:gridCol w:w="765"/>
        <w:gridCol w:w="170"/>
        <w:gridCol w:w="397"/>
        <w:gridCol w:w="255"/>
        <w:gridCol w:w="1814"/>
        <w:gridCol w:w="2835"/>
        <w:gridCol w:w="397"/>
        <w:gridCol w:w="255"/>
        <w:gridCol w:w="1814"/>
      </w:tblGrid>
      <w:tr w:rsidR="0025557B" w:rsidRPr="00930282" w14:paraId="2EC85EA2" w14:textId="77777777" w:rsidTr="00BC7F03">
        <w:trPr>
          <w:cantSplit/>
        </w:trPr>
        <w:tc>
          <w:tcPr>
            <w:tcW w:w="765" w:type="dxa"/>
            <w:tcBorders>
              <w:top w:val="nil"/>
              <w:left w:val="nil"/>
              <w:bottom w:val="nil"/>
              <w:right w:val="nil"/>
            </w:tcBorders>
            <w:vAlign w:val="bottom"/>
          </w:tcPr>
          <w:p w14:paraId="36456B09" w14:textId="77777777" w:rsidR="0025557B" w:rsidRPr="00930282" w:rsidRDefault="0025557B" w:rsidP="00B97585">
            <w:pPr>
              <w:rPr>
                <w:rFonts w:eastAsia="SimSun"/>
                <w:szCs w:val="24"/>
              </w:rPr>
            </w:pPr>
            <w:r w:rsidRPr="00930282">
              <w:rPr>
                <w:rFonts w:eastAsia="SimSun"/>
                <w:szCs w:val="24"/>
              </w:rPr>
              <w:t>начало</w:t>
            </w:r>
          </w:p>
        </w:tc>
        <w:tc>
          <w:tcPr>
            <w:tcW w:w="170" w:type="dxa"/>
            <w:tcBorders>
              <w:top w:val="nil"/>
              <w:left w:val="nil"/>
              <w:bottom w:val="nil"/>
              <w:right w:val="nil"/>
            </w:tcBorders>
            <w:vAlign w:val="bottom"/>
          </w:tcPr>
          <w:p w14:paraId="20280A3E" w14:textId="77777777" w:rsidR="0025557B" w:rsidRPr="00930282" w:rsidRDefault="0025557B" w:rsidP="00B97585">
            <w:pPr>
              <w:jc w:val="right"/>
              <w:rPr>
                <w:rFonts w:eastAsia="SimSun"/>
                <w:szCs w:val="24"/>
              </w:rPr>
            </w:pPr>
            <w:r w:rsidRPr="00930282">
              <w:rPr>
                <w:rFonts w:eastAsia="SimSun"/>
                <w:szCs w:val="24"/>
              </w:rPr>
              <w:t>“</w:t>
            </w:r>
          </w:p>
        </w:tc>
        <w:tc>
          <w:tcPr>
            <w:tcW w:w="397" w:type="dxa"/>
            <w:tcBorders>
              <w:top w:val="nil"/>
              <w:left w:val="nil"/>
              <w:bottom w:val="single" w:sz="4" w:space="0" w:color="auto"/>
              <w:right w:val="nil"/>
            </w:tcBorders>
            <w:vAlign w:val="bottom"/>
          </w:tcPr>
          <w:p w14:paraId="3B1DBB6C" w14:textId="77777777" w:rsidR="0025557B" w:rsidRPr="00930282" w:rsidRDefault="0025557B" w:rsidP="00B97585">
            <w:pPr>
              <w:jc w:val="center"/>
              <w:rPr>
                <w:szCs w:val="24"/>
              </w:rPr>
            </w:pPr>
          </w:p>
        </w:tc>
        <w:tc>
          <w:tcPr>
            <w:tcW w:w="255" w:type="dxa"/>
            <w:tcBorders>
              <w:top w:val="nil"/>
              <w:left w:val="nil"/>
              <w:bottom w:val="nil"/>
              <w:right w:val="nil"/>
            </w:tcBorders>
            <w:vAlign w:val="bottom"/>
          </w:tcPr>
          <w:p w14:paraId="7EAC0256" w14:textId="77777777" w:rsidR="0025557B" w:rsidRPr="00930282" w:rsidRDefault="0025557B" w:rsidP="00B97585">
            <w:pPr>
              <w:rPr>
                <w:rFonts w:eastAsia="SimSun"/>
                <w:szCs w:val="24"/>
              </w:rPr>
            </w:pPr>
            <w:r w:rsidRPr="00930282">
              <w:rPr>
                <w:rFonts w:eastAsia="SimSun"/>
                <w:szCs w:val="24"/>
              </w:rPr>
              <w:t>”</w:t>
            </w:r>
          </w:p>
        </w:tc>
        <w:tc>
          <w:tcPr>
            <w:tcW w:w="1814" w:type="dxa"/>
            <w:tcBorders>
              <w:top w:val="nil"/>
              <w:left w:val="nil"/>
              <w:bottom w:val="single" w:sz="4" w:space="0" w:color="auto"/>
              <w:right w:val="nil"/>
            </w:tcBorders>
            <w:vAlign w:val="bottom"/>
          </w:tcPr>
          <w:p w14:paraId="27E290DC" w14:textId="77777777" w:rsidR="0025557B" w:rsidRPr="00930282" w:rsidRDefault="0025557B" w:rsidP="00B97585">
            <w:pPr>
              <w:jc w:val="center"/>
              <w:rPr>
                <w:szCs w:val="24"/>
                <w:lang w:val="en-US"/>
              </w:rPr>
            </w:pPr>
          </w:p>
        </w:tc>
        <w:tc>
          <w:tcPr>
            <w:tcW w:w="2835" w:type="dxa"/>
            <w:tcBorders>
              <w:top w:val="nil"/>
              <w:left w:val="nil"/>
              <w:bottom w:val="nil"/>
              <w:right w:val="nil"/>
            </w:tcBorders>
            <w:vAlign w:val="bottom"/>
          </w:tcPr>
          <w:p w14:paraId="39DC05E3" w14:textId="77777777" w:rsidR="0025557B" w:rsidRPr="00930282" w:rsidRDefault="0025557B" w:rsidP="00B97585">
            <w:pPr>
              <w:ind w:left="57"/>
              <w:jc w:val="right"/>
              <w:rPr>
                <w:rFonts w:eastAsia="SimSun"/>
                <w:szCs w:val="24"/>
              </w:rPr>
            </w:pPr>
            <w:r w:rsidRPr="00930282">
              <w:rPr>
                <w:rFonts w:eastAsia="SimSun"/>
                <w:szCs w:val="24"/>
              </w:rPr>
              <w:t>окончание “</w:t>
            </w:r>
          </w:p>
        </w:tc>
        <w:tc>
          <w:tcPr>
            <w:tcW w:w="397" w:type="dxa"/>
            <w:tcBorders>
              <w:top w:val="nil"/>
              <w:left w:val="nil"/>
              <w:bottom w:val="single" w:sz="4" w:space="0" w:color="auto"/>
              <w:right w:val="nil"/>
            </w:tcBorders>
            <w:vAlign w:val="bottom"/>
          </w:tcPr>
          <w:p w14:paraId="48DAB79F" w14:textId="77777777" w:rsidR="0025557B" w:rsidRPr="00930282" w:rsidRDefault="0025557B" w:rsidP="00B97585">
            <w:pPr>
              <w:jc w:val="center"/>
              <w:rPr>
                <w:szCs w:val="24"/>
              </w:rPr>
            </w:pPr>
          </w:p>
        </w:tc>
        <w:tc>
          <w:tcPr>
            <w:tcW w:w="255" w:type="dxa"/>
            <w:tcBorders>
              <w:top w:val="nil"/>
              <w:left w:val="nil"/>
              <w:bottom w:val="nil"/>
              <w:right w:val="nil"/>
            </w:tcBorders>
            <w:vAlign w:val="bottom"/>
          </w:tcPr>
          <w:p w14:paraId="09C326A8" w14:textId="77777777" w:rsidR="0025557B" w:rsidRPr="00930282" w:rsidRDefault="0025557B" w:rsidP="00B97585">
            <w:pPr>
              <w:ind w:left="57"/>
              <w:rPr>
                <w:rFonts w:eastAsia="SimSun"/>
                <w:szCs w:val="24"/>
              </w:rPr>
            </w:pPr>
            <w:r w:rsidRPr="00930282">
              <w:rPr>
                <w:rFonts w:eastAsia="SimSun"/>
                <w:szCs w:val="24"/>
              </w:rPr>
              <w:t>”</w:t>
            </w:r>
          </w:p>
        </w:tc>
        <w:tc>
          <w:tcPr>
            <w:tcW w:w="1814" w:type="dxa"/>
            <w:tcBorders>
              <w:top w:val="nil"/>
              <w:left w:val="nil"/>
              <w:bottom w:val="single" w:sz="4" w:space="0" w:color="auto"/>
              <w:right w:val="nil"/>
            </w:tcBorders>
            <w:vAlign w:val="bottom"/>
          </w:tcPr>
          <w:p w14:paraId="1EAEB0FB" w14:textId="77777777" w:rsidR="0025557B" w:rsidRPr="00930282" w:rsidRDefault="0025557B" w:rsidP="00B97585">
            <w:pPr>
              <w:jc w:val="center"/>
              <w:rPr>
                <w:szCs w:val="24"/>
              </w:rPr>
            </w:pPr>
          </w:p>
        </w:tc>
      </w:tr>
    </w:tbl>
    <w:p w14:paraId="57E33156" w14:textId="77777777" w:rsidR="0025557B" w:rsidRPr="00930282" w:rsidRDefault="0025557B" w:rsidP="00B97585">
      <w:pPr>
        <w:spacing w:before="120" w:after="120"/>
        <w:ind w:firstLine="567"/>
        <w:jc w:val="both"/>
        <w:rPr>
          <w:rFonts w:eastAsia="SimSun"/>
          <w:szCs w:val="24"/>
        </w:rPr>
      </w:pPr>
      <w:r w:rsidRPr="00930282">
        <w:rPr>
          <w:rFonts w:eastAsia="SimSun"/>
          <w:szCs w:val="24"/>
        </w:rPr>
        <w:t>До начала строительного производства необходимо выполнить следующие мероприятия, обеспечивающие безопасность производства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390"/>
        <w:gridCol w:w="2268"/>
        <w:gridCol w:w="2862"/>
      </w:tblGrid>
      <w:tr w:rsidR="0025557B" w:rsidRPr="00930282" w14:paraId="37E2780A" w14:textId="77777777" w:rsidTr="00CB7A12">
        <w:trPr>
          <w:trHeight w:val="360"/>
        </w:trPr>
        <w:tc>
          <w:tcPr>
            <w:tcW w:w="4390" w:type="dxa"/>
            <w:vAlign w:val="center"/>
          </w:tcPr>
          <w:p w14:paraId="41E88AD5" w14:textId="77777777" w:rsidR="0025557B" w:rsidRPr="00930282" w:rsidRDefault="0025557B" w:rsidP="00B97585">
            <w:pPr>
              <w:jc w:val="center"/>
              <w:rPr>
                <w:rFonts w:eastAsia="SimSun"/>
                <w:sz w:val="22"/>
              </w:rPr>
            </w:pPr>
            <w:r w:rsidRPr="00930282">
              <w:rPr>
                <w:rFonts w:eastAsia="SimSun"/>
                <w:sz w:val="22"/>
              </w:rPr>
              <w:t>Наименование мероприятия</w:t>
            </w:r>
          </w:p>
        </w:tc>
        <w:tc>
          <w:tcPr>
            <w:tcW w:w="2268" w:type="dxa"/>
            <w:vAlign w:val="center"/>
          </w:tcPr>
          <w:p w14:paraId="1122D803" w14:textId="77777777" w:rsidR="0025557B" w:rsidRPr="00930282" w:rsidRDefault="0025557B" w:rsidP="00B97585">
            <w:pPr>
              <w:jc w:val="center"/>
              <w:rPr>
                <w:rFonts w:eastAsia="SimSun"/>
                <w:sz w:val="22"/>
              </w:rPr>
            </w:pPr>
            <w:r w:rsidRPr="00930282">
              <w:rPr>
                <w:rFonts w:eastAsia="SimSun"/>
                <w:sz w:val="22"/>
              </w:rPr>
              <w:t>Срок выполнения</w:t>
            </w:r>
          </w:p>
        </w:tc>
        <w:tc>
          <w:tcPr>
            <w:tcW w:w="2862" w:type="dxa"/>
            <w:vAlign w:val="center"/>
          </w:tcPr>
          <w:p w14:paraId="00C59B46" w14:textId="77777777" w:rsidR="0025557B" w:rsidRPr="00930282" w:rsidRDefault="0025557B" w:rsidP="00B97585">
            <w:pPr>
              <w:jc w:val="center"/>
              <w:rPr>
                <w:rFonts w:eastAsia="SimSun"/>
                <w:sz w:val="22"/>
              </w:rPr>
            </w:pPr>
            <w:r w:rsidRPr="00930282">
              <w:rPr>
                <w:rFonts w:eastAsia="SimSun"/>
                <w:sz w:val="22"/>
              </w:rPr>
              <w:t>Исполнитель</w:t>
            </w:r>
          </w:p>
        </w:tc>
      </w:tr>
      <w:tr w:rsidR="0025557B" w:rsidRPr="00930282" w14:paraId="42D206A2" w14:textId="77777777" w:rsidTr="00CB7A12">
        <w:trPr>
          <w:trHeight w:val="360"/>
        </w:trPr>
        <w:tc>
          <w:tcPr>
            <w:tcW w:w="4390" w:type="dxa"/>
            <w:vAlign w:val="center"/>
          </w:tcPr>
          <w:p w14:paraId="0623E68A" w14:textId="77777777" w:rsidR="0025557B" w:rsidRPr="00930282" w:rsidRDefault="0025557B" w:rsidP="00B97585">
            <w:pPr>
              <w:rPr>
                <w:sz w:val="22"/>
              </w:rPr>
            </w:pPr>
          </w:p>
        </w:tc>
        <w:tc>
          <w:tcPr>
            <w:tcW w:w="2268" w:type="dxa"/>
            <w:vAlign w:val="center"/>
          </w:tcPr>
          <w:p w14:paraId="2A4FDEFA" w14:textId="77777777" w:rsidR="0025557B" w:rsidRPr="00930282" w:rsidRDefault="0025557B" w:rsidP="00B97585">
            <w:pPr>
              <w:jc w:val="center"/>
              <w:rPr>
                <w:sz w:val="22"/>
              </w:rPr>
            </w:pPr>
          </w:p>
        </w:tc>
        <w:tc>
          <w:tcPr>
            <w:tcW w:w="2862" w:type="dxa"/>
            <w:vAlign w:val="center"/>
          </w:tcPr>
          <w:p w14:paraId="5529E20E" w14:textId="77777777" w:rsidR="0025557B" w:rsidRPr="00930282" w:rsidRDefault="0025557B" w:rsidP="00B97585">
            <w:pPr>
              <w:jc w:val="center"/>
              <w:rPr>
                <w:sz w:val="22"/>
              </w:rPr>
            </w:pPr>
          </w:p>
        </w:tc>
      </w:tr>
    </w:tbl>
    <w:p w14:paraId="0E553CA3" w14:textId="77777777" w:rsidR="0025557B" w:rsidRPr="00930282" w:rsidRDefault="0025557B" w:rsidP="00B97585">
      <w:pPr>
        <w:tabs>
          <w:tab w:val="center" w:pos="8222"/>
        </w:tabs>
        <w:spacing w:before="240"/>
        <w:ind w:firstLine="567"/>
        <w:jc w:val="both"/>
        <w:rPr>
          <w:rFonts w:eastAsia="SimSun"/>
          <w:szCs w:val="24"/>
        </w:rPr>
      </w:pPr>
      <w:r w:rsidRPr="00930282">
        <w:rPr>
          <w:rFonts w:eastAsia="SimSun"/>
          <w:szCs w:val="24"/>
        </w:rPr>
        <w:tab/>
      </w:r>
    </w:p>
    <w:p w14:paraId="7703ED23" w14:textId="77777777" w:rsidR="0025557B" w:rsidRPr="00E809B9" w:rsidRDefault="0025557B" w:rsidP="00B97585">
      <w:pPr>
        <w:tabs>
          <w:tab w:val="center" w:pos="8222"/>
        </w:tabs>
        <w:rPr>
          <w:rFonts w:eastAsia="SimSun"/>
          <w:b/>
          <w:szCs w:val="24"/>
        </w:rPr>
      </w:pPr>
      <w:r w:rsidRPr="00930282">
        <w:rPr>
          <w:rFonts w:eastAsia="SimSun"/>
          <w:b/>
          <w:szCs w:val="24"/>
        </w:rPr>
        <w:t>Представитель Заказчика</w:t>
      </w:r>
      <w:r w:rsidRPr="00E809B9">
        <w:rPr>
          <w:rFonts w:eastAsia="SimSun"/>
          <w:b/>
          <w:szCs w:val="24"/>
        </w:rPr>
        <w:t>:</w:t>
      </w:r>
    </w:p>
    <w:p w14:paraId="6CAD5332" w14:textId="77777777" w:rsidR="0025557B" w:rsidRPr="00E809B9" w:rsidRDefault="0025557B" w:rsidP="00B97585">
      <w:pPr>
        <w:tabs>
          <w:tab w:val="center" w:pos="8222"/>
        </w:tabs>
        <w:rPr>
          <w:rFonts w:eastAsia="SimSun"/>
          <w:b/>
          <w:szCs w:val="24"/>
        </w:rPr>
      </w:pPr>
    </w:p>
    <w:p w14:paraId="505D8C31" w14:textId="77777777" w:rsidR="0025557B" w:rsidRPr="00930282" w:rsidRDefault="0025557B" w:rsidP="00B97585">
      <w:pPr>
        <w:tabs>
          <w:tab w:val="center" w:pos="8222"/>
        </w:tabs>
        <w:rPr>
          <w:rFonts w:eastAsia="SimSun"/>
          <w:b/>
          <w:szCs w:val="24"/>
        </w:rPr>
      </w:pPr>
    </w:p>
    <w:p w14:paraId="2FD8045A" w14:textId="77777777" w:rsidR="0025557B" w:rsidRPr="002720DB" w:rsidRDefault="0025557B" w:rsidP="00B97585">
      <w:pPr>
        <w:tabs>
          <w:tab w:val="center" w:pos="1418"/>
        </w:tabs>
        <w:rPr>
          <w:rFonts w:eastAsia="SimSun"/>
          <w:b/>
          <w:sz w:val="20"/>
          <w:szCs w:val="20"/>
        </w:rPr>
      </w:pPr>
      <w:r w:rsidRPr="00930282">
        <w:rPr>
          <w:rFonts w:eastAsia="SimSun"/>
          <w:b/>
          <w:noProof/>
          <w:szCs w:val="24"/>
          <w:lang w:eastAsia="ru-RU"/>
        </w:rPr>
        <mc:AlternateContent>
          <mc:Choice Requires="wps">
            <w:drawing>
              <wp:anchor distT="0" distB="0" distL="114300" distR="114300" simplePos="0" relativeHeight="251723776" behindDoc="0" locked="0" layoutInCell="1" allowOverlap="1" wp14:anchorId="7D140980" wp14:editId="04BD72F5">
                <wp:simplePos x="0" y="0"/>
                <wp:positionH relativeFrom="column">
                  <wp:posOffset>57785</wp:posOffset>
                </wp:positionH>
                <wp:positionV relativeFrom="paragraph">
                  <wp:posOffset>6350</wp:posOffset>
                </wp:positionV>
                <wp:extent cx="1789430" cy="0"/>
                <wp:effectExtent l="0" t="0" r="20320" b="1905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178943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A86A5E4" id="Прямая соединительная линия 1" o:spid="_x0000_s1026" style="position:absolute;z-index:251723776;visibility:visible;mso-wrap-style:square;mso-wrap-distance-left:9pt;mso-wrap-distance-top:0;mso-wrap-distance-right:9pt;mso-wrap-distance-bottom:0;mso-position-horizontal:absolute;mso-position-horizontal-relative:text;mso-position-vertical:absolute;mso-position-vertical-relative:text" from="4.55pt,.5pt" to="145.4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" strokecolor="black [3040]"/>
            </w:pict>
          </mc:Fallback>
        </mc:AlternateContent>
      </w:r>
      <w:r w:rsidRPr="00930282">
        <w:rPr>
          <w:rFonts w:eastAsia="SimSun"/>
          <w:b/>
          <w:noProof/>
          <w:szCs w:val="24"/>
          <w:lang w:eastAsia="ru-RU"/>
        </w:rPr>
        <mc:AlternateContent>
          <mc:Choice Requires="wps">
            <w:drawing>
              <wp:anchor distT="0" distB="0" distL="114300" distR="114300" simplePos="0" relativeHeight="251724800" behindDoc="0" locked="0" layoutInCell="1" allowOverlap="1" wp14:anchorId="72EFD36E" wp14:editId="758F062A">
                <wp:simplePos x="0" y="0"/>
                <wp:positionH relativeFrom="margin">
                  <wp:posOffset>2507547</wp:posOffset>
                </wp:positionH>
                <wp:positionV relativeFrom="paragraph">
                  <wp:posOffset>6350</wp:posOffset>
                </wp:positionV>
                <wp:extent cx="1789889" cy="0"/>
                <wp:effectExtent l="0" t="0" r="20320" b="19050"/>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178988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7D06C0B" id="Прямая соединительная линия 2" o:spid="_x0000_s1026" style="position:absolute;z-index:251724800;visibility:visible;mso-wrap-style:square;mso-wrap-distance-left:9pt;mso-wrap-distance-top:0;mso-wrap-distance-right:9pt;mso-wrap-distance-bottom:0;mso-position-horizontal:absolute;mso-position-horizontal-relative:margin;mso-position-vertical:absolute;mso-position-vertical-relative:text" from="197.45pt,.5pt" to="338.4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" strokecolor="black [3040]">
                <w10:wrap anchorx="margin"/>
              </v:line>
            </w:pict>
          </mc:Fallback>
        </mc:AlternateContent>
      </w:r>
      <w:r w:rsidRPr="00930282">
        <w:rPr>
          <w:rFonts w:eastAsia="SimSun"/>
          <w:b/>
          <w:noProof/>
          <w:szCs w:val="24"/>
          <w:lang w:eastAsia="ru-RU"/>
        </w:rPr>
        <mc:AlternateContent>
          <mc:Choice Requires="wps">
            <w:drawing>
              <wp:anchor distT="0" distB="0" distL="114300" distR="114300" simplePos="0" relativeHeight="251725824" behindDoc="0" locked="0" layoutInCell="1" allowOverlap="1" wp14:anchorId="0AEC65FB" wp14:editId="2A11173E">
                <wp:simplePos x="0" y="0"/>
                <wp:positionH relativeFrom="margin">
                  <wp:posOffset>4783211</wp:posOffset>
                </wp:positionH>
                <wp:positionV relativeFrom="paragraph">
                  <wp:posOffset>6350</wp:posOffset>
                </wp:positionV>
                <wp:extent cx="1789889" cy="0"/>
                <wp:effectExtent l="0" t="0" r="20320" b="19050"/>
                <wp:wrapNone/>
                <wp:docPr id="3" name="Прямая соединительная линия 3"/>
                <wp:cNvGraphicFramePr/>
                <a:graphic xmlns:a="http://schemas.openxmlformats.org/drawingml/2006/main">
                  <a:graphicData uri="http://schemas.microsoft.com/office/word/2010/wordprocessingShape">
                    <wps:wsp>
                      <wps:cNvCnPr/>
                      <wps:spPr>
                        <a:xfrm>
                          <a:off x="0" y="0"/>
                          <a:ext cx="178988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34BF6E7" id="Прямая соединительная линия 3" o:spid="_x0000_s1026" style="position:absolute;z-index:251725824;visibility:visible;mso-wrap-style:square;mso-wrap-distance-left:9pt;mso-wrap-distance-top:0;mso-wrap-distance-right:9pt;mso-wrap-distance-bottom:0;mso-position-horizontal:absolute;mso-position-horizontal-relative:margin;mso-position-vertical:absolute;mso-position-vertical-relative:text" from="376.65pt,.5pt" to="517.6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" strokecolor="black [3040]">
                <w10:wrap anchorx="margin"/>
              </v:line>
            </w:pict>
          </mc:Fallback>
        </mc:AlternateContent>
      </w:r>
      <w:r w:rsidRPr="00930282">
        <w:rPr>
          <w:rFonts w:eastAsia="SimSun"/>
          <w:sz w:val="22"/>
        </w:rPr>
        <w:t xml:space="preserve">  </w:t>
      </w:r>
      <w:r w:rsidRPr="00930282">
        <w:rPr>
          <w:rFonts w:eastAsia="SimSun"/>
          <w:sz w:val="22"/>
        </w:rPr>
        <w:tab/>
      </w:r>
      <w:r w:rsidRPr="002720DB">
        <w:rPr>
          <w:rFonts w:eastAsia="SimSun"/>
          <w:sz w:val="20"/>
          <w:szCs w:val="20"/>
        </w:rPr>
        <w:t>(должность)</w:t>
      </w:r>
      <w:r w:rsidRPr="002720DB">
        <w:rPr>
          <w:rFonts w:eastAsia="SimSun"/>
          <w:sz w:val="20"/>
          <w:szCs w:val="20"/>
        </w:rPr>
        <w:tab/>
      </w:r>
      <w:r w:rsidRPr="002720DB">
        <w:rPr>
          <w:rFonts w:eastAsia="SimSun"/>
          <w:sz w:val="20"/>
          <w:szCs w:val="20"/>
        </w:rPr>
        <w:tab/>
      </w:r>
      <w:r w:rsidRPr="002720DB">
        <w:rPr>
          <w:rFonts w:eastAsia="SimSun"/>
          <w:sz w:val="20"/>
          <w:szCs w:val="20"/>
        </w:rPr>
        <w:tab/>
      </w:r>
      <w:r w:rsidRPr="002720DB">
        <w:rPr>
          <w:rFonts w:eastAsia="SimSun"/>
          <w:sz w:val="20"/>
          <w:szCs w:val="20"/>
        </w:rPr>
        <w:tab/>
        <w:t xml:space="preserve">        (подпись)</w:t>
      </w:r>
      <w:r w:rsidRPr="002720DB">
        <w:rPr>
          <w:rFonts w:eastAsia="SimSun"/>
          <w:sz w:val="20"/>
          <w:szCs w:val="20"/>
        </w:rPr>
        <w:tab/>
      </w:r>
      <w:r w:rsidRPr="002720DB">
        <w:rPr>
          <w:rFonts w:eastAsia="SimSun"/>
          <w:sz w:val="20"/>
          <w:szCs w:val="20"/>
        </w:rPr>
        <w:tab/>
      </w:r>
      <w:r w:rsidRPr="002720DB">
        <w:rPr>
          <w:rFonts w:eastAsia="SimSun"/>
          <w:sz w:val="20"/>
          <w:szCs w:val="20"/>
        </w:rPr>
        <w:tab/>
      </w:r>
      <w:r w:rsidRPr="002720DB">
        <w:rPr>
          <w:rFonts w:eastAsia="SimSun"/>
          <w:sz w:val="20"/>
          <w:szCs w:val="20"/>
        </w:rPr>
        <w:tab/>
      </w:r>
      <w:r w:rsidRPr="002720DB">
        <w:rPr>
          <w:rFonts w:eastAsia="SimSun"/>
          <w:sz w:val="20"/>
          <w:szCs w:val="20"/>
        </w:rPr>
        <w:tab/>
        <w:t>(Ф.И.О.)</w:t>
      </w:r>
    </w:p>
    <w:p w14:paraId="0D2BAE4A" w14:textId="77777777" w:rsidR="0025557B" w:rsidRPr="00930282" w:rsidRDefault="0025557B" w:rsidP="00B97585">
      <w:pPr>
        <w:tabs>
          <w:tab w:val="center" w:pos="1418"/>
        </w:tabs>
        <w:rPr>
          <w:rFonts w:eastAsia="SimSun"/>
          <w:b/>
          <w:szCs w:val="24"/>
        </w:rPr>
      </w:pPr>
    </w:p>
    <w:p w14:paraId="6542C6A9" w14:textId="77777777" w:rsidR="0025557B" w:rsidRPr="00930282" w:rsidRDefault="0025557B" w:rsidP="00B97585">
      <w:pPr>
        <w:tabs>
          <w:tab w:val="center" w:pos="8222"/>
        </w:tabs>
        <w:rPr>
          <w:rFonts w:eastAsia="SimSun"/>
          <w:b/>
          <w:szCs w:val="24"/>
        </w:rPr>
      </w:pPr>
    </w:p>
    <w:p w14:paraId="4DCC1BD5" w14:textId="77777777" w:rsidR="0025557B" w:rsidRPr="00930282" w:rsidRDefault="0025557B" w:rsidP="00B97585">
      <w:pPr>
        <w:tabs>
          <w:tab w:val="center" w:pos="8222"/>
        </w:tabs>
        <w:rPr>
          <w:rFonts w:eastAsia="SimSun"/>
          <w:b/>
          <w:szCs w:val="24"/>
        </w:rPr>
      </w:pPr>
      <w:r w:rsidRPr="00930282">
        <w:rPr>
          <w:rFonts w:eastAsia="SimSun"/>
          <w:b/>
          <w:szCs w:val="24"/>
        </w:rPr>
        <w:t>Представитель Подрядчика:</w:t>
      </w:r>
    </w:p>
    <w:p w14:paraId="2A549D70" w14:textId="77777777" w:rsidR="0025557B" w:rsidRPr="00930282" w:rsidRDefault="0025557B" w:rsidP="00B97585">
      <w:pPr>
        <w:tabs>
          <w:tab w:val="center" w:pos="8222"/>
        </w:tabs>
        <w:rPr>
          <w:rFonts w:eastAsia="SimSun"/>
          <w:b/>
          <w:szCs w:val="24"/>
        </w:rPr>
      </w:pPr>
    </w:p>
    <w:p w14:paraId="0B288A1D" w14:textId="77777777" w:rsidR="0025557B" w:rsidRPr="00930282" w:rsidRDefault="0025557B" w:rsidP="00B97585">
      <w:pPr>
        <w:tabs>
          <w:tab w:val="center" w:pos="8222"/>
        </w:tabs>
        <w:rPr>
          <w:rFonts w:eastAsia="SimSun"/>
          <w:b/>
          <w:szCs w:val="24"/>
        </w:rPr>
      </w:pPr>
    </w:p>
    <w:p w14:paraId="2D472565" w14:textId="77777777" w:rsidR="0025557B" w:rsidRPr="002720DB" w:rsidRDefault="0025557B" w:rsidP="00B97585">
      <w:pPr>
        <w:tabs>
          <w:tab w:val="center" w:pos="1418"/>
        </w:tabs>
        <w:rPr>
          <w:rFonts w:eastAsia="SimSun"/>
          <w:b/>
          <w:sz w:val="20"/>
          <w:szCs w:val="20"/>
        </w:rPr>
      </w:pPr>
      <w:r w:rsidRPr="00930282">
        <w:rPr>
          <w:rFonts w:eastAsia="SimSun"/>
          <w:b/>
          <w:noProof/>
          <w:szCs w:val="24"/>
          <w:lang w:eastAsia="ru-RU"/>
        </w:rPr>
        <mc:AlternateContent>
          <mc:Choice Requires="wps">
            <w:drawing>
              <wp:anchor distT="0" distB="0" distL="114300" distR="114300" simplePos="0" relativeHeight="251726848" behindDoc="0" locked="0" layoutInCell="1" allowOverlap="1" wp14:anchorId="6CB55CD1" wp14:editId="04B6C015">
                <wp:simplePos x="0" y="0"/>
                <wp:positionH relativeFrom="column">
                  <wp:posOffset>57785</wp:posOffset>
                </wp:positionH>
                <wp:positionV relativeFrom="paragraph">
                  <wp:posOffset>6350</wp:posOffset>
                </wp:positionV>
                <wp:extent cx="1789430" cy="0"/>
                <wp:effectExtent l="0" t="0" r="20320" b="19050"/>
                <wp:wrapNone/>
                <wp:docPr id="4" name="Прямая соединительная линия 4"/>
                <wp:cNvGraphicFramePr/>
                <a:graphic xmlns:a="http://schemas.openxmlformats.org/drawingml/2006/main">
                  <a:graphicData uri="http://schemas.microsoft.com/office/word/2010/wordprocessingShape">
                    <wps:wsp>
                      <wps:cNvCnPr/>
                      <wps:spPr>
                        <a:xfrm>
                          <a:off x="0" y="0"/>
                          <a:ext cx="178943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BC60AA3" id="Прямая соединительная линия 4" o:spid="_x0000_s1026" style="position:absolute;z-index:251726848;visibility:visible;mso-wrap-style:square;mso-wrap-distance-left:9pt;mso-wrap-distance-top:0;mso-wrap-distance-right:9pt;mso-wrap-distance-bottom:0;mso-position-horizontal:absolute;mso-position-horizontal-relative:text;mso-position-vertical:absolute;mso-position-vertical-relative:text" from="4.55pt,.5pt" to="145.4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" strokecolor="black [3040]"/>
            </w:pict>
          </mc:Fallback>
        </mc:AlternateContent>
      </w:r>
      <w:r w:rsidRPr="00930282">
        <w:rPr>
          <w:rFonts w:eastAsia="SimSun"/>
          <w:b/>
          <w:noProof/>
          <w:szCs w:val="24"/>
          <w:lang w:eastAsia="ru-RU"/>
        </w:rPr>
        <mc:AlternateContent>
          <mc:Choice Requires="wps">
            <w:drawing>
              <wp:anchor distT="0" distB="0" distL="114300" distR="114300" simplePos="0" relativeHeight="251727872" behindDoc="0" locked="0" layoutInCell="1" allowOverlap="1" wp14:anchorId="71F3865F" wp14:editId="2676D2D0">
                <wp:simplePos x="0" y="0"/>
                <wp:positionH relativeFrom="margin">
                  <wp:posOffset>2507547</wp:posOffset>
                </wp:positionH>
                <wp:positionV relativeFrom="paragraph">
                  <wp:posOffset>6350</wp:posOffset>
                </wp:positionV>
                <wp:extent cx="1789889" cy="0"/>
                <wp:effectExtent l="0" t="0" r="20320" b="19050"/>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178988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281D1A5" id="Прямая соединительная линия 5" o:spid="_x0000_s1026" style="position:absolute;z-index:251727872;visibility:visible;mso-wrap-style:square;mso-wrap-distance-left:9pt;mso-wrap-distance-top:0;mso-wrap-distance-right:9pt;mso-wrap-distance-bottom:0;mso-position-horizontal:absolute;mso-position-horizontal-relative:margin;mso-position-vertical:absolute;mso-position-vertical-relative:text" from="197.45pt,.5pt" to="338.4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" strokecolor="black [3040]">
                <w10:wrap anchorx="margin"/>
              </v:line>
            </w:pict>
          </mc:Fallback>
        </mc:AlternateContent>
      </w:r>
      <w:r w:rsidRPr="00930282">
        <w:rPr>
          <w:rFonts w:eastAsia="SimSun"/>
          <w:b/>
          <w:noProof/>
          <w:szCs w:val="24"/>
          <w:lang w:eastAsia="ru-RU"/>
        </w:rPr>
        <mc:AlternateContent>
          <mc:Choice Requires="wps">
            <w:drawing>
              <wp:anchor distT="0" distB="0" distL="114300" distR="114300" simplePos="0" relativeHeight="251728896" behindDoc="0" locked="0" layoutInCell="1" allowOverlap="1" wp14:anchorId="37824968" wp14:editId="1C46FE70">
                <wp:simplePos x="0" y="0"/>
                <wp:positionH relativeFrom="margin">
                  <wp:posOffset>4783211</wp:posOffset>
                </wp:positionH>
                <wp:positionV relativeFrom="paragraph">
                  <wp:posOffset>6350</wp:posOffset>
                </wp:positionV>
                <wp:extent cx="1789889" cy="0"/>
                <wp:effectExtent l="0" t="0" r="20320" b="19050"/>
                <wp:wrapNone/>
                <wp:docPr id="6" name="Прямая соединительная линия 6"/>
                <wp:cNvGraphicFramePr/>
                <a:graphic xmlns:a="http://schemas.openxmlformats.org/drawingml/2006/main">
                  <a:graphicData uri="http://schemas.microsoft.com/office/word/2010/wordprocessingShape">
                    <wps:wsp>
                      <wps:cNvCnPr/>
                      <wps:spPr>
                        <a:xfrm>
                          <a:off x="0" y="0"/>
                          <a:ext cx="178988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357679E" id="Прямая соединительная линия 6" o:spid="_x0000_s1026" style="position:absolute;z-index:251728896;visibility:visible;mso-wrap-style:square;mso-wrap-distance-left:9pt;mso-wrap-distance-top:0;mso-wrap-distance-right:9pt;mso-wrap-distance-bottom:0;mso-position-horizontal:absolute;mso-position-horizontal-relative:margin;mso-position-vertical:absolute;mso-position-vertical-relative:text" from="376.65pt,.5pt" to="517.6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" strokecolor="black [3040]">
                <w10:wrap anchorx="margin"/>
              </v:line>
            </w:pict>
          </mc:Fallback>
        </mc:AlternateContent>
      </w:r>
      <w:r w:rsidRPr="00930282">
        <w:rPr>
          <w:rFonts w:eastAsia="SimSun"/>
          <w:sz w:val="22"/>
        </w:rPr>
        <w:t xml:space="preserve">  </w:t>
      </w:r>
      <w:r w:rsidRPr="00930282">
        <w:rPr>
          <w:rFonts w:eastAsia="SimSun"/>
          <w:sz w:val="22"/>
        </w:rPr>
        <w:tab/>
      </w:r>
      <w:r w:rsidRPr="002720DB">
        <w:rPr>
          <w:rFonts w:eastAsia="SimSun"/>
          <w:sz w:val="20"/>
          <w:szCs w:val="20"/>
        </w:rPr>
        <w:t>(должность)</w:t>
      </w:r>
      <w:r w:rsidRPr="002720DB">
        <w:rPr>
          <w:rFonts w:eastAsia="SimSun"/>
          <w:sz w:val="20"/>
          <w:szCs w:val="20"/>
        </w:rPr>
        <w:tab/>
      </w:r>
      <w:r w:rsidRPr="002720DB">
        <w:rPr>
          <w:rFonts w:eastAsia="SimSun"/>
          <w:sz w:val="20"/>
          <w:szCs w:val="20"/>
        </w:rPr>
        <w:tab/>
      </w:r>
      <w:r w:rsidRPr="002720DB">
        <w:rPr>
          <w:rFonts w:eastAsia="SimSun"/>
          <w:sz w:val="20"/>
          <w:szCs w:val="20"/>
        </w:rPr>
        <w:tab/>
      </w:r>
      <w:r w:rsidRPr="002720DB">
        <w:rPr>
          <w:rFonts w:eastAsia="SimSun"/>
          <w:sz w:val="20"/>
          <w:szCs w:val="20"/>
        </w:rPr>
        <w:tab/>
        <w:t xml:space="preserve">       (подпись)</w:t>
      </w:r>
      <w:r w:rsidRPr="002720DB">
        <w:rPr>
          <w:rFonts w:eastAsia="SimSun"/>
          <w:sz w:val="20"/>
          <w:szCs w:val="20"/>
        </w:rPr>
        <w:tab/>
      </w:r>
      <w:r w:rsidRPr="002720DB">
        <w:rPr>
          <w:rFonts w:eastAsia="SimSun"/>
          <w:sz w:val="20"/>
          <w:szCs w:val="20"/>
        </w:rPr>
        <w:tab/>
      </w:r>
      <w:r w:rsidRPr="002720DB">
        <w:rPr>
          <w:rFonts w:eastAsia="SimSun"/>
          <w:sz w:val="20"/>
          <w:szCs w:val="20"/>
        </w:rPr>
        <w:tab/>
      </w:r>
      <w:r w:rsidRPr="002720DB">
        <w:rPr>
          <w:rFonts w:eastAsia="SimSun"/>
          <w:sz w:val="20"/>
          <w:szCs w:val="20"/>
        </w:rPr>
        <w:tab/>
      </w:r>
      <w:r w:rsidRPr="002720DB">
        <w:rPr>
          <w:rFonts w:eastAsia="SimSun"/>
          <w:sz w:val="20"/>
          <w:szCs w:val="20"/>
        </w:rPr>
        <w:tab/>
        <w:t>(Ф.И.О.)</w:t>
      </w:r>
    </w:p>
    <w:p w14:paraId="1D7269A3" w14:textId="77777777" w:rsidR="0025557B" w:rsidRPr="00930282" w:rsidRDefault="0025557B" w:rsidP="00B97585">
      <w:pPr>
        <w:tabs>
          <w:tab w:val="center" w:pos="8222"/>
        </w:tabs>
        <w:rPr>
          <w:rFonts w:eastAsia="SimSun"/>
          <w:b/>
          <w:szCs w:val="24"/>
        </w:rPr>
      </w:pPr>
    </w:p>
    <w:p w14:paraId="494B52CE" w14:textId="77777777" w:rsidR="0025557B" w:rsidRDefault="0025557B" w:rsidP="00B97585">
      <w:pPr>
        <w:rPr>
          <w:bCs/>
          <w:szCs w:val="24"/>
        </w:rPr>
      </w:pPr>
      <w:r>
        <w:rPr>
          <w:bCs/>
          <w:szCs w:val="24"/>
        </w:rPr>
        <w:br w:type="page"/>
      </w:r>
    </w:p>
    <w:p w14:paraId="69B47257" w14:textId="77777777" w:rsidR="0025557B" w:rsidRPr="00930282" w:rsidRDefault="0025557B" w:rsidP="00B97585">
      <w:pPr>
        <w:rPr>
          <w:bCs/>
          <w:szCs w:val="24"/>
        </w:rPr>
      </w:pPr>
    </w:p>
    <w:p w14:paraId="4A9354B6" w14:textId="77777777" w:rsidR="0025557B" w:rsidRPr="00930282" w:rsidRDefault="0025557B" w:rsidP="00B97585">
      <w:pPr>
        <w:tabs>
          <w:tab w:val="center" w:pos="8222"/>
        </w:tabs>
        <w:rPr>
          <w:rFonts w:eastAsia="SimSun"/>
          <w:b/>
          <w:szCs w:val="24"/>
        </w:rPr>
      </w:pPr>
      <w:r w:rsidRPr="00930282">
        <w:rPr>
          <w:rFonts w:eastAsia="SimSun"/>
          <w:b/>
          <w:szCs w:val="24"/>
        </w:rPr>
        <w:t>Согласовано:</w:t>
      </w:r>
    </w:p>
    <w:p w14:paraId="1125B38B" w14:textId="77777777" w:rsidR="0025557B" w:rsidRPr="00930282" w:rsidRDefault="0025557B" w:rsidP="00B97585">
      <w:pPr>
        <w:rPr>
          <w:rFonts w:eastAsia="SimSun"/>
          <w:b/>
          <w:szCs w:val="24"/>
        </w:rPr>
      </w:pPr>
    </w:p>
    <w:p w14:paraId="6E65A4C6" w14:textId="77777777" w:rsidR="0025557B" w:rsidRPr="00930282" w:rsidRDefault="0025557B" w:rsidP="00B97585">
      <w:pPr>
        <w:rPr>
          <w:bCs/>
        </w:rPr>
      </w:pPr>
      <w:r w:rsidRPr="00930282">
        <w:rPr>
          <w:bCs/>
          <w:noProof/>
          <w:lang w:eastAsia="ru-RU"/>
        </w:rPr>
        <mc:AlternateContent>
          <mc:Choice Requires="wps">
            <w:drawing>
              <wp:anchor distT="0" distB="0" distL="114300" distR="114300" simplePos="0" relativeHeight="251708416" behindDoc="0" locked="0" layoutInCell="1" allowOverlap="1" wp14:anchorId="6A9BD87D" wp14:editId="77CD3063">
                <wp:simplePos x="0" y="0"/>
                <wp:positionH relativeFrom="margin">
                  <wp:align>center</wp:align>
                </wp:positionH>
                <wp:positionV relativeFrom="paragraph">
                  <wp:posOffset>173990</wp:posOffset>
                </wp:positionV>
                <wp:extent cx="1789889" cy="0"/>
                <wp:effectExtent l="0" t="0" r="20320" b="19050"/>
                <wp:wrapNone/>
                <wp:docPr id="7" name="Прямая соединительная линия 7"/>
                <wp:cNvGraphicFramePr/>
                <a:graphic xmlns:a="http://schemas.openxmlformats.org/drawingml/2006/main">
                  <a:graphicData uri="http://schemas.microsoft.com/office/word/2010/wordprocessingShape">
                    <wps:wsp>
                      <wps:cNvCnPr/>
                      <wps:spPr>
                        <a:xfrm>
                          <a:off x="0" y="0"/>
                          <a:ext cx="178988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478A4C4" id="Прямая соединительная линия 7" o:spid="_x0000_s1026" style="position:absolute;z-index:251708416;visibility:visible;mso-wrap-style:square;mso-wrap-distance-left:9pt;mso-wrap-distance-top:0;mso-wrap-distance-right:9pt;mso-wrap-distance-bottom:0;mso-position-horizontal:center;mso-position-horizontal-relative:margin;mso-position-vertical:absolute;mso-position-vertical-relative:text" from="0,13.7pt" to="140.95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" strokecolor="black [3040]">
                <w10:wrap anchorx="margin"/>
              </v:line>
            </w:pict>
          </mc:Fallback>
        </mc:AlternateContent>
      </w:r>
      <w:r w:rsidRPr="00930282">
        <w:rPr>
          <w:bCs/>
        </w:rPr>
        <w:t xml:space="preserve">Директор по направлению  </w:t>
      </w:r>
    </w:p>
    <w:p w14:paraId="4C6F327F" w14:textId="77777777" w:rsidR="0025557B" w:rsidRPr="002720DB" w:rsidRDefault="0025557B" w:rsidP="00B97585">
      <w:pPr>
        <w:rPr>
          <w:bCs/>
          <w:sz w:val="20"/>
          <w:szCs w:val="20"/>
        </w:rPr>
      </w:pPr>
      <w:r w:rsidRPr="00930282">
        <w:rPr>
          <w:bCs/>
          <w:noProof/>
          <w:lang w:eastAsia="ru-RU"/>
        </w:rPr>
        <mc:AlternateContent>
          <mc:Choice Requires="wps">
            <w:drawing>
              <wp:anchor distT="0" distB="0" distL="114300" distR="114300" simplePos="0" relativeHeight="251709440" behindDoc="0" locked="0" layoutInCell="1" allowOverlap="1" wp14:anchorId="15C64545" wp14:editId="725C32EB">
                <wp:simplePos x="0" y="0"/>
                <wp:positionH relativeFrom="margin">
                  <wp:align>right</wp:align>
                </wp:positionH>
                <wp:positionV relativeFrom="paragraph">
                  <wp:posOffset>5216</wp:posOffset>
                </wp:positionV>
                <wp:extent cx="1789889" cy="0"/>
                <wp:effectExtent l="0" t="0" r="2032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178988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1A8D29F" id="Прямая соединительная линия 8" o:spid="_x0000_s1026" style="position:absolute;z-index:251709440;visibility:visible;mso-wrap-style:square;mso-wrap-distance-left:9pt;mso-wrap-distance-top:0;mso-wrap-distance-right:9pt;mso-wrap-distance-bottom:0;mso-position-horizontal:right;mso-position-horizontal-relative:margin;mso-position-vertical:absolute;mso-position-vertical-relative:text" from="89.75pt,.4pt" to="230.7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" strokecolor="black [3040]">
                <w10:wrap anchorx="margin"/>
              </v:line>
            </w:pict>
          </mc:Fallback>
        </mc:AlternateContent>
      </w:r>
      <w:r w:rsidRPr="00930282">
        <w:rPr>
          <w:bCs/>
        </w:rPr>
        <w:tab/>
      </w:r>
      <w:r w:rsidRPr="00930282">
        <w:rPr>
          <w:bCs/>
        </w:rPr>
        <w:tab/>
      </w:r>
      <w:r w:rsidRPr="00930282">
        <w:rPr>
          <w:bCs/>
        </w:rPr>
        <w:tab/>
      </w:r>
      <w:r w:rsidRPr="00930282">
        <w:rPr>
          <w:bCs/>
        </w:rPr>
        <w:tab/>
      </w:r>
      <w:r w:rsidRPr="00930282">
        <w:rPr>
          <w:bCs/>
        </w:rPr>
        <w:tab/>
      </w:r>
      <w:r w:rsidRPr="00930282">
        <w:rPr>
          <w:bCs/>
        </w:rPr>
        <w:tab/>
      </w:r>
      <w:r w:rsidRPr="002720DB">
        <w:rPr>
          <w:bCs/>
          <w:sz w:val="20"/>
          <w:szCs w:val="20"/>
        </w:rPr>
        <w:t>(подпись)</w:t>
      </w:r>
      <w:r w:rsidRPr="002720DB">
        <w:rPr>
          <w:bCs/>
          <w:sz w:val="20"/>
          <w:szCs w:val="20"/>
        </w:rPr>
        <w:tab/>
      </w:r>
      <w:r w:rsidRPr="002720DB">
        <w:rPr>
          <w:bCs/>
          <w:sz w:val="20"/>
          <w:szCs w:val="20"/>
        </w:rPr>
        <w:tab/>
      </w:r>
      <w:r w:rsidRPr="002720DB">
        <w:rPr>
          <w:bCs/>
          <w:sz w:val="20"/>
          <w:szCs w:val="20"/>
        </w:rPr>
        <w:tab/>
      </w:r>
      <w:r w:rsidRPr="002720DB">
        <w:rPr>
          <w:bCs/>
          <w:sz w:val="20"/>
          <w:szCs w:val="20"/>
        </w:rPr>
        <w:tab/>
        <w:t>(Ф.И.О.)</w:t>
      </w:r>
      <w:r w:rsidRPr="002720DB">
        <w:rPr>
          <w:bCs/>
          <w:sz w:val="20"/>
          <w:szCs w:val="20"/>
        </w:rPr>
        <w:tab/>
      </w:r>
    </w:p>
    <w:p w14:paraId="60F101A2" w14:textId="77777777" w:rsidR="0025557B" w:rsidRPr="00930282" w:rsidRDefault="0025557B" w:rsidP="00B97585">
      <w:pPr>
        <w:rPr>
          <w:bCs/>
        </w:rPr>
      </w:pPr>
    </w:p>
    <w:p w14:paraId="18D89958" w14:textId="77777777" w:rsidR="0025557B" w:rsidRPr="00930282" w:rsidRDefault="0025557B" w:rsidP="00B97585">
      <w:pPr>
        <w:rPr>
          <w:bCs/>
        </w:rPr>
      </w:pPr>
      <w:r w:rsidRPr="00930282">
        <w:rPr>
          <w:bCs/>
        </w:rPr>
        <w:t xml:space="preserve">Руководитель структурного </w:t>
      </w:r>
    </w:p>
    <w:p w14:paraId="487F7140" w14:textId="77777777" w:rsidR="0025557B" w:rsidRPr="00930282" w:rsidRDefault="0025557B" w:rsidP="00B97585">
      <w:pPr>
        <w:rPr>
          <w:bCs/>
        </w:rPr>
      </w:pPr>
      <w:r w:rsidRPr="00930282">
        <w:rPr>
          <w:bCs/>
        </w:rPr>
        <w:t xml:space="preserve">подразделения, в чьем ведении </w:t>
      </w:r>
    </w:p>
    <w:p w14:paraId="5C288B80" w14:textId="77777777" w:rsidR="0025557B" w:rsidRPr="00930282" w:rsidRDefault="0025557B" w:rsidP="00B97585">
      <w:pPr>
        <w:rPr>
          <w:sz w:val="22"/>
        </w:rPr>
      </w:pPr>
      <w:r w:rsidRPr="00930282">
        <w:rPr>
          <w:bCs/>
        </w:rPr>
        <w:t>находится объект</w:t>
      </w:r>
    </w:p>
    <w:p w14:paraId="1A7C92E1" w14:textId="77777777" w:rsidR="0025557B" w:rsidRPr="002720DB" w:rsidRDefault="0025557B" w:rsidP="00B97585">
      <w:pPr>
        <w:rPr>
          <w:bCs/>
          <w:sz w:val="20"/>
          <w:szCs w:val="20"/>
        </w:rPr>
      </w:pPr>
      <w:r w:rsidRPr="00930282">
        <w:rPr>
          <w:bCs/>
          <w:noProof/>
          <w:lang w:eastAsia="ru-RU"/>
        </w:rPr>
        <mc:AlternateContent>
          <mc:Choice Requires="wps">
            <w:drawing>
              <wp:anchor distT="0" distB="0" distL="114300" distR="114300" simplePos="0" relativeHeight="251711488" behindDoc="0" locked="0" layoutInCell="1" allowOverlap="1" wp14:anchorId="561A4CD1" wp14:editId="4A01DA0C">
                <wp:simplePos x="0" y="0"/>
                <wp:positionH relativeFrom="margin">
                  <wp:align>right</wp:align>
                </wp:positionH>
                <wp:positionV relativeFrom="paragraph">
                  <wp:posOffset>4445</wp:posOffset>
                </wp:positionV>
                <wp:extent cx="1789430" cy="0"/>
                <wp:effectExtent l="0" t="0" r="20320" b="19050"/>
                <wp:wrapNone/>
                <wp:docPr id="9" name="Прямая соединительная линия 9"/>
                <wp:cNvGraphicFramePr/>
                <a:graphic xmlns:a="http://schemas.openxmlformats.org/drawingml/2006/main">
                  <a:graphicData uri="http://schemas.microsoft.com/office/word/2010/wordprocessingShape">
                    <wps:wsp>
                      <wps:cNvCnPr/>
                      <wps:spPr>
                        <a:xfrm>
                          <a:off x="0" y="0"/>
                          <a:ext cx="178943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1EA1B15" id="Прямая соединительная линия 9" o:spid="_x0000_s1026" style="position:absolute;z-index:251711488;visibility:visible;mso-wrap-style:square;mso-wrap-distance-left:9pt;mso-wrap-distance-top:0;mso-wrap-distance-right:9pt;mso-wrap-distance-bottom:0;mso-position-horizontal:right;mso-position-horizontal-relative:margin;mso-position-vertical:absolute;mso-position-vertical-relative:text" from="89.7pt,.35pt" to="230.6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" strokecolor="black [3040]">
                <w10:wrap anchorx="margin"/>
              </v:line>
            </w:pict>
          </mc:Fallback>
        </mc:AlternateContent>
      </w:r>
      <w:r w:rsidRPr="00930282">
        <w:rPr>
          <w:bCs/>
          <w:noProof/>
          <w:lang w:eastAsia="ru-RU"/>
        </w:rPr>
        <mc:AlternateContent>
          <mc:Choice Requires="wps">
            <w:drawing>
              <wp:anchor distT="0" distB="0" distL="114300" distR="114300" simplePos="0" relativeHeight="251710464" behindDoc="0" locked="0" layoutInCell="1" allowOverlap="1" wp14:anchorId="4416DC52" wp14:editId="3C0F0716">
                <wp:simplePos x="0" y="0"/>
                <wp:positionH relativeFrom="margin">
                  <wp:align>center</wp:align>
                </wp:positionH>
                <wp:positionV relativeFrom="paragraph">
                  <wp:posOffset>6985</wp:posOffset>
                </wp:positionV>
                <wp:extent cx="1789430" cy="0"/>
                <wp:effectExtent l="0" t="0" r="20320" b="19050"/>
                <wp:wrapNone/>
                <wp:docPr id="10" name="Прямая соединительная линия 10"/>
                <wp:cNvGraphicFramePr/>
                <a:graphic xmlns:a="http://schemas.openxmlformats.org/drawingml/2006/main">
                  <a:graphicData uri="http://schemas.microsoft.com/office/word/2010/wordprocessingShape">
                    <wps:wsp>
                      <wps:cNvCnPr/>
                      <wps:spPr>
                        <a:xfrm>
                          <a:off x="0" y="0"/>
                          <a:ext cx="178943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27B8808" id="Прямая соединительная линия 10" o:spid="_x0000_s1026" style="position:absolute;z-index:251710464;visibility:visible;mso-wrap-style:square;mso-wrap-distance-left:9pt;mso-wrap-distance-top:0;mso-wrap-distance-right:9pt;mso-wrap-distance-bottom:0;mso-position-horizontal:center;mso-position-horizontal-relative:margin;mso-position-vertical:absolute;mso-position-vertical-relative:text" from="0,.55pt" to="140.9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" strokecolor="black [3040]">
                <w10:wrap anchorx="margin"/>
              </v:line>
            </w:pict>
          </mc:Fallback>
        </mc:AlternateContent>
      </w:r>
      <w:r w:rsidRPr="00930282">
        <w:rPr>
          <w:bCs/>
        </w:rPr>
        <w:tab/>
      </w:r>
      <w:r w:rsidRPr="00930282">
        <w:rPr>
          <w:bCs/>
        </w:rPr>
        <w:tab/>
      </w:r>
      <w:r w:rsidRPr="00930282">
        <w:rPr>
          <w:bCs/>
        </w:rPr>
        <w:tab/>
      </w:r>
      <w:r w:rsidRPr="00930282">
        <w:rPr>
          <w:bCs/>
        </w:rPr>
        <w:tab/>
      </w:r>
      <w:r w:rsidRPr="00930282">
        <w:rPr>
          <w:bCs/>
        </w:rPr>
        <w:tab/>
      </w:r>
      <w:r w:rsidRPr="00930282">
        <w:rPr>
          <w:bCs/>
        </w:rPr>
        <w:tab/>
      </w:r>
      <w:r w:rsidRPr="002720DB">
        <w:rPr>
          <w:bCs/>
          <w:sz w:val="20"/>
          <w:szCs w:val="20"/>
        </w:rPr>
        <w:t>(подпись)</w:t>
      </w:r>
      <w:r w:rsidRPr="002720DB">
        <w:rPr>
          <w:bCs/>
          <w:sz w:val="20"/>
          <w:szCs w:val="20"/>
        </w:rPr>
        <w:tab/>
      </w:r>
      <w:r w:rsidRPr="002720DB">
        <w:rPr>
          <w:bCs/>
          <w:sz w:val="20"/>
          <w:szCs w:val="20"/>
        </w:rPr>
        <w:tab/>
      </w:r>
      <w:r w:rsidRPr="002720DB">
        <w:rPr>
          <w:bCs/>
          <w:sz w:val="20"/>
          <w:szCs w:val="20"/>
        </w:rPr>
        <w:tab/>
      </w:r>
      <w:r w:rsidRPr="002720DB">
        <w:rPr>
          <w:bCs/>
          <w:sz w:val="20"/>
          <w:szCs w:val="20"/>
        </w:rPr>
        <w:tab/>
        <w:t>(Ф.И.О.)</w:t>
      </w:r>
    </w:p>
    <w:p w14:paraId="381B925D" w14:textId="77777777" w:rsidR="0025557B" w:rsidRPr="00930282" w:rsidRDefault="0025557B" w:rsidP="00B97585">
      <w:pPr>
        <w:rPr>
          <w:bCs/>
        </w:rPr>
      </w:pPr>
    </w:p>
    <w:p w14:paraId="14CABE59" w14:textId="77777777" w:rsidR="0025557B" w:rsidRPr="00930282" w:rsidRDefault="0025557B" w:rsidP="00B97585">
      <w:pPr>
        <w:rPr>
          <w:bCs/>
        </w:rPr>
      </w:pPr>
      <w:r w:rsidRPr="00930282">
        <w:rPr>
          <w:bCs/>
          <w:noProof/>
          <w:lang w:eastAsia="ru-RU"/>
        </w:rPr>
        <mc:AlternateContent>
          <mc:Choice Requires="wps">
            <w:drawing>
              <wp:anchor distT="0" distB="0" distL="114300" distR="114300" simplePos="0" relativeHeight="251712512" behindDoc="0" locked="0" layoutInCell="1" allowOverlap="1" wp14:anchorId="278FB3E8" wp14:editId="4EF587BF">
                <wp:simplePos x="0" y="0"/>
                <wp:positionH relativeFrom="margin">
                  <wp:align>center</wp:align>
                </wp:positionH>
                <wp:positionV relativeFrom="paragraph">
                  <wp:posOffset>173990</wp:posOffset>
                </wp:positionV>
                <wp:extent cx="1789889" cy="0"/>
                <wp:effectExtent l="0" t="0" r="20320" b="19050"/>
                <wp:wrapNone/>
                <wp:docPr id="11" name="Прямая соединительная линия 11"/>
                <wp:cNvGraphicFramePr/>
                <a:graphic xmlns:a="http://schemas.openxmlformats.org/drawingml/2006/main">
                  <a:graphicData uri="http://schemas.microsoft.com/office/word/2010/wordprocessingShape">
                    <wps:wsp>
                      <wps:cNvCnPr/>
                      <wps:spPr>
                        <a:xfrm>
                          <a:off x="0" y="0"/>
                          <a:ext cx="178988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5CB86DB" id="Прямая соединительная линия 11" o:spid="_x0000_s1026" style="position:absolute;z-index:251712512;visibility:visible;mso-wrap-style:square;mso-wrap-distance-left:9pt;mso-wrap-distance-top:0;mso-wrap-distance-right:9pt;mso-wrap-distance-bottom:0;mso-position-horizontal:center;mso-position-horizontal-relative:margin;mso-position-vertical:absolute;mso-position-vertical-relative:text" from="0,13.7pt" to="140.95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" strokecolor="black [3040]">
                <w10:wrap anchorx="margin"/>
              </v:line>
            </w:pict>
          </mc:Fallback>
        </mc:AlternateContent>
      </w:r>
      <w:r w:rsidRPr="00930282">
        <w:rPr>
          <w:bCs/>
        </w:rPr>
        <w:t xml:space="preserve"> Смежные цеха  </w:t>
      </w:r>
    </w:p>
    <w:p w14:paraId="40F51787" w14:textId="77777777" w:rsidR="0025557B" w:rsidRPr="002720DB" w:rsidRDefault="0025557B" w:rsidP="00B97585">
      <w:pPr>
        <w:rPr>
          <w:bCs/>
          <w:sz w:val="20"/>
          <w:szCs w:val="20"/>
        </w:rPr>
      </w:pPr>
      <w:r w:rsidRPr="00930282">
        <w:rPr>
          <w:bCs/>
          <w:noProof/>
          <w:lang w:eastAsia="ru-RU"/>
        </w:rPr>
        <mc:AlternateContent>
          <mc:Choice Requires="wps">
            <w:drawing>
              <wp:anchor distT="0" distB="0" distL="114300" distR="114300" simplePos="0" relativeHeight="251713536" behindDoc="0" locked="0" layoutInCell="1" allowOverlap="1" wp14:anchorId="3C659AA1" wp14:editId="20E9F013">
                <wp:simplePos x="0" y="0"/>
                <wp:positionH relativeFrom="margin">
                  <wp:align>right</wp:align>
                </wp:positionH>
                <wp:positionV relativeFrom="paragraph">
                  <wp:posOffset>5216</wp:posOffset>
                </wp:positionV>
                <wp:extent cx="1789889" cy="0"/>
                <wp:effectExtent l="0" t="0" r="20320" b="19050"/>
                <wp:wrapNone/>
                <wp:docPr id="12" name="Прямая соединительная линия 12"/>
                <wp:cNvGraphicFramePr/>
                <a:graphic xmlns:a="http://schemas.openxmlformats.org/drawingml/2006/main">
                  <a:graphicData uri="http://schemas.microsoft.com/office/word/2010/wordprocessingShape">
                    <wps:wsp>
                      <wps:cNvCnPr/>
                      <wps:spPr>
                        <a:xfrm>
                          <a:off x="0" y="0"/>
                          <a:ext cx="178988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E97DDDC" id="Прямая соединительная линия 12" o:spid="_x0000_s1026" style="position:absolute;z-index:251713536;visibility:visible;mso-wrap-style:square;mso-wrap-distance-left:9pt;mso-wrap-distance-top:0;mso-wrap-distance-right:9pt;mso-wrap-distance-bottom:0;mso-position-horizontal:right;mso-position-horizontal-relative:margin;mso-position-vertical:absolute;mso-position-vertical-relative:text" from="89.75pt,.4pt" to="230.7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" strokecolor="black [3040]">
                <w10:wrap anchorx="margin"/>
              </v:line>
            </w:pict>
          </mc:Fallback>
        </mc:AlternateContent>
      </w:r>
      <w:r w:rsidRPr="00930282">
        <w:rPr>
          <w:bCs/>
        </w:rPr>
        <w:tab/>
      </w:r>
      <w:r w:rsidRPr="00930282">
        <w:rPr>
          <w:bCs/>
        </w:rPr>
        <w:tab/>
      </w:r>
      <w:r w:rsidRPr="00930282">
        <w:rPr>
          <w:bCs/>
        </w:rPr>
        <w:tab/>
      </w:r>
      <w:r w:rsidRPr="00930282">
        <w:rPr>
          <w:bCs/>
        </w:rPr>
        <w:tab/>
      </w:r>
      <w:r w:rsidRPr="00930282">
        <w:rPr>
          <w:bCs/>
        </w:rPr>
        <w:tab/>
      </w:r>
      <w:r w:rsidRPr="00930282">
        <w:rPr>
          <w:bCs/>
        </w:rPr>
        <w:tab/>
      </w:r>
      <w:r w:rsidRPr="002720DB">
        <w:rPr>
          <w:bCs/>
          <w:sz w:val="20"/>
          <w:szCs w:val="20"/>
        </w:rPr>
        <w:t>(подпись)</w:t>
      </w:r>
      <w:r w:rsidRPr="002720DB">
        <w:rPr>
          <w:bCs/>
          <w:sz w:val="20"/>
          <w:szCs w:val="20"/>
        </w:rPr>
        <w:tab/>
      </w:r>
      <w:r w:rsidRPr="002720DB">
        <w:rPr>
          <w:bCs/>
          <w:sz w:val="20"/>
          <w:szCs w:val="20"/>
        </w:rPr>
        <w:tab/>
      </w:r>
      <w:r w:rsidRPr="002720DB">
        <w:rPr>
          <w:bCs/>
          <w:sz w:val="20"/>
          <w:szCs w:val="20"/>
        </w:rPr>
        <w:tab/>
      </w:r>
      <w:r w:rsidRPr="002720DB">
        <w:rPr>
          <w:bCs/>
          <w:sz w:val="20"/>
          <w:szCs w:val="20"/>
        </w:rPr>
        <w:tab/>
        <w:t>(Ф.И.О.)</w:t>
      </w:r>
    </w:p>
    <w:p w14:paraId="15945C8E" w14:textId="77777777" w:rsidR="0025557B" w:rsidRPr="00930282" w:rsidRDefault="0025557B" w:rsidP="00B97585">
      <w:pPr>
        <w:rPr>
          <w:bCs/>
        </w:rPr>
      </w:pPr>
    </w:p>
    <w:p w14:paraId="77AF6423" w14:textId="77777777" w:rsidR="0025557B" w:rsidRPr="00930282" w:rsidRDefault="0025557B" w:rsidP="00B97585">
      <w:pPr>
        <w:rPr>
          <w:bCs/>
        </w:rPr>
      </w:pPr>
      <w:r w:rsidRPr="00930282">
        <w:rPr>
          <w:bCs/>
        </w:rPr>
        <w:t xml:space="preserve">Заместитель генерального </w:t>
      </w:r>
    </w:p>
    <w:p w14:paraId="1EA18788" w14:textId="77777777" w:rsidR="0025557B" w:rsidRPr="00930282" w:rsidRDefault="0025557B" w:rsidP="00B97585">
      <w:pPr>
        <w:rPr>
          <w:sz w:val="22"/>
        </w:rPr>
      </w:pPr>
      <w:r>
        <w:rPr>
          <w:bCs/>
        </w:rPr>
        <w:t>директора по ПБ</w:t>
      </w:r>
    </w:p>
    <w:p w14:paraId="35D926C7" w14:textId="77777777" w:rsidR="0025557B" w:rsidRPr="002720DB" w:rsidRDefault="0025557B" w:rsidP="00B97585">
      <w:pPr>
        <w:rPr>
          <w:bCs/>
          <w:sz w:val="20"/>
          <w:szCs w:val="20"/>
        </w:rPr>
      </w:pPr>
      <w:r w:rsidRPr="00930282">
        <w:rPr>
          <w:bCs/>
          <w:noProof/>
          <w:lang w:eastAsia="ru-RU"/>
        </w:rPr>
        <mc:AlternateContent>
          <mc:Choice Requires="wps">
            <w:drawing>
              <wp:anchor distT="0" distB="0" distL="114300" distR="114300" simplePos="0" relativeHeight="251715584" behindDoc="0" locked="0" layoutInCell="1" allowOverlap="1" wp14:anchorId="49ABDDB9" wp14:editId="6165CD5C">
                <wp:simplePos x="0" y="0"/>
                <wp:positionH relativeFrom="margin">
                  <wp:align>right</wp:align>
                </wp:positionH>
                <wp:positionV relativeFrom="paragraph">
                  <wp:posOffset>4445</wp:posOffset>
                </wp:positionV>
                <wp:extent cx="1789430" cy="0"/>
                <wp:effectExtent l="0" t="0" r="20320" b="19050"/>
                <wp:wrapNone/>
                <wp:docPr id="13" name="Прямая соединительная линия 13"/>
                <wp:cNvGraphicFramePr/>
                <a:graphic xmlns:a="http://schemas.openxmlformats.org/drawingml/2006/main">
                  <a:graphicData uri="http://schemas.microsoft.com/office/word/2010/wordprocessingShape">
                    <wps:wsp>
                      <wps:cNvCnPr/>
                      <wps:spPr>
                        <a:xfrm>
                          <a:off x="0" y="0"/>
                          <a:ext cx="178943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BA485D3" id="Прямая соединительная линия 13" o:spid="_x0000_s1026" style="position:absolute;z-index:251715584;visibility:visible;mso-wrap-style:square;mso-wrap-distance-left:9pt;mso-wrap-distance-top:0;mso-wrap-distance-right:9pt;mso-wrap-distance-bottom:0;mso-position-horizontal:right;mso-position-horizontal-relative:margin;mso-position-vertical:absolute;mso-position-vertical-relative:text" from="89.7pt,.35pt" to="230.6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" strokecolor="black [3040]">
                <w10:wrap anchorx="margin"/>
              </v:line>
            </w:pict>
          </mc:Fallback>
        </mc:AlternateContent>
      </w:r>
      <w:r w:rsidRPr="00930282">
        <w:rPr>
          <w:bCs/>
          <w:noProof/>
          <w:lang w:eastAsia="ru-RU"/>
        </w:rPr>
        <mc:AlternateContent>
          <mc:Choice Requires="wps">
            <w:drawing>
              <wp:anchor distT="0" distB="0" distL="114300" distR="114300" simplePos="0" relativeHeight="251714560" behindDoc="0" locked="0" layoutInCell="1" allowOverlap="1" wp14:anchorId="19842362" wp14:editId="7D4E1BB9">
                <wp:simplePos x="0" y="0"/>
                <wp:positionH relativeFrom="margin">
                  <wp:align>center</wp:align>
                </wp:positionH>
                <wp:positionV relativeFrom="paragraph">
                  <wp:posOffset>6985</wp:posOffset>
                </wp:positionV>
                <wp:extent cx="1789430" cy="0"/>
                <wp:effectExtent l="0" t="0" r="20320" b="19050"/>
                <wp:wrapNone/>
                <wp:docPr id="14" name="Прямая соединительная линия 14"/>
                <wp:cNvGraphicFramePr/>
                <a:graphic xmlns:a="http://schemas.openxmlformats.org/drawingml/2006/main">
                  <a:graphicData uri="http://schemas.microsoft.com/office/word/2010/wordprocessingShape">
                    <wps:wsp>
                      <wps:cNvCnPr/>
                      <wps:spPr>
                        <a:xfrm>
                          <a:off x="0" y="0"/>
                          <a:ext cx="178943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86DD5F7" id="Прямая соединительная линия 14" o:spid="_x0000_s1026" style="position:absolute;z-index:251714560;visibility:visible;mso-wrap-style:square;mso-wrap-distance-left:9pt;mso-wrap-distance-top:0;mso-wrap-distance-right:9pt;mso-wrap-distance-bottom:0;mso-position-horizontal:center;mso-position-horizontal-relative:margin;mso-position-vertical:absolute;mso-position-vertical-relative:text" from="0,.55pt" to="140.9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" strokecolor="black [3040]">
                <w10:wrap anchorx="margin"/>
              </v:line>
            </w:pict>
          </mc:Fallback>
        </mc:AlternateContent>
      </w:r>
      <w:r w:rsidRPr="00930282">
        <w:rPr>
          <w:bCs/>
        </w:rPr>
        <w:tab/>
      </w:r>
      <w:r w:rsidRPr="00930282">
        <w:rPr>
          <w:bCs/>
        </w:rPr>
        <w:tab/>
      </w:r>
      <w:r w:rsidRPr="00930282">
        <w:rPr>
          <w:bCs/>
        </w:rPr>
        <w:tab/>
      </w:r>
      <w:r w:rsidRPr="00930282">
        <w:rPr>
          <w:bCs/>
        </w:rPr>
        <w:tab/>
      </w:r>
      <w:r w:rsidRPr="00930282">
        <w:rPr>
          <w:bCs/>
        </w:rPr>
        <w:tab/>
      </w:r>
      <w:r w:rsidRPr="002720DB">
        <w:rPr>
          <w:bCs/>
          <w:sz w:val="20"/>
          <w:szCs w:val="20"/>
        </w:rPr>
        <w:tab/>
        <w:t>(подпись)</w:t>
      </w:r>
      <w:r w:rsidRPr="002720DB">
        <w:rPr>
          <w:bCs/>
          <w:sz w:val="20"/>
          <w:szCs w:val="20"/>
        </w:rPr>
        <w:tab/>
      </w:r>
      <w:r w:rsidRPr="002720DB">
        <w:rPr>
          <w:bCs/>
          <w:sz w:val="20"/>
          <w:szCs w:val="20"/>
        </w:rPr>
        <w:tab/>
      </w:r>
      <w:r w:rsidRPr="002720DB">
        <w:rPr>
          <w:bCs/>
          <w:sz w:val="20"/>
          <w:szCs w:val="20"/>
        </w:rPr>
        <w:tab/>
      </w:r>
      <w:r w:rsidRPr="002720DB">
        <w:rPr>
          <w:bCs/>
          <w:sz w:val="20"/>
          <w:szCs w:val="20"/>
        </w:rPr>
        <w:tab/>
        <w:t>(Ф.И.О.)</w:t>
      </w:r>
    </w:p>
    <w:p w14:paraId="66B166E0" w14:textId="77777777" w:rsidR="0025557B" w:rsidRPr="00930282" w:rsidRDefault="0025557B" w:rsidP="00B97585">
      <w:pPr>
        <w:rPr>
          <w:bCs/>
        </w:rPr>
      </w:pPr>
    </w:p>
    <w:p w14:paraId="3EC47D43" w14:textId="77777777" w:rsidR="0025557B" w:rsidRPr="00930282" w:rsidRDefault="0025557B" w:rsidP="00B97585">
      <w:pPr>
        <w:rPr>
          <w:bCs/>
        </w:rPr>
      </w:pPr>
      <w:r w:rsidRPr="00930282">
        <w:rPr>
          <w:bCs/>
        </w:rPr>
        <w:t xml:space="preserve">Руководитель СП </w:t>
      </w:r>
    </w:p>
    <w:p w14:paraId="13063DAC" w14:textId="77777777" w:rsidR="0025557B" w:rsidRPr="00930282" w:rsidRDefault="0025557B" w:rsidP="00B97585">
      <w:pPr>
        <w:rPr>
          <w:bCs/>
        </w:rPr>
      </w:pPr>
      <w:r w:rsidRPr="00930282">
        <w:rPr>
          <w:bCs/>
        </w:rPr>
        <w:t>держателя договора</w:t>
      </w:r>
      <w:r w:rsidRPr="00930282">
        <w:rPr>
          <w:bCs/>
          <w:noProof/>
        </w:rPr>
        <w:t xml:space="preserve"> </w:t>
      </w:r>
      <w:r w:rsidRPr="00930282">
        <w:rPr>
          <w:bCs/>
          <w:noProof/>
          <w:lang w:eastAsia="ru-RU"/>
        </w:rPr>
        <mc:AlternateContent>
          <mc:Choice Requires="wps">
            <w:drawing>
              <wp:anchor distT="0" distB="0" distL="114300" distR="114300" simplePos="0" relativeHeight="251717632" behindDoc="0" locked="0" layoutInCell="1" allowOverlap="1" wp14:anchorId="388A8018" wp14:editId="3460E42C">
                <wp:simplePos x="0" y="0"/>
                <wp:positionH relativeFrom="margin">
                  <wp:align>right</wp:align>
                </wp:positionH>
                <wp:positionV relativeFrom="paragraph">
                  <wp:posOffset>4445</wp:posOffset>
                </wp:positionV>
                <wp:extent cx="1789430" cy="0"/>
                <wp:effectExtent l="0" t="0" r="20320" b="19050"/>
                <wp:wrapNone/>
                <wp:docPr id="15" name="Прямая соединительная линия 15"/>
                <wp:cNvGraphicFramePr/>
                <a:graphic xmlns:a="http://schemas.openxmlformats.org/drawingml/2006/main">
                  <a:graphicData uri="http://schemas.microsoft.com/office/word/2010/wordprocessingShape">
                    <wps:wsp>
                      <wps:cNvCnPr/>
                      <wps:spPr>
                        <a:xfrm>
                          <a:off x="0" y="0"/>
                          <a:ext cx="178943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DDA2A75" id="Прямая соединительная линия 15" o:spid="_x0000_s1026" style="position:absolute;z-index:251717632;visibility:visible;mso-wrap-style:square;mso-wrap-distance-left:9pt;mso-wrap-distance-top:0;mso-wrap-distance-right:9pt;mso-wrap-distance-bottom:0;mso-position-horizontal:right;mso-position-horizontal-relative:margin;mso-position-vertical:absolute;mso-position-vertical-relative:text" from="89.7pt,.35pt" to="230.6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" strokecolor="black [3040]">
                <w10:wrap anchorx="margin"/>
              </v:line>
            </w:pict>
          </mc:Fallback>
        </mc:AlternateContent>
      </w:r>
      <w:r w:rsidRPr="00930282">
        <w:rPr>
          <w:bCs/>
          <w:noProof/>
          <w:lang w:eastAsia="ru-RU"/>
        </w:rPr>
        <mc:AlternateContent>
          <mc:Choice Requires="wps">
            <w:drawing>
              <wp:anchor distT="0" distB="0" distL="114300" distR="114300" simplePos="0" relativeHeight="251716608" behindDoc="0" locked="0" layoutInCell="1" allowOverlap="1" wp14:anchorId="041E4275" wp14:editId="17E82726">
                <wp:simplePos x="0" y="0"/>
                <wp:positionH relativeFrom="margin">
                  <wp:align>center</wp:align>
                </wp:positionH>
                <wp:positionV relativeFrom="paragraph">
                  <wp:posOffset>6985</wp:posOffset>
                </wp:positionV>
                <wp:extent cx="1789430" cy="0"/>
                <wp:effectExtent l="0" t="0" r="20320" b="19050"/>
                <wp:wrapNone/>
                <wp:docPr id="16" name="Прямая соединительная линия 16"/>
                <wp:cNvGraphicFramePr/>
                <a:graphic xmlns:a="http://schemas.openxmlformats.org/drawingml/2006/main">
                  <a:graphicData uri="http://schemas.microsoft.com/office/word/2010/wordprocessingShape">
                    <wps:wsp>
                      <wps:cNvCnPr/>
                      <wps:spPr>
                        <a:xfrm>
                          <a:off x="0" y="0"/>
                          <a:ext cx="178943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4333301" id="Прямая соединительная линия 16" o:spid="_x0000_s1026" style="position:absolute;z-index:251716608;visibility:visible;mso-wrap-style:square;mso-wrap-distance-left:9pt;mso-wrap-distance-top:0;mso-wrap-distance-right:9pt;mso-wrap-distance-bottom:0;mso-position-horizontal:center;mso-position-horizontal-relative:margin;mso-position-vertical:absolute;mso-position-vertical-relative:text" from="0,.55pt" to="140.9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" strokecolor="black [3040]">
                <w10:wrap anchorx="margin"/>
              </v:line>
            </w:pict>
          </mc:Fallback>
        </mc:AlternateContent>
      </w:r>
      <w:r w:rsidRPr="00930282">
        <w:rPr>
          <w:bCs/>
        </w:rPr>
        <w:tab/>
      </w:r>
      <w:r w:rsidRPr="00930282">
        <w:rPr>
          <w:bCs/>
        </w:rPr>
        <w:tab/>
      </w:r>
      <w:r w:rsidRPr="00930282">
        <w:rPr>
          <w:bCs/>
        </w:rPr>
        <w:tab/>
      </w:r>
      <w:r w:rsidRPr="00930282">
        <w:rPr>
          <w:bCs/>
        </w:rPr>
        <w:tab/>
      </w:r>
      <w:r w:rsidRPr="002720DB">
        <w:rPr>
          <w:bCs/>
          <w:sz w:val="20"/>
          <w:szCs w:val="20"/>
        </w:rPr>
        <w:t>(подпись)</w:t>
      </w:r>
      <w:r w:rsidRPr="002720DB">
        <w:rPr>
          <w:bCs/>
          <w:sz w:val="20"/>
          <w:szCs w:val="20"/>
        </w:rPr>
        <w:tab/>
      </w:r>
      <w:r w:rsidRPr="002720DB">
        <w:rPr>
          <w:bCs/>
          <w:sz w:val="20"/>
          <w:szCs w:val="20"/>
        </w:rPr>
        <w:tab/>
      </w:r>
      <w:r w:rsidRPr="002720DB">
        <w:rPr>
          <w:bCs/>
          <w:sz w:val="20"/>
          <w:szCs w:val="20"/>
        </w:rPr>
        <w:tab/>
      </w:r>
      <w:r w:rsidRPr="002720DB">
        <w:rPr>
          <w:bCs/>
          <w:sz w:val="20"/>
          <w:szCs w:val="20"/>
        </w:rPr>
        <w:tab/>
        <w:t>(Ф.И.О.)</w:t>
      </w:r>
    </w:p>
    <w:p w14:paraId="7178AA27" w14:textId="77777777" w:rsidR="0025557B" w:rsidRPr="00930282" w:rsidRDefault="0025557B" w:rsidP="00B97585">
      <w:pPr>
        <w:rPr>
          <w:bCs/>
        </w:rPr>
      </w:pPr>
    </w:p>
    <w:p w14:paraId="3D247CA0" w14:textId="77777777" w:rsidR="0025557B" w:rsidRPr="00930282" w:rsidRDefault="0025557B" w:rsidP="00B97585">
      <w:pPr>
        <w:rPr>
          <w:bCs/>
        </w:rPr>
      </w:pPr>
      <w:r w:rsidRPr="00930282">
        <w:rPr>
          <w:bCs/>
          <w:noProof/>
          <w:lang w:eastAsia="ru-RU"/>
        </w:rPr>
        <mc:AlternateContent>
          <mc:Choice Requires="wps">
            <w:drawing>
              <wp:anchor distT="0" distB="0" distL="114300" distR="114300" simplePos="0" relativeHeight="251718656" behindDoc="0" locked="0" layoutInCell="1" allowOverlap="1" wp14:anchorId="40328976" wp14:editId="6DD05798">
                <wp:simplePos x="0" y="0"/>
                <wp:positionH relativeFrom="margin">
                  <wp:align>center</wp:align>
                </wp:positionH>
                <wp:positionV relativeFrom="paragraph">
                  <wp:posOffset>173990</wp:posOffset>
                </wp:positionV>
                <wp:extent cx="1789889" cy="0"/>
                <wp:effectExtent l="0" t="0" r="20320" b="19050"/>
                <wp:wrapNone/>
                <wp:docPr id="18" name="Прямая соединительная линия 18"/>
                <wp:cNvGraphicFramePr/>
                <a:graphic xmlns:a="http://schemas.openxmlformats.org/drawingml/2006/main">
                  <a:graphicData uri="http://schemas.microsoft.com/office/word/2010/wordprocessingShape">
                    <wps:wsp>
                      <wps:cNvCnPr/>
                      <wps:spPr>
                        <a:xfrm>
                          <a:off x="0" y="0"/>
                          <a:ext cx="178988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016CCE3" id="Прямая соединительная линия 18" o:spid="_x0000_s1026" style="position:absolute;z-index:251718656;visibility:visible;mso-wrap-style:square;mso-wrap-distance-left:9pt;mso-wrap-distance-top:0;mso-wrap-distance-right:9pt;mso-wrap-distance-bottom:0;mso-position-horizontal:center;mso-position-horizontal-relative:margin;mso-position-vertical:absolute;mso-position-vertical-relative:text" from="0,13.7pt" to="140.95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" strokecolor="black [3040]">
                <w10:wrap anchorx="margin"/>
              </v:line>
            </w:pict>
          </mc:Fallback>
        </mc:AlternateContent>
      </w:r>
      <w:r w:rsidRPr="00930282">
        <w:rPr>
          <w:bCs/>
        </w:rPr>
        <w:t xml:space="preserve"> </w:t>
      </w:r>
      <w:r>
        <w:rPr>
          <w:bCs/>
        </w:rPr>
        <w:t>Группа КС и РО</w:t>
      </w:r>
      <w:r w:rsidRPr="00930282">
        <w:rPr>
          <w:bCs/>
        </w:rPr>
        <w:t xml:space="preserve">  </w:t>
      </w:r>
    </w:p>
    <w:p w14:paraId="3BCDD3AD" w14:textId="77777777" w:rsidR="0025557B" w:rsidRPr="002720DB" w:rsidRDefault="0025557B" w:rsidP="00B97585">
      <w:pPr>
        <w:rPr>
          <w:bCs/>
          <w:sz w:val="20"/>
          <w:szCs w:val="20"/>
        </w:rPr>
      </w:pPr>
      <w:r w:rsidRPr="00930282">
        <w:rPr>
          <w:bCs/>
          <w:noProof/>
          <w:lang w:eastAsia="ru-RU"/>
        </w:rPr>
        <mc:AlternateContent>
          <mc:Choice Requires="wps">
            <w:drawing>
              <wp:anchor distT="0" distB="0" distL="114300" distR="114300" simplePos="0" relativeHeight="251719680" behindDoc="0" locked="0" layoutInCell="1" allowOverlap="1" wp14:anchorId="6CBD595A" wp14:editId="3719CAB5">
                <wp:simplePos x="0" y="0"/>
                <wp:positionH relativeFrom="margin">
                  <wp:align>right</wp:align>
                </wp:positionH>
                <wp:positionV relativeFrom="paragraph">
                  <wp:posOffset>5216</wp:posOffset>
                </wp:positionV>
                <wp:extent cx="1789889" cy="0"/>
                <wp:effectExtent l="0" t="0" r="20320" b="19050"/>
                <wp:wrapNone/>
                <wp:docPr id="19" name="Прямая соединительная линия 19"/>
                <wp:cNvGraphicFramePr/>
                <a:graphic xmlns:a="http://schemas.openxmlformats.org/drawingml/2006/main">
                  <a:graphicData uri="http://schemas.microsoft.com/office/word/2010/wordprocessingShape">
                    <wps:wsp>
                      <wps:cNvCnPr/>
                      <wps:spPr>
                        <a:xfrm>
                          <a:off x="0" y="0"/>
                          <a:ext cx="178988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115FAB6" id="Прямая соединительная линия 19" o:spid="_x0000_s1026" style="position:absolute;z-index:251719680;visibility:visible;mso-wrap-style:square;mso-wrap-distance-left:9pt;mso-wrap-distance-top:0;mso-wrap-distance-right:9pt;mso-wrap-distance-bottom:0;mso-position-horizontal:right;mso-position-horizontal-relative:margin;mso-position-vertical:absolute;mso-position-vertical-relative:text" from="89.75pt,.4pt" to="230.7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" strokecolor="black [3040]">
                <w10:wrap anchorx="margin"/>
              </v:line>
            </w:pict>
          </mc:Fallback>
        </mc:AlternateContent>
      </w:r>
      <w:r w:rsidRPr="00930282">
        <w:rPr>
          <w:bCs/>
        </w:rPr>
        <w:tab/>
      </w:r>
      <w:r w:rsidRPr="00930282">
        <w:rPr>
          <w:bCs/>
        </w:rPr>
        <w:tab/>
      </w:r>
      <w:r w:rsidRPr="00930282">
        <w:rPr>
          <w:bCs/>
        </w:rPr>
        <w:tab/>
      </w:r>
      <w:r w:rsidRPr="00930282">
        <w:rPr>
          <w:bCs/>
        </w:rPr>
        <w:tab/>
      </w:r>
      <w:r w:rsidRPr="00930282">
        <w:rPr>
          <w:bCs/>
        </w:rPr>
        <w:tab/>
      </w:r>
      <w:r w:rsidRPr="00930282">
        <w:rPr>
          <w:bCs/>
        </w:rPr>
        <w:tab/>
      </w:r>
      <w:r w:rsidRPr="002720DB">
        <w:rPr>
          <w:bCs/>
          <w:sz w:val="20"/>
          <w:szCs w:val="20"/>
        </w:rPr>
        <w:t>(подпись)</w:t>
      </w:r>
      <w:r w:rsidRPr="002720DB">
        <w:rPr>
          <w:bCs/>
          <w:sz w:val="20"/>
          <w:szCs w:val="20"/>
        </w:rPr>
        <w:tab/>
      </w:r>
      <w:r w:rsidRPr="002720DB">
        <w:rPr>
          <w:bCs/>
          <w:sz w:val="20"/>
          <w:szCs w:val="20"/>
        </w:rPr>
        <w:tab/>
      </w:r>
      <w:r w:rsidRPr="002720DB">
        <w:rPr>
          <w:bCs/>
          <w:sz w:val="20"/>
          <w:szCs w:val="20"/>
        </w:rPr>
        <w:tab/>
      </w:r>
      <w:r w:rsidRPr="002720DB">
        <w:rPr>
          <w:bCs/>
          <w:sz w:val="20"/>
          <w:szCs w:val="20"/>
        </w:rPr>
        <w:tab/>
        <w:t>(Ф.И.О.)</w:t>
      </w:r>
    </w:p>
    <w:p w14:paraId="623E6D9C" w14:textId="77777777" w:rsidR="0025557B" w:rsidRPr="00930282" w:rsidRDefault="0025557B" w:rsidP="00B97585">
      <w:pPr>
        <w:rPr>
          <w:bCs/>
        </w:rPr>
      </w:pPr>
    </w:p>
    <w:p w14:paraId="0FFFEABE" w14:textId="77777777" w:rsidR="0025557B" w:rsidRPr="00930282" w:rsidRDefault="0025557B" w:rsidP="00B97585">
      <w:pPr>
        <w:rPr>
          <w:bCs/>
        </w:rPr>
      </w:pPr>
      <w:r w:rsidRPr="00930282">
        <w:rPr>
          <w:bCs/>
          <w:noProof/>
          <w:lang w:eastAsia="ru-RU"/>
        </w:rPr>
        <mc:AlternateContent>
          <mc:Choice Requires="wps">
            <w:drawing>
              <wp:anchor distT="0" distB="0" distL="114300" distR="114300" simplePos="0" relativeHeight="251729920" behindDoc="0" locked="0" layoutInCell="1" allowOverlap="1" wp14:anchorId="738242B7" wp14:editId="674652D3">
                <wp:simplePos x="0" y="0"/>
                <wp:positionH relativeFrom="margin">
                  <wp:align>center</wp:align>
                </wp:positionH>
                <wp:positionV relativeFrom="paragraph">
                  <wp:posOffset>173990</wp:posOffset>
                </wp:positionV>
                <wp:extent cx="1789889" cy="0"/>
                <wp:effectExtent l="0" t="0" r="20320" b="19050"/>
                <wp:wrapNone/>
                <wp:docPr id="20" name="Прямая соединительная линия 20"/>
                <wp:cNvGraphicFramePr/>
                <a:graphic xmlns:a="http://schemas.openxmlformats.org/drawingml/2006/main">
                  <a:graphicData uri="http://schemas.microsoft.com/office/word/2010/wordprocessingShape">
                    <wps:wsp>
                      <wps:cNvCnPr/>
                      <wps:spPr>
                        <a:xfrm>
                          <a:off x="0" y="0"/>
                          <a:ext cx="178988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1C5CBBA" id="Прямая соединительная линия 20" o:spid="_x0000_s1026" style="position:absolute;z-index:251729920;visibility:visible;mso-wrap-style:square;mso-wrap-distance-left:9pt;mso-wrap-distance-top:0;mso-wrap-distance-right:9pt;mso-wrap-distance-bottom:0;mso-position-horizontal:center;mso-position-horizontal-relative:margin;mso-position-vertical:absolute;mso-position-vertical-relative:text" from="0,13.7pt" to="140.95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" strokecolor="black [3040]">
                <w10:wrap anchorx="margin"/>
              </v:line>
            </w:pict>
          </mc:Fallback>
        </mc:AlternateContent>
      </w:r>
      <w:r>
        <w:rPr>
          <w:bCs/>
        </w:rPr>
        <w:t>Отдел ООС</w:t>
      </w:r>
      <w:r w:rsidRPr="00930282">
        <w:rPr>
          <w:bCs/>
        </w:rPr>
        <w:t xml:space="preserve">  </w:t>
      </w:r>
    </w:p>
    <w:p w14:paraId="67DD322B" w14:textId="77777777" w:rsidR="0025557B" w:rsidRPr="002720DB" w:rsidRDefault="0025557B" w:rsidP="00B97585">
      <w:pPr>
        <w:rPr>
          <w:bCs/>
          <w:sz w:val="20"/>
          <w:szCs w:val="20"/>
        </w:rPr>
      </w:pPr>
      <w:r w:rsidRPr="00930282">
        <w:rPr>
          <w:bCs/>
          <w:noProof/>
          <w:lang w:eastAsia="ru-RU"/>
        </w:rPr>
        <mc:AlternateContent>
          <mc:Choice Requires="wps">
            <w:drawing>
              <wp:anchor distT="0" distB="0" distL="114300" distR="114300" simplePos="0" relativeHeight="251720704" behindDoc="0" locked="0" layoutInCell="1" allowOverlap="1" wp14:anchorId="0FE45BAC" wp14:editId="469D81FE">
                <wp:simplePos x="0" y="0"/>
                <wp:positionH relativeFrom="margin">
                  <wp:align>right</wp:align>
                </wp:positionH>
                <wp:positionV relativeFrom="paragraph">
                  <wp:posOffset>5216</wp:posOffset>
                </wp:positionV>
                <wp:extent cx="1789889" cy="0"/>
                <wp:effectExtent l="0" t="0" r="20320" b="19050"/>
                <wp:wrapNone/>
                <wp:docPr id="21" name="Прямая соединительная линия 21"/>
                <wp:cNvGraphicFramePr/>
                <a:graphic xmlns:a="http://schemas.openxmlformats.org/drawingml/2006/main">
                  <a:graphicData uri="http://schemas.microsoft.com/office/word/2010/wordprocessingShape">
                    <wps:wsp>
                      <wps:cNvCnPr/>
                      <wps:spPr>
                        <a:xfrm>
                          <a:off x="0" y="0"/>
                          <a:ext cx="178988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617A3CD" id="Прямая соединительная линия 21" o:spid="_x0000_s1026" style="position:absolute;z-index:251720704;visibility:visible;mso-wrap-style:square;mso-wrap-distance-left:9pt;mso-wrap-distance-top:0;mso-wrap-distance-right:9pt;mso-wrap-distance-bottom:0;mso-position-horizontal:right;mso-position-horizontal-relative:margin;mso-position-vertical:absolute;mso-position-vertical-relative:text" from="89.75pt,.4pt" to="230.7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" strokecolor="black [3040]">
                <w10:wrap anchorx="margin"/>
              </v:line>
            </w:pict>
          </mc:Fallback>
        </mc:AlternateContent>
      </w:r>
      <w:r w:rsidRPr="00930282">
        <w:rPr>
          <w:bCs/>
        </w:rPr>
        <w:tab/>
      </w:r>
      <w:r w:rsidRPr="00930282">
        <w:rPr>
          <w:bCs/>
        </w:rPr>
        <w:tab/>
      </w:r>
      <w:r w:rsidRPr="00930282">
        <w:rPr>
          <w:bCs/>
        </w:rPr>
        <w:tab/>
      </w:r>
      <w:r w:rsidRPr="00930282">
        <w:rPr>
          <w:bCs/>
        </w:rPr>
        <w:tab/>
      </w:r>
      <w:r w:rsidRPr="00930282">
        <w:rPr>
          <w:bCs/>
        </w:rPr>
        <w:tab/>
      </w:r>
      <w:r w:rsidRPr="00930282">
        <w:rPr>
          <w:bCs/>
        </w:rPr>
        <w:tab/>
      </w:r>
      <w:r w:rsidRPr="002720DB">
        <w:rPr>
          <w:bCs/>
          <w:sz w:val="20"/>
          <w:szCs w:val="20"/>
        </w:rPr>
        <w:t>(подпись)</w:t>
      </w:r>
      <w:r w:rsidRPr="002720DB">
        <w:rPr>
          <w:bCs/>
          <w:sz w:val="20"/>
          <w:szCs w:val="20"/>
        </w:rPr>
        <w:tab/>
      </w:r>
      <w:r w:rsidRPr="002720DB">
        <w:rPr>
          <w:bCs/>
          <w:sz w:val="20"/>
          <w:szCs w:val="20"/>
        </w:rPr>
        <w:tab/>
      </w:r>
      <w:r w:rsidRPr="002720DB">
        <w:rPr>
          <w:bCs/>
          <w:sz w:val="20"/>
          <w:szCs w:val="20"/>
        </w:rPr>
        <w:tab/>
      </w:r>
      <w:r w:rsidRPr="002720DB">
        <w:rPr>
          <w:bCs/>
          <w:sz w:val="20"/>
          <w:szCs w:val="20"/>
        </w:rPr>
        <w:tab/>
        <w:t>(Ф.И.О.)</w:t>
      </w:r>
    </w:p>
    <w:p w14:paraId="2BDA8FD6" w14:textId="77777777" w:rsidR="0025557B" w:rsidRPr="00930282" w:rsidRDefault="0025557B" w:rsidP="00B97585">
      <w:pPr>
        <w:rPr>
          <w:bCs/>
        </w:rPr>
      </w:pPr>
    </w:p>
    <w:p w14:paraId="7ACCD403" w14:textId="77777777" w:rsidR="0025557B" w:rsidRPr="00930282" w:rsidRDefault="0025557B" w:rsidP="00B97585">
      <w:pPr>
        <w:rPr>
          <w:bCs/>
        </w:rPr>
      </w:pPr>
      <w:r w:rsidRPr="00930282">
        <w:rPr>
          <w:bCs/>
        </w:rPr>
        <w:t xml:space="preserve">Взаимосвязанные цеха </w:t>
      </w:r>
    </w:p>
    <w:p w14:paraId="1EEE7E0A" w14:textId="77777777" w:rsidR="0025557B" w:rsidRDefault="0025557B" w:rsidP="00B97585">
      <w:pPr>
        <w:rPr>
          <w:bCs/>
        </w:rPr>
      </w:pPr>
      <w:r w:rsidRPr="00930282">
        <w:rPr>
          <w:bCs/>
        </w:rPr>
        <w:t>(при необходимости)</w:t>
      </w:r>
      <w:r w:rsidRPr="00930282">
        <w:rPr>
          <w:bCs/>
          <w:noProof/>
          <w:lang w:eastAsia="ru-RU"/>
        </w:rPr>
        <mc:AlternateContent>
          <mc:Choice Requires="wps">
            <w:drawing>
              <wp:anchor distT="0" distB="0" distL="114300" distR="114300" simplePos="0" relativeHeight="251722752" behindDoc="0" locked="0" layoutInCell="1" allowOverlap="1" wp14:anchorId="2390C312" wp14:editId="03983C32">
                <wp:simplePos x="0" y="0"/>
                <wp:positionH relativeFrom="margin">
                  <wp:align>right</wp:align>
                </wp:positionH>
                <wp:positionV relativeFrom="paragraph">
                  <wp:posOffset>4445</wp:posOffset>
                </wp:positionV>
                <wp:extent cx="1789430" cy="0"/>
                <wp:effectExtent l="0" t="0" r="20320" b="19050"/>
                <wp:wrapNone/>
                <wp:docPr id="22" name="Прямая соединительная линия 22"/>
                <wp:cNvGraphicFramePr/>
                <a:graphic xmlns:a="http://schemas.openxmlformats.org/drawingml/2006/main">
                  <a:graphicData uri="http://schemas.microsoft.com/office/word/2010/wordprocessingShape">
                    <wps:wsp>
                      <wps:cNvCnPr/>
                      <wps:spPr>
                        <a:xfrm>
                          <a:off x="0" y="0"/>
                          <a:ext cx="178943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36E275F" id="Прямая соединительная линия 22" o:spid="_x0000_s1026" style="position:absolute;z-index:251722752;visibility:visible;mso-wrap-style:square;mso-wrap-distance-left:9pt;mso-wrap-distance-top:0;mso-wrap-distance-right:9pt;mso-wrap-distance-bottom:0;mso-position-horizontal:right;mso-position-horizontal-relative:margin;mso-position-vertical:absolute;mso-position-vertical-relative:text" from="89.7pt,.35pt" to="230.6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" strokecolor="black [3040]">
                <w10:wrap anchorx="margin"/>
              </v:line>
            </w:pict>
          </mc:Fallback>
        </mc:AlternateContent>
      </w:r>
      <w:r w:rsidRPr="00930282">
        <w:rPr>
          <w:bCs/>
          <w:noProof/>
          <w:lang w:eastAsia="ru-RU"/>
        </w:rPr>
        <mc:AlternateContent>
          <mc:Choice Requires="wps">
            <w:drawing>
              <wp:anchor distT="0" distB="0" distL="114300" distR="114300" simplePos="0" relativeHeight="251721728" behindDoc="0" locked="0" layoutInCell="1" allowOverlap="1" wp14:anchorId="0249F58D" wp14:editId="6A5DDC37">
                <wp:simplePos x="0" y="0"/>
                <wp:positionH relativeFrom="margin">
                  <wp:align>center</wp:align>
                </wp:positionH>
                <wp:positionV relativeFrom="paragraph">
                  <wp:posOffset>6985</wp:posOffset>
                </wp:positionV>
                <wp:extent cx="1789430" cy="0"/>
                <wp:effectExtent l="0" t="0" r="20320" b="19050"/>
                <wp:wrapNone/>
                <wp:docPr id="25" name="Прямая соединительная линия 25"/>
                <wp:cNvGraphicFramePr/>
                <a:graphic xmlns:a="http://schemas.openxmlformats.org/drawingml/2006/main">
                  <a:graphicData uri="http://schemas.microsoft.com/office/word/2010/wordprocessingShape">
                    <wps:wsp>
                      <wps:cNvCnPr/>
                      <wps:spPr>
                        <a:xfrm>
                          <a:off x="0" y="0"/>
                          <a:ext cx="178943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95684DC" id="Прямая соединительная линия 25" o:spid="_x0000_s1026" style="position:absolute;z-index:251721728;visibility:visible;mso-wrap-style:square;mso-wrap-distance-left:9pt;mso-wrap-distance-top:0;mso-wrap-distance-right:9pt;mso-wrap-distance-bottom:0;mso-position-horizontal:center;mso-position-horizontal-relative:margin;mso-position-vertical:absolute;mso-position-vertical-relative:text" from="0,.55pt" to="140.9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" strokecolor="black [3040]">
                <w10:wrap anchorx="margin"/>
              </v:line>
            </w:pict>
          </mc:Fallback>
        </mc:AlternateContent>
      </w:r>
      <w:r w:rsidRPr="00930282">
        <w:rPr>
          <w:bCs/>
        </w:rPr>
        <w:tab/>
      </w:r>
      <w:r w:rsidRPr="00930282">
        <w:rPr>
          <w:bCs/>
        </w:rPr>
        <w:tab/>
      </w:r>
      <w:r w:rsidRPr="00930282">
        <w:rPr>
          <w:bCs/>
        </w:rPr>
        <w:tab/>
      </w:r>
      <w:r w:rsidRPr="002720DB">
        <w:rPr>
          <w:bCs/>
          <w:sz w:val="20"/>
          <w:szCs w:val="20"/>
        </w:rPr>
        <w:t>(подпись)</w:t>
      </w:r>
      <w:r w:rsidRPr="00930282">
        <w:rPr>
          <w:bCs/>
        </w:rPr>
        <w:tab/>
      </w:r>
      <w:r w:rsidRPr="00930282">
        <w:rPr>
          <w:bCs/>
        </w:rPr>
        <w:tab/>
      </w:r>
      <w:r w:rsidRPr="00930282">
        <w:rPr>
          <w:bCs/>
        </w:rPr>
        <w:tab/>
      </w:r>
      <w:r>
        <w:rPr>
          <w:bCs/>
        </w:rPr>
        <w:t xml:space="preserve">            </w:t>
      </w:r>
      <w:r w:rsidRPr="00692F99">
        <w:rPr>
          <w:bCs/>
          <w:sz w:val="20"/>
          <w:szCs w:val="20"/>
        </w:rPr>
        <w:t>(Ф.И.О.)</w:t>
      </w:r>
    </w:p>
    <w:p w14:paraId="3E65FE5B" w14:textId="77777777" w:rsidR="0025557B" w:rsidRDefault="0025557B" w:rsidP="00B97585">
      <w:pPr>
        <w:rPr>
          <w:bCs/>
        </w:rPr>
      </w:pPr>
    </w:p>
    <w:p w14:paraId="69DBAFCA" w14:textId="77777777" w:rsidR="0025557B" w:rsidRDefault="0025557B" w:rsidP="00B97585">
      <w:pPr>
        <w:rPr>
          <w:bCs/>
        </w:rPr>
      </w:pPr>
    </w:p>
    <w:p w14:paraId="2BF3C435" w14:textId="77777777" w:rsidR="0025557B" w:rsidRDefault="0025557B" w:rsidP="00B97585">
      <w:pPr>
        <w:rPr>
          <w:bCs/>
        </w:rPr>
      </w:pPr>
    </w:p>
    <w:p w14:paraId="41BAE757" w14:textId="77777777" w:rsidR="0025557B" w:rsidRDefault="0025557B" w:rsidP="00B97585">
      <w:pPr>
        <w:rPr>
          <w:bCs/>
        </w:rPr>
      </w:pPr>
    </w:p>
    <w:p w14:paraId="3A49D663" w14:textId="77777777" w:rsidR="0025557B" w:rsidRDefault="0025557B" w:rsidP="00B97585">
      <w:pPr>
        <w:rPr>
          <w:bCs/>
        </w:rPr>
      </w:pPr>
    </w:p>
    <w:p w14:paraId="3DB26F61" w14:textId="77777777" w:rsidR="0025557B" w:rsidRDefault="0025557B" w:rsidP="00B97585">
      <w:pPr>
        <w:rPr>
          <w:bCs/>
        </w:rPr>
      </w:pPr>
    </w:p>
    <w:p w14:paraId="0167A6CC" w14:textId="77777777" w:rsidR="0025557B" w:rsidRDefault="0025557B" w:rsidP="00B97585">
      <w:pPr>
        <w:rPr>
          <w:bCs/>
        </w:rPr>
      </w:pPr>
    </w:p>
    <w:p w14:paraId="00768953" w14:textId="77777777" w:rsidR="0025557B" w:rsidRDefault="0025557B" w:rsidP="00B97585">
      <w:pPr>
        <w:rPr>
          <w:bCs/>
        </w:rPr>
      </w:pPr>
    </w:p>
    <w:p w14:paraId="5E7EE4E2" w14:textId="77777777" w:rsidR="0025557B" w:rsidRDefault="0025557B" w:rsidP="00B97585">
      <w:pPr>
        <w:rPr>
          <w:bCs/>
        </w:rPr>
      </w:pPr>
    </w:p>
    <w:p w14:paraId="451F8C20" w14:textId="77777777" w:rsidR="0025557B" w:rsidRDefault="0025557B" w:rsidP="00B97585">
      <w:pPr>
        <w:rPr>
          <w:bCs/>
        </w:rPr>
      </w:pPr>
    </w:p>
    <w:p w14:paraId="664F86EF" w14:textId="77777777" w:rsidR="0025557B" w:rsidRDefault="0025557B" w:rsidP="00B97585">
      <w:pPr>
        <w:rPr>
          <w:bCs/>
        </w:rPr>
      </w:pPr>
    </w:p>
    <w:p w14:paraId="13F85A77" w14:textId="77777777" w:rsidR="0025557B" w:rsidRDefault="0025557B" w:rsidP="00B97585">
      <w:pPr>
        <w:rPr>
          <w:bCs/>
        </w:rPr>
      </w:pPr>
    </w:p>
    <w:p w14:paraId="39B34054" w14:textId="77777777" w:rsidR="0025557B" w:rsidRDefault="0025557B" w:rsidP="00B97585">
      <w:pPr>
        <w:rPr>
          <w:bCs/>
        </w:rPr>
      </w:pPr>
    </w:p>
    <w:p w14:paraId="2CB799BA" w14:textId="77777777" w:rsidR="0025557B" w:rsidRDefault="0025557B" w:rsidP="00B97585">
      <w:pPr>
        <w:rPr>
          <w:bCs/>
        </w:rPr>
      </w:pPr>
    </w:p>
    <w:p w14:paraId="1A914BCA" w14:textId="77777777" w:rsidR="0025557B" w:rsidRDefault="0025557B" w:rsidP="00B97585">
      <w:pPr>
        <w:rPr>
          <w:bCs/>
        </w:rPr>
      </w:pPr>
    </w:p>
    <w:p w14:paraId="53154858" w14:textId="77777777" w:rsidR="0025557B" w:rsidRDefault="0025557B" w:rsidP="00B97585">
      <w:pPr>
        <w:rPr>
          <w:bCs/>
        </w:rPr>
      </w:pPr>
    </w:p>
    <w:p w14:paraId="72852824" w14:textId="77777777" w:rsidR="0025557B" w:rsidRDefault="0025557B" w:rsidP="00B97585">
      <w:pPr>
        <w:rPr>
          <w:bCs/>
        </w:rPr>
      </w:pPr>
    </w:p>
    <w:p w14:paraId="7961D48D" w14:textId="77777777" w:rsidR="0025557B" w:rsidRDefault="0025557B" w:rsidP="00B97585">
      <w:pPr>
        <w:rPr>
          <w:bCs/>
        </w:rPr>
      </w:pPr>
      <w:r>
        <w:rPr>
          <w:bCs/>
        </w:rPr>
        <w:br w:type="page"/>
      </w:r>
    </w:p>
    <w:p w14:paraId="39241F95" w14:textId="77777777" w:rsidR="0025557B" w:rsidRPr="005216BF" w:rsidRDefault="0025557B" w:rsidP="00B97585">
      <w:pPr>
        <w:jc w:val="both"/>
        <w:rPr>
          <w:caps/>
          <w:szCs w:val="24"/>
        </w:rPr>
      </w:pPr>
      <w:r w:rsidRPr="007F5E59">
        <w:rPr>
          <w:rFonts w:ascii="Arial" w:hAnsi="Arial" w:cs="Arial"/>
          <w:b/>
          <w:caps/>
        </w:rPr>
        <w:t>ПРИЛОЖЕНИЕ 2</w:t>
      </w:r>
      <w:r>
        <w:rPr>
          <w:rFonts w:ascii="Arial" w:hAnsi="Arial" w:cs="Arial"/>
          <w:b/>
          <w:caps/>
        </w:rPr>
        <w:t>.</w:t>
      </w:r>
      <w:r w:rsidRPr="007F5E59">
        <w:rPr>
          <w:rFonts w:ascii="Arial" w:hAnsi="Arial" w:cs="Arial"/>
          <w:b/>
          <w:caps/>
        </w:rPr>
        <w:t xml:space="preserve"> ФОРМА ПРИКАЗА О НАЗНАЧЕНИИ ОТВЕТСТВЕННЫХ ЛИЦ ПО ОБЪЕКТУ </w:t>
      </w:r>
    </w:p>
    <w:p w14:paraId="39DC626F" w14:textId="77777777" w:rsidR="0025557B" w:rsidRPr="002D3322" w:rsidRDefault="0025557B" w:rsidP="00B97585"/>
    <w:p w14:paraId="56B904DB" w14:textId="77777777" w:rsidR="0025557B" w:rsidRPr="00A17B07" w:rsidRDefault="0025557B" w:rsidP="00B97585">
      <w:pPr>
        <w:jc w:val="center"/>
        <w:rPr>
          <w:rFonts w:eastAsia="Times New Roman"/>
          <w:b/>
          <w:bCs/>
          <w:szCs w:val="24"/>
          <w:lang w:eastAsia="ru-RU"/>
        </w:rPr>
      </w:pPr>
      <w:r w:rsidRPr="00A17B07">
        <w:rPr>
          <w:rFonts w:eastAsia="Times New Roman"/>
          <w:b/>
          <w:bCs/>
          <w:szCs w:val="24"/>
          <w:lang w:eastAsia="ru-RU"/>
        </w:rPr>
        <w:t>ОБЩЕСТВО С ОГРАНИЧЕННОЙ ОТВЕТСТВЕННОСТЬЮ</w:t>
      </w:r>
    </w:p>
    <w:p w14:paraId="12FC18CF" w14:textId="77777777" w:rsidR="0025557B" w:rsidRPr="00A17B07" w:rsidRDefault="0025557B" w:rsidP="00B97585">
      <w:pPr>
        <w:jc w:val="center"/>
        <w:rPr>
          <w:rFonts w:eastAsia="Times New Roman"/>
          <w:b/>
          <w:bCs/>
          <w:szCs w:val="24"/>
          <w:lang w:eastAsia="ru-RU"/>
        </w:rPr>
      </w:pPr>
      <w:r w:rsidRPr="00A17B07">
        <w:rPr>
          <w:rFonts w:eastAsia="Times New Roman"/>
          <w:b/>
          <w:bCs/>
          <w:szCs w:val="24"/>
          <w:lang w:eastAsia="ru-RU"/>
        </w:rPr>
        <w:t xml:space="preserve"> </w:t>
      </w:r>
    </w:p>
    <w:p w14:paraId="6C50691B" w14:textId="77777777" w:rsidR="0025557B" w:rsidRPr="00A17B07" w:rsidRDefault="0025557B" w:rsidP="00B97585">
      <w:pPr>
        <w:jc w:val="center"/>
        <w:rPr>
          <w:rFonts w:eastAsia="Times New Roman"/>
          <w:b/>
          <w:bCs/>
          <w:szCs w:val="24"/>
          <w:lang w:eastAsia="ru-RU"/>
        </w:rPr>
      </w:pPr>
      <w:r w:rsidRPr="00A17B07">
        <w:rPr>
          <w:rFonts w:eastAsia="Times New Roman"/>
          <w:b/>
          <w:bCs/>
          <w:szCs w:val="24"/>
          <w:lang w:eastAsia="ru-RU"/>
        </w:rPr>
        <w:t>«Афипский нефтеперерабатывающий завод»</w:t>
      </w:r>
    </w:p>
    <w:p w14:paraId="63DD1B94" w14:textId="77777777" w:rsidR="0025557B" w:rsidRPr="00A17B07" w:rsidRDefault="0025557B" w:rsidP="00B97585">
      <w:pPr>
        <w:jc w:val="both"/>
        <w:rPr>
          <w:rFonts w:eastAsia="Times New Roman"/>
          <w:b/>
          <w:bCs/>
          <w:szCs w:val="24"/>
          <w:lang w:eastAsia="ru-RU"/>
        </w:rPr>
      </w:pPr>
    </w:p>
    <w:p w14:paraId="3477F6D3" w14:textId="77777777" w:rsidR="0025557B" w:rsidRPr="00A17B07" w:rsidRDefault="0025557B" w:rsidP="00B97585">
      <w:pPr>
        <w:jc w:val="center"/>
        <w:rPr>
          <w:rFonts w:eastAsia="Times New Roman"/>
          <w:szCs w:val="24"/>
          <w:lang w:eastAsia="ru-RU"/>
        </w:rPr>
      </w:pPr>
      <w:r w:rsidRPr="00A17B07">
        <w:rPr>
          <w:rFonts w:eastAsia="Times New Roman"/>
          <w:szCs w:val="24"/>
          <w:lang w:eastAsia="ru-RU"/>
        </w:rPr>
        <w:t>пгт Афипский</w:t>
      </w:r>
    </w:p>
    <w:p w14:paraId="7944D25E" w14:textId="77777777" w:rsidR="0025557B" w:rsidRPr="00A17B07" w:rsidRDefault="0025557B" w:rsidP="00B97585">
      <w:pPr>
        <w:rPr>
          <w:rFonts w:eastAsia="Times New Roman"/>
          <w:b/>
          <w:bCs/>
          <w:szCs w:val="24"/>
          <w:lang w:eastAsia="ru-RU"/>
        </w:rPr>
      </w:pPr>
    </w:p>
    <w:p w14:paraId="6047588E" w14:textId="77777777" w:rsidR="0025557B" w:rsidRPr="00A17B07" w:rsidRDefault="0025557B" w:rsidP="00B97585">
      <w:pPr>
        <w:rPr>
          <w:rFonts w:eastAsia="Times New Roman"/>
          <w:b/>
          <w:bCs/>
          <w:szCs w:val="24"/>
          <w:lang w:eastAsia="ru-RU"/>
        </w:rPr>
      </w:pPr>
    </w:p>
    <w:p w14:paraId="2C1D3BE5" w14:textId="77777777" w:rsidR="0025557B" w:rsidRPr="00A17B07" w:rsidRDefault="0025557B" w:rsidP="00B97585">
      <w:pPr>
        <w:jc w:val="center"/>
        <w:rPr>
          <w:rFonts w:eastAsia="Times New Roman"/>
          <w:szCs w:val="24"/>
          <w:lang w:eastAsia="ru-RU"/>
        </w:rPr>
      </w:pPr>
      <w:r w:rsidRPr="00A17B07">
        <w:rPr>
          <w:rFonts w:eastAsia="Times New Roman"/>
          <w:b/>
          <w:bCs/>
          <w:szCs w:val="24"/>
          <w:lang w:eastAsia="ru-RU"/>
        </w:rPr>
        <w:t>ПРИКАЗ</w:t>
      </w:r>
    </w:p>
    <w:p w14:paraId="788F80C7" w14:textId="77777777" w:rsidR="0025557B" w:rsidRPr="00A17B07" w:rsidRDefault="0025557B" w:rsidP="00B97585">
      <w:pPr>
        <w:rPr>
          <w:rFonts w:eastAsia="Times New Roman"/>
          <w:szCs w:val="24"/>
          <w:lang w:eastAsia="ru-RU"/>
        </w:rPr>
      </w:pPr>
    </w:p>
    <w:p w14:paraId="344C4229" w14:textId="77777777" w:rsidR="0025557B" w:rsidRPr="00A17B07" w:rsidRDefault="0025557B" w:rsidP="00B97585">
      <w:pPr>
        <w:rPr>
          <w:rFonts w:eastAsia="Times New Roman"/>
          <w:b/>
          <w:szCs w:val="24"/>
          <w:lang w:eastAsia="ru-RU"/>
        </w:rPr>
      </w:pPr>
      <w:r w:rsidRPr="00A17B07">
        <w:rPr>
          <w:rFonts w:eastAsia="Times New Roman"/>
          <w:szCs w:val="24"/>
          <w:lang w:eastAsia="ru-RU"/>
        </w:rPr>
        <w:t>__.___.20</w:t>
      </w:r>
      <w:r>
        <w:rPr>
          <w:rFonts w:eastAsia="Times New Roman"/>
          <w:szCs w:val="24"/>
          <w:lang w:eastAsia="ru-RU"/>
        </w:rPr>
        <w:t>__</w:t>
      </w:r>
      <w:r w:rsidRPr="00A17B07">
        <w:rPr>
          <w:rFonts w:eastAsia="Times New Roman"/>
          <w:szCs w:val="24"/>
          <w:lang w:eastAsia="ru-RU"/>
        </w:rPr>
        <w:tab/>
      </w:r>
      <w:r w:rsidRPr="00A17B07">
        <w:rPr>
          <w:rFonts w:eastAsia="Times New Roman"/>
          <w:szCs w:val="24"/>
          <w:lang w:eastAsia="ru-RU"/>
        </w:rPr>
        <w:tab/>
      </w:r>
      <w:r w:rsidRPr="00A17B07">
        <w:rPr>
          <w:rFonts w:eastAsia="Times New Roman"/>
          <w:szCs w:val="24"/>
          <w:lang w:eastAsia="ru-RU"/>
        </w:rPr>
        <w:tab/>
      </w:r>
      <w:r w:rsidRPr="00A17B07">
        <w:rPr>
          <w:rFonts w:eastAsia="Times New Roman"/>
          <w:szCs w:val="24"/>
          <w:lang w:eastAsia="ru-RU"/>
        </w:rPr>
        <w:tab/>
        <w:t xml:space="preserve">                                                                                         № </w:t>
      </w:r>
    </w:p>
    <w:p w14:paraId="6C930013" w14:textId="77777777" w:rsidR="0025557B" w:rsidRDefault="0025557B" w:rsidP="00B97585">
      <w:pPr>
        <w:ind w:right="5952"/>
        <w:rPr>
          <w:rFonts w:eastAsia="Times New Roman"/>
          <w:szCs w:val="24"/>
          <w:lang w:eastAsia="ru-RU"/>
        </w:rPr>
      </w:pPr>
    </w:p>
    <w:p w14:paraId="5E76C94B" w14:textId="77777777" w:rsidR="0025557B" w:rsidRDefault="0025557B" w:rsidP="00B97585">
      <w:pPr>
        <w:ind w:right="5952"/>
        <w:rPr>
          <w:rFonts w:eastAsia="Times New Roman"/>
          <w:szCs w:val="24"/>
          <w:lang w:eastAsia="ru-RU"/>
        </w:rPr>
      </w:pPr>
    </w:p>
    <w:p w14:paraId="0E152DC6" w14:textId="77777777" w:rsidR="0025557B" w:rsidRPr="00A17B07" w:rsidRDefault="0025557B" w:rsidP="00B97585">
      <w:pPr>
        <w:ind w:right="5952"/>
        <w:rPr>
          <w:rFonts w:eastAsia="Times New Roman"/>
          <w:szCs w:val="24"/>
          <w:lang w:eastAsia="ru-RU"/>
        </w:rPr>
      </w:pPr>
      <w:r w:rsidRPr="00A17B07">
        <w:rPr>
          <w:rFonts w:eastAsia="Times New Roman"/>
          <w:szCs w:val="24"/>
          <w:lang w:eastAsia="ru-RU"/>
        </w:rPr>
        <w:t>О назначении ответственных лиц по объекту ______________</w:t>
      </w:r>
      <w:r w:rsidRPr="00A17B07">
        <w:rPr>
          <w:rFonts w:ascii="Calibri" w:hAnsi="Calibri"/>
          <w:color w:val="1F497D"/>
        </w:rPr>
        <w:t xml:space="preserve"> </w:t>
      </w:r>
    </w:p>
    <w:p w14:paraId="5D89AB24" w14:textId="77777777" w:rsidR="0025557B" w:rsidRPr="00A17B07" w:rsidRDefault="0025557B" w:rsidP="00B97585">
      <w:pPr>
        <w:rPr>
          <w:rFonts w:eastAsia="Times New Roman"/>
          <w:szCs w:val="24"/>
          <w:lang w:eastAsia="ru-RU"/>
        </w:rPr>
      </w:pPr>
    </w:p>
    <w:p w14:paraId="05777659" w14:textId="77777777" w:rsidR="0025557B" w:rsidRPr="00A17B07" w:rsidRDefault="0025557B" w:rsidP="00B97585">
      <w:pPr>
        <w:rPr>
          <w:rFonts w:eastAsia="Times New Roman"/>
          <w:szCs w:val="24"/>
          <w:lang w:eastAsia="ru-RU"/>
        </w:rPr>
      </w:pPr>
    </w:p>
    <w:p w14:paraId="5303E7E2" w14:textId="77777777" w:rsidR="0025557B" w:rsidRPr="00A17B07" w:rsidRDefault="0025557B" w:rsidP="00B97585">
      <w:pPr>
        <w:ind w:firstLine="708"/>
        <w:jc w:val="both"/>
        <w:rPr>
          <w:rFonts w:eastAsia="Times New Roman"/>
          <w:szCs w:val="24"/>
          <w:lang w:eastAsia="ru-RU"/>
        </w:rPr>
      </w:pPr>
      <w:r w:rsidRPr="00A17B07">
        <w:rPr>
          <w:rFonts w:eastAsia="Times New Roman"/>
          <w:szCs w:val="24"/>
          <w:lang w:eastAsia="ru-RU"/>
        </w:rPr>
        <w:t xml:space="preserve">В целях организованного проведения работ по объекту _________________________ ООО «Афипский НПЗ» </w:t>
      </w:r>
    </w:p>
    <w:p w14:paraId="57E3A1BE" w14:textId="77777777" w:rsidR="0025557B" w:rsidRPr="00A17B07" w:rsidRDefault="0025557B" w:rsidP="00B97585">
      <w:pPr>
        <w:jc w:val="both"/>
        <w:rPr>
          <w:rFonts w:eastAsia="Times New Roman"/>
          <w:b/>
          <w:szCs w:val="24"/>
          <w:lang w:eastAsia="ru-RU"/>
        </w:rPr>
      </w:pPr>
    </w:p>
    <w:p w14:paraId="52C0CB4A" w14:textId="77777777" w:rsidR="0025557B" w:rsidRPr="00A17B07" w:rsidRDefault="0025557B" w:rsidP="00B97585">
      <w:pPr>
        <w:jc w:val="both"/>
        <w:rPr>
          <w:rFonts w:eastAsia="Times New Roman"/>
          <w:b/>
          <w:szCs w:val="24"/>
          <w:lang w:eastAsia="ru-RU"/>
        </w:rPr>
      </w:pPr>
      <w:r w:rsidRPr="00A17B07">
        <w:rPr>
          <w:rFonts w:eastAsia="Times New Roman"/>
          <w:b/>
          <w:szCs w:val="24"/>
          <w:lang w:eastAsia="ru-RU"/>
        </w:rPr>
        <w:t>ПРИКАЗЫВАЮ:</w:t>
      </w:r>
    </w:p>
    <w:p w14:paraId="4943CAD8" w14:textId="77777777" w:rsidR="0025557B" w:rsidRPr="00A17B07" w:rsidRDefault="0025557B" w:rsidP="00B97585">
      <w:pPr>
        <w:jc w:val="both"/>
        <w:rPr>
          <w:rFonts w:eastAsia="Times New Roman"/>
          <w:szCs w:val="24"/>
          <w:lang w:eastAsia="ru-RU"/>
        </w:rPr>
      </w:pPr>
    </w:p>
    <w:p w14:paraId="48C9AF10" w14:textId="77777777" w:rsidR="0025557B" w:rsidRPr="00A17B07" w:rsidRDefault="0025557B" w:rsidP="00B97585">
      <w:pPr>
        <w:numPr>
          <w:ilvl w:val="0"/>
          <w:numId w:val="11"/>
        </w:numPr>
        <w:ind w:left="426" w:hanging="426"/>
        <w:jc w:val="both"/>
        <w:rPr>
          <w:rFonts w:eastAsia="Times New Roman"/>
          <w:szCs w:val="24"/>
          <w:lang w:eastAsia="ru-RU"/>
        </w:rPr>
      </w:pPr>
      <w:r w:rsidRPr="00A17B07">
        <w:rPr>
          <w:rFonts w:eastAsia="Times New Roman"/>
          <w:szCs w:val="24"/>
          <w:lang w:eastAsia="ru-RU"/>
        </w:rPr>
        <w:t>Приступить к работам по проекту _____________________________________ в рамках проекта с соблюдением «Строительных норм и правил», «Правил по охране труда».</w:t>
      </w:r>
    </w:p>
    <w:p w14:paraId="7C4DD68B" w14:textId="77777777" w:rsidR="0025557B" w:rsidRPr="00A17B07" w:rsidRDefault="0025557B" w:rsidP="00B97585">
      <w:pPr>
        <w:numPr>
          <w:ilvl w:val="0"/>
          <w:numId w:val="11"/>
        </w:numPr>
        <w:ind w:left="426" w:hanging="426"/>
        <w:jc w:val="both"/>
        <w:rPr>
          <w:rFonts w:eastAsia="Times New Roman"/>
          <w:szCs w:val="24"/>
          <w:lang w:eastAsia="ru-RU"/>
        </w:rPr>
      </w:pPr>
      <w:r w:rsidRPr="00A17B07">
        <w:rPr>
          <w:rFonts w:eastAsia="Times New Roman"/>
          <w:szCs w:val="24"/>
          <w:lang w:eastAsia="ru-RU"/>
        </w:rPr>
        <w:t>Назначить _________________________________ ответственным лицом за организацию строительно-монтажных работ</w:t>
      </w:r>
      <w:r>
        <w:rPr>
          <w:rFonts w:eastAsia="Times New Roman"/>
          <w:szCs w:val="24"/>
          <w:lang w:eastAsia="ru-RU"/>
        </w:rPr>
        <w:t xml:space="preserve"> на объекте</w:t>
      </w:r>
      <w:r w:rsidRPr="00A17B07">
        <w:rPr>
          <w:rFonts w:eastAsia="Times New Roman"/>
          <w:szCs w:val="24"/>
          <w:lang w:eastAsia="ru-RU"/>
        </w:rPr>
        <w:t>.</w:t>
      </w:r>
    </w:p>
    <w:p w14:paraId="512C9B9D" w14:textId="77777777" w:rsidR="0025557B" w:rsidRPr="00A17B07" w:rsidRDefault="0025557B" w:rsidP="00B97585">
      <w:pPr>
        <w:numPr>
          <w:ilvl w:val="0"/>
          <w:numId w:val="11"/>
        </w:numPr>
        <w:ind w:left="426" w:hanging="426"/>
        <w:jc w:val="both"/>
        <w:rPr>
          <w:rFonts w:eastAsia="Times New Roman"/>
          <w:szCs w:val="24"/>
          <w:lang w:eastAsia="ru-RU"/>
        </w:rPr>
      </w:pPr>
      <w:r w:rsidRPr="00A17B07">
        <w:rPr>
          <w:rFonts w:eastAsia="Times New Roman"/>
          <w:szCs w:val="24"/>
          <w:lang w:eastAsia="ru-RU"/>
        </w:rPr>
        <w:t>Назначить _________________________________ ответственным за проведение монтажных и общестроительных работ в зоне ответственности ремонтно-механического цеха, оформление исполнительной документации.</w:t>
      </w:r>
    </w:p>
    <w:p w14:paraId="375ABF76" w14:textId="77777777" w:rsidR="0025557B" w:rsidRPr="00A17B07" w:rsidRDefault="0025557B" w:rsidP="00B97585">
      <w:pPr>
        <w:numPr>
          <w:ilvl w:val="0"/>
          <w:numId w:val="11"/>
        </w:numPr>
        <w:ind w:left="426" w:hanging="426"/>
        <w:jc w:val="both"/>
        <w:rPr>
          <w:rFonts w:eastAsia="Times New Roman"/>
          <w:szCs w:val="24"/>
          <w:lang w:eastAsia="ru-RU"/>
        </w:rPr>
      </w:pPr>
      <w:r w:rsidRPr="00A17B07">
        <w:rPr>
          <w:rFonts w:eastAsia="Times New Roman"/>
          <w:szCs w:val="24"/>
          <w:lang w:eastAsia="ru-RU"/>
        </w:rPr>
        <w:t>Назначить ________________________________ ответственным за выполнение работ по автоматизации объекта,</w:t>
      </w:r>
      <w:r w:rsidRPr="00A17B07">
        <w:rPr>
          <w:rFonts w:ascii="Calibri" w:hAnsi="Calibri"/>
        </w:rPr>
        <w:t xml:space="preserve"> </w:t>
      </w:r>
      <w:r w:rsidRPr="00A17B07">
        <w:rPr>
          <w:rFonts w:eastAsia="Times New Roman"/>
          <w:szCs w:val="24"/>
          <w:lang w:eastAsia="ru-RU"/>
        </w:rPr>
        <w:t>оформление исполнительной документации.</w:t>
      </w:r>
    </w:p>
    <w:p w14:paraId="2F6FDB26" w14:textId="77777777" w:rsidR="0025557B" w:rsidRPr="00A17B07" w:rsidRDefault="0025557B" w:rsidP="00B97585">
      <w:pPr>
        <w:numPr>
          <w:ilvl w:val="0"/>
          <w:numId w:val="11"/>
        </w:numPr>
        <w:ind w:left="426" w:hanging="426"/>
        <w:jc w:val="both"/>
        <w:rPr>
          <w:rFonts w:eastAsia="Times New Roman"/>
          <w:szCs w:val="24"/>
          <w:lang w:eastAsia="ru-RU"/>
        </w:rPr>
      </w:pPr>
      <w:r w:rsidRPr="00A17B07">
        <w:rPr>
          <w:rFonts w:eastAsia="Times New Roman"/>
          <w:szCs w:val="24"/>
          <w:lang w:eastAsia="ru-RU"/>
        </w:rPr>
        <w:t>Назначить ______________________________ ответственным за выполнение электромонтажных работ на объекте,</w:t>
      </w:r>
      <w:r w:rsidRPr="00A17B07">
        <w:rPr>
          <w:rFonts w:ascii="Calibri" w:hAnsi="Calibri"/>
        </w:rPr>
        <w:t xml:space="preserve"> </w:t>
      </w:r>
      <w:r w:rsidRPr="00A17B07">
        <w:rPr>
          <w:rFonts w:eastAsia="Times New Roman"/>
          <w:szCs w:val="24"/>
          <w:lang w:eastAsia="ru-RU"/>
        </w:rPr>
        <w:t>оформление исполнительной документации.</w:t>
      </w:r>
    </w:p>
    <w:p w14:paraId="71370D01" w14:textId="77777777" w:rsidR="0025557B" w:rsidRPr="00A17B07" w:rsidRDefault="0025557B" w:rsidP="00B97585">
      <w:pPr>
        <w:numPr>
          <w:ilvl w:val="0"/>
          <w:numId w:val="11"/>
        </w:numPr>
        <w:ind w:left="426" w:hanging="426"/>
        <w:jc w:val="both"/>
        <w:rPr>
          <w:rFonts w:eastAsia="Times New Roman"/>
          <w:szCs w:val="24"/>
          <w:lang w:eastAsia="ru-RU"/>
        </w:rPr>
      </w:pPr>
      <w:r w:rsidRPr="00A17B07">
        <w:rPr>
          <w:rFonts w:eastAsia="Times New Roman"/>
          <w:szCs w:val="24"/>
          <w:lang w:eastAsia="ru-RU"/>
        </w:rPr>
        <w:t>Назначить _____________________________ ответственным за обеспечение неразрушающего контроля качества сварных соединений силами испытательной лаборатории отдела технического надзора элементов смонтированных трубопроводов силами ремонтно-механического цеха.</w:t>
      </w:r>
    </w:p>
    <w:p w14:paraId="67FAD526" w14:textId="77777777" w:rsidR="0025557B" w:rsidRPr="00A17B07" w:rsidRDefault="0025557B" w:rsidP="00B97585">
      <w:pPr>
        <w:numPr>
          <w:ilvl w:val="0"/>
          <w:numId w:val="11"/>
        </w:numPr>
        <w:ind w:left="426" w:hanging="426"/>
        <w:jc w:val="both"/>
        <w:rPr>
          <w:rFonts w:eastAsia="Times New Roman"/>
          <w:szCs w:val="24"/>
          <w:lang w:eastAsia="ru-RU"/>
        </w:rPr>
      </w:pPr>
      <w:r w:rsidRPr="00A17B07">
        <w:rPr>
          <w:rFonts w:eastAsia="Times New Roman"/>
          <w:szCs w:val="24"/>
          <w:lang w:eastAsia="ru-RU"/>
        </w:rPr>
        <w:t>Назначить</w:t>
      </w:r>
      <w:r>
        <w:rPr>
          <w:rFonts w:eastAsia="Times New Roman"/>
          <w:szCs w:val="24"/>
          <w:lang w:eastAsia="ru-RU"/>
        </w:rPr>
        <w:t xml:space="preserve"> </w:t>
      </w:r>
      <w:r w:rsidRPr="00A17B07">
        <w:rPr>
          <w:rFonts w:eastAsia="Times New Roman"/>
          <w:szCs w:val="24"/>
          <w:lang w:eastAsia="ru-RU"/>
        </w:rPr>
        <w:t xml:space="preserve">_____________________________ответственным за обеспечение </w:t>
      </w:r>
      <w:r w:rsidRPr="00A17B07">
        <w:rPr>
          <w:szCs w:val="24"/>
        </w:rPr>
        <w:t>оборудованием и материалами, согласно поданных заявок.</w:t>
      </w:r>
    </w:p>
    <w:p w14:paraId="1CD00154" w14:textId="77777777" w:rsidR="0025557B" w:rsidRPr="00A17B07" w:rsidRDefault="0025557B" w:rsidP="00B97585">
      <w:pPr>
        <w:numPr>
          <w:ilvl w:val="0"/>
          <w:numId w:val="11"/>
        </w:numPr>
        <w:ind w:left="426" w:hanging="426"/>
        <w:jc w:val="both"/>
        <w:rPr>
          <w:rFonts w:eastAsia="Times New Roman"/>
          <w:szCs w:val="24"/>
          <w:lang w:eastAsia="ru-RU"/>
        </w:rPr>
      </w:pPr>
      <w:r w:rsidRPr="00A17B07">
        <w:rPr>
          <w:szCs w:val="24"/>
        </w:rPr>
        <w:t>Обеспечить при проведении работ периодический контроль за соблюдением требований в части:</w:t>
      </w:r>
    </w:p>
    <w:p w14:paraId="72CFA3EB" w14:textId="77777777" w:rsidR="0025557B" w:rsidRPr="00A17B07" w:rsidRDefault="0025557B" w:rsidP="00B97585">
      <w:pPr>
        <w:numPr>
          <w:ilvl w:val="1"/>
          <w:numId w:val="13"/>
        </w:numPr>
        <w:ind w:left="709"/>
        <w:jc w:val="both"/>
        <w:rPr>
          <w:rFonts w:eastAsia="Times New Roman"/>
          <w:szCs w:val="24"/>
          <w:lang w:eastAsia="ru-RU"/>
        </w:rPr>
      </w:pPr>
      <w:r w:rsidRPr="00A17B07">
        <w:rPr>
          <w:szCs w:val="24"/>
        </w:rPr>
        <w:t>промышленной безопасности ____________________________;</w:t>
      </w:r>
    </w:p>
    <w:p w14:paraId="22D05540" w14:textId="77777777" w:rsidR="0025557B" w:rsidRPr="00A17B07" w:rsidRDefault="0025557B" w:rsidP="00B97585">
      <w:pPr>
        <w:numPr>
          <w:ilvl w:val="1"/>
          <w:numId w:val="13"/>
        </w:numPr>
        <w:ind w:left="709"/>
        <w:jc w:val="both"/>
        <w:rPr>
          <w:rFonts w:eastAsia="Times New Roman"/>
          <w:szCs w:val="24"/>
          <w:lang w:eastAsia="ru-RU"/>
        </w:rPr>
      </w:pPr>
      <w:r w:rsidRPr="00A17B07">
        <w:rPr>
          <w:szCs w:val="24"/>
        </w:rPr>
        <w:t>пожарной безопасности ____________________________;</w:t>
      </w:r>
    </w:p>
    <w:p w14:paraId="2D633ADD" w14:textId="77777777" w:rsidR="0025557B" w:rsidRPr="00A17B07" w:rsidRDefault="0025557B" w:rsidP="00B97585">
      <w:pPr>
        <w:numPr>
          <w:ilvl w:val="1"/>
          <w:numId w:val="13"/>
        </w:numPr>
        <w:ind w:left="709"/>
        <w:jc w:val="both"/>
        <w:rPr>
          <w:rFonts w:eastAsia="Times New Roman"/>
          <w:szCs w:val="24"/>
          <w:lang w:eastAsia="ru-RU"/>
        </w:rPr>
      </w:pPr>
      <w:r w:rsidRPr="00A17B07">
        <w:rPr>
          <w:szCs w:val="24"/>
        </w:rPr>
        <w:t>охраны труда ____________________________</w:t>
      </w:r>
      <w:r>
        <w:rPr>
          <w:szCs w:val="24"/>
        </w:rPr>
        <w:t>.</w:t>
      </w:r>
    </w:p>
    <w:p w14:paraId="52D5F61E" w14:textId="77777777" w:rsidR="0025557B" w:rsidRPr="00A17B07" w:rsidRDefault="0025557B" w:rsidP="00B97585">
      <w:pPr>
        <w:numPr>
          <w:ilvl w:val="0"/>
          <w:numId w:val="11"/>
        </w:numPr>
        <w:ind w:left="426" w:hanging="426"/>
        <w:jc w:val="both"/>
        <w:rPr>
          <w:rFonts w:eastAsia="Times New Roman"/>
          <w:szCs w:val="24"/>
          <w:lang w:eastAsia="ru-RU"/>
        </w:rPr>
      </w:pPr>
      <w:r w:rsidRPr="00A17B07">
        <w:rPr>
          <w:rFonts w:eastAsia="Times New Roman"/>
          <w:szCs w:val="24"/>
          <w:lang w:eastAsia="ru-RU"/>
        </w:rPr>
        <w:t xml:space="preserve">Назначить ______________________________ ответственным за: </w:t>
      </w:r>
    </w:p>
    <w:p w14:paraId="754FC1D3" w14:textId="77777777" w:rsidR="0025557B" w:rsidRPr="00A17B07" w:rsidRDefault="0025557B" w:rsidP="00B97585">
      <w:pPr>
        <w:numPr>
          <w:ilvl w:val="0"/>
          <w:numId w:val="12"/>
        </w:numPr>
        <w:ind w:left="851"/>
        <w:jc w:val="both"/>
        <w:rPr>
          <w:rFonts w:eastAsia="Times New Roman"/>
          <w:szCs w:val="24"/>
          <w:lang w:eastAsia="ru-RU"/>
        </w:rPr>
      </w:pPr>
      <w:r w:rsidRPr="00A17B07">
        <w:rPr>
          <w:rFonts w:eastAsia="Times New Roman"/>
          <w:szCs w:val="24"/>
          <w:lang w:eastAsia="ru-RU"/>
        </w:rPr>
        <w:t xml:space="preserve">обеспечение автотранспортом для доставки на объект сотрудников ООО «Афипский НПЗ»; </w:t>
      </w:r>
    </w:p>
    <w:p w14:paraId="0FCBAF32" w14:textId="77777777" w:rsidR="0025557B" w:rsidRPr="00A17B07" w:rsidRDefault="0025557B" w:rsidP="00B97585">
      <w:pPr>
        <w:numPr>
          <w:ilvl w:val="0"/>
          <w:numId w:val="12"/>
        </w:numPr>
        <w:ind w:left="851"/>
        <w:jc w:val="both"/>
        <w:rPr>
          <w:rFonts w:eastAsia="Times New Roman"/>
          <w:szCs w:val="24"/>
          <w:lang w:eastAsia="ru-RU"/>
        </w:rPr>
      </w:pPr>
      <w:r w:rsidRPr="00A17B07">
        <w:rPr>
          <w:rFonts w:eastAsia="Times New Roman"/>
          <w:szCs w:val="24"/>
          <w:lang w:eastAsia="ru-RU"/>
        </w:rPr>
        <w:t>обеспечение ремонтируемого объекта грузоподъёмными механизмами и автотранспортом на весь период проведения технического перевооружения согласно поданным заявкам.</w:t>
      </w:r>
    </w:p>
    <w:p w14:paraId="140CC83D" w14:textId="77777777" w:rsidR="0025557B" w:rsidRPr="00A17B07" w:rsidRDefault="0025557B" w:rsidP="00B97585">
      <w:pPr>
        <w:numPr>
          <w:ilvl w:val="0"/>
          <w:numId w:val="11"/>
        </w:numPr>
        <w:spacing w:after="160"/>
        <w:ind w:left="426" w:hanging="426"/>
        <w:jc w:val="both"/>
        <w:rPr>
          <w:iCs/>
          <w:szCs w:val="24"/>
        </w:rPr>
      </w:pPr>
      <w:r w:rsidRPr="00A17B07">
        <w:rPr>
          <w:iCs/>
          <w:szCs w:val="24"/>
        </w:rPr>
        <w:t xml:space="preserve">Назначить _____________________________ ответственными за оформление исполнительной документации в зоне ответственности ремонтно-механического цеха и ремонтно-строительного участка. </w:t>
      </w:r>
    </w:p>
    <w:p w14:paraId="496A930B" w14:textId="77777777" w:rsidR="0025557B" w:rsidRPr="00A17B07" w:rsidRDefault="0025557B" w:rsidP="00B97585">
      <w:pPr>
        <w:numPr>
          <w:ilvl w:val="0"/>
          <w:numId w:val="11"/>
        </w:numPr>
        <w:spacing w:after="160"/>
        <w:ind w:left="426" w:hanging="426"/>
        <w:jc w:val="both"/>
        <w:rPr>
          <w:iCs/>
          <w:szCs w:val="24"/>
        </w:rPr>
      </w:pPr>
      <w:r w:rsidRPr="00A17B07">
        <w:rPr>
          <w:iCs/>
          <w:szCs w:val="24"/>
        </w:rPr>
        <w:t>Назначить _____________________________ ответственным за осуществление строительного контроля, в части монтажа технологических трубопроводов, фасонных частей, оборудования,</w:t>
      </w:r>
      <w:r>
        <w:rPr>
          <w:iCs/>
          <w:szCs w:val="24"/>
        </w:rPr>
        <w:t xml:space="preserve"> </w:t>
      </w:r>
      <w:r w:rsidRPr="00A17B07">
        <w:rPr>
          <w:iCs/>
          <w:szCs w:val="24"/>
        </w:rPr>
        <w:t>участие с подписанием документированных результатов в процедуре входного контроля оборудования, материалов и изделий, с правом подписания, исполнительной документации, а также иных документов, в которых действующей НТД предусмотрено участие строительного контроля.</w:t>
      </w:r>
    </w:p>
    <w:p w14:paraId="1897E065" w14:textId="77777777" w:rsidR="0025557B" w:rsidRPr="00A17B07" w:rsidRDefault="0025557B" w:rsidP="00B97585">
      <w:pPr>
        <w:numPr>
          <w:ilvl w:val="0"/>
          <w:numId w:val="11"/>
        </w:numPr>
        <w:spacing w:after="160"/>
        <w:ind w:left="426" w:hanging="426"/>
        <w:jc w:val="both"/>
        <w:rPr>
          <w:iCs/>
          <w:szCs w:val="24"/>
        </w:rPr>
      </w:pPr>
      <w:r w:rsidRPr="00A17B07">
        <w:rPr>
          <w:iCs/>
          <w:szCs w:val="24"/>
        </w:rPr>
        <w:t>Назначить ____________________________ ответственным за осуществление строительного контроля, в части общестроительных работ, участие с подписанием документированных результатов в процедуре входного контроля материалов и изделий, с правом подписания, исполнительной документации, а также иных документов, в которых действующей НТД предусмотрено участие строительного контроля.</w:t>
      </w:r>
    </w:p>
    <w:p w14:paraId="15883C8A" w14:textId="77777777" w:rsidR="0025557B" w:rsidRPr="00A17B07" w:rsidRDefault="0025557B" w:rsidP="00B97585">
      <w:pPr>
        <w:numPr>
          <w:ilvl w:val="0"/>
          <w:numId w:val="11"/>
        </w:numPr>
        <w:spacing w:after="160"/>
        <w:ind w:left="426" w:hanging="426"/>
        <w:jc w:val="both"/>
        <w:rPr>
          <w:iCs/>
          <w:szCs w:val="24"/>
        </w:rPr>
      </w:pPr>
      <w:r w:rsidRPr="00A17B07">
        <w:rPr>
          <w:iCs/>
          <w:szCs w:val="24"/>
        </w:rPr>
        <w:t>Назначить ____________________________ ответственным за осуществление строительного контроля, в части электромонтажных работ, участие с подписанием документированных результатов в процедуре входного контроля оборудования, материалов и изделий, с правом подписания, исполнительной документации, а также иных документов, в которых действующей НТД предусмотрено участие строительного контроля.</w:t>
      </w:r>
    </w:p>
    <w:p w14:paraId="2687364D" w14:textId="77777777" w:rsidR="0025557B" w:rsidRPr="00A17B07" w:rsidRDefault="0025557B" w:rsidP="00B97585">
      <w:pPr>
        <w:numPr>
          <w:ilvl w:val="0"/>
          <w:numId w:val="11"/>
        </w:numPr>
        <w:ind w:left="426"/>
        <w:jc w:val="both"/>
        <w:rPr>
          <w:rFonts w:eastAsia="Times New Roman"/>
          <w:szCs w:val="24"/>
          <w:lang w:eastAsia="ru-RU"/>
        </w:rPr>
      </w:pPr>
      <w:r>
        <w:rPr>
          <w:rFonts w:eastAsia="Times New Roman"/>
          <w:szCs w:val="24"/>
          <w:lang w:eastAsia="ru-RU"/>
        </w:rPr>
        <w:t>К</w:t>
      </w:r>
      <w:r w:rsidRPr="00A17B07">
        <w:rPr>
          <w:rFonts w:eastAsia="Times New Roman"/>
          <w:szCs w:val="24"/>
          <w:lang w:eastAsia="ru-RU"/>
        </w:rPr>
        <w:t>онтроль за организацией, проведением работ и взаимодействием ремонтных служб, возложить на _____________________________.</w:t>
      </w:r>
    </w:p>
    <w:p w14:paraId="2C3AFC58" w14:textId="77777777" w:rsidR="0025557B" w:rsidRPr="00A17B07" w:rsidRDefault="0025557B" w:rsidP="00B97585">
      <w:pPr>
        <w:numPr>
          <w:ilvl w:val="0"/>
          <w:numId w:val="11"/>
        </w:numPr>
        <w:ind w:left="426"/>
        <w:jc w:val="both"/>
        <w:rPr>
          <w:rFonts w:eastAsia="Times New Roman"/>
          <w:szCs w:val="24"/>
          <w:lang w:eastAsia="ru-RU"/>
        </w:rPr>
      </w:pPr>
      <w:r w:rsidRPr="00A17B07">
        <w:rPr>
          <w:rFonts w:eastAsia="Times New Roman"/>
          <w:szCs w:val="24"/>
          <w:lang w:eastAsia="ru-RU"/>
        </w:rPr>
        <w:t>Начальнику отдела делопроизводства и контроля исполнения поручений ______________ довести приказ до руководителей и исполнителей в части их касающейся.</w:t>
      </w:r>
    </w:p>
    <w:p w14:paraId="6DEF83AC" w14:textId="77777777" w:rsidR="0025557B" w:rsidRPr="00A17B07" w:rsidRDefault="0025557B" w:rsidP="00B97585">
      <w:pPr>
        <w:numPr>
          <w:ilvl w:val="0"/>
          <w:numId w:val="11"/>
        </w:numPr>
        <w:tabs>
          <w:tab w:val="left" w:pos="426"/>
          <w:tab w:val="left" w:pos="6946"/>
        </w:tabs>
        <w:suppressAutoHyphens/>
        <w:ind w:left="426" w:hanging="426"/>
        <w:jc w:val="both"/>
        <w:rPr>
          <w:rFonts w:eastAsia="Times New Roman"/>
          <w:spacing w:val="-10"/>
          <w:kern w:val="28"/>
          <w:szCs w:val="24"/>
          <w:lang w:eastAsia="ru-RU"/>
        </w:rPr>
      </w:pPr>
      <w:r w:rsidRPr="00A17B07">
        <w:rPr>
          <w:rFonts w:eastAsia="Times New Roman"/>
          <w:spacing w:val="-10"/>
          <w:kern w:val="28"/>
          <w:szCs w:val="24"/>
          <w:lang w:eastAsia="ru-RU"/>
        </w:rPr>
        <w:t>Контроль за исполнением приказа возложить на ______________________________________.</w:t>
      </w:r>
    </w:p>
    <w:p w14:paraId="189B572C" w14:textId="204F7329" w:rsidR="0025557B" w:rsidRDefault="0025557B" w:rsidP="00B97585">
      <w:pPr>
        <w:tabs>
          <w:tab w:val="left" w:pos="6946"/>
        </w:tabs>
        <w:jc w:val="both"/>
        <w:rPr>
          <w:rFonts w:eastAsia="Times New Roman"/>
          <w:szCs w:val="24"/>
          <w:lang w:eastAsia="ru-RU"/>
        </w:rPr>
      </w:pPr>
    </w:p>
    <w:p w14:paraId="2301BE05" w14:textId="77777777" w:rsidR="004D6A4D" w:rsidRPr="00A17B07" w:rsidRDefault="004D6A4D" w:rsidP="00B97585">
      <w:pPr>
        <w:tabs>
          <w:tab w:val="left" w:pos="6946"/>
        </w:tabs>
        <w:jc w:val="both"/>
        <w:rPr>
          <w:rFonts w:eastAsia="Times New Roman"/>
          <w:szCs w:val="24"/>
          <w:lang w:eastAsia="ru-RU"/>
        </w:rPr>
      </w:pPr>
    </w:p>
    <w:p w14:paraId="1A6BE5DD" w14:textId="77777777" w:rsidR="0025557B" w:rsidRPr="002A489A" w:rsidRDefault="0025557B" w:rsidP="00B97585">
      <w:pPr>
        <w:tabs>
          <w:tab w:val="left" w:pos="6946"/>
        </w:tabs>
        <w:jc w:val="both"/>
        <w:rPr>
          <w:rFonts w:eastAsia="Times New Roman"/>
          <w:szCs w:val="24"/>
          <w:lang w:eastAsia="ru-RU"/>
        </w:rPr>
        <w:sectPr w:rsidR="0025557B" w:rsidRPr="002A489A" w:rsidSect="00CB7A12">
          <w:pgSz w:w="11906" w:h="16838"/>
          <w:pgMar w:top="1134" w:right="851" w:bottom="1134" w:left="1418" w:header="708" w:footer="708" w:gutter="0"/>
          <w:cols w:space="708"/>
          <w:docGrid w:linePitch="360"/>
        </w:sectPr>
      </w:pPr>
      <w:r>
        <w:rPr>
          <w:rFonts w:eastAsia="Times New Roman"/>
          <w:szCs w:val="24"/>
          <w:lang w:eastAsia="ru-RU"/>
        </w:rPr>
        <w:t xml:space="preserve">Генеральный директор </w:t>
      </w:r>
      <w:r>
        <w:rPr>
          <w:rFonts w:eastAsia="Times New Roman"/>
          <w:szCs w:val="24"/>
          <w:lang w:eastAsia="ru-RU"/>
        </w:rPr>
        <w:tab/>
      </w:r>
      <w:r>
        <w:rPr>
          <w:rFonts w:eastAsia="Times New Roman"/>
          <w:szCs w:val="24"/>
          <w:lang w:eastAsia="ru-RU"/>
        </w:rPr>
        <w:tab/>
      </w:r>
      <w:r>
        <w:rPr>
          <w:rFonts w:eastAsia="Times New Roman"/>
          <w:szCs w:val="24"/>
          <w:lang w:eastAsia="ru-RU"/>
        </w:rPr>
        <w:tab/>
      </w:r>
      <w:r>
        <w:rPr>
          <w:rFonts w:eastAsia="Times New Roman"/>
          <w:szCs w:val="24"/>
          <w:lang w:eastAsia="ru-RU"/>
        </w:rPr>
        <w:tab/>
        <w:t>ФИО</w:t>
      </w:r>
    </w:p>
    <w:p w14:paraId="385E0F93" w14:textId="3401E404" w:rsidR="0025557B" w:rsidRPr="007F5E59" w:rsidRDefault="0025557B" w:rsidP="00B97585">
      <w:pPr>
        <w:jc w:val="both"/>
        <w:rPr>
          <w:rFonts w:ascii="Arial" w:hAnsi="Arial" w:cs="Arial"/>
          <w:b/>
          <w:caps/>
        </w:rPr>
      </w:pPr>
      <w:r w:rsidRPr="007F5E59">
        <w:rPr>
          <w:rFonts w:ascii="Arial" w:hAnsi="Arial" w:cs="Arial"/>
          <w:b/>
          <w:caps/>
        </w:rPr>
        <w:t>ПРИЛОЖЕНИЕ 3</w:t>
      </w:r>
      <w:r>
        <w:rPr>
          <w:rFonts w:ascii="Arial" w:hAnsi="Arial" w:cs="Arial"/>
          <w:b/>
          <w:caps/>
        </w:rPr>
        <w:t>.</w:t>
      </w:r>
      <w:r w:rsidRPr="007F5E59">
        <w:rPr>
          <w:rFonts w:ascii="Arial" w:hAnsi="Arial" w:cs="Arial"/>
          <w:b/>
          <w:caps/>
        </w:rPr>
        <w:t xml:space="preserve"> ПЕРЕЧЕНЬ ОРГАНИЗАЦИОННО</w:t>
      </w:r>
      <w:r w:rsidR="004D6A4D">
        <w:rPr>
          <w:rFonts w:ascii="Arial" w:hAnsi="Arial" w:cs="Arial"/>
          <w:b/>
          <w:caps/>
        </w:rPr>
        <w:t>-</w:t>
      </w:r>
      <w:r w:rsidRPr="007F5E59">
        <w:rPr>
          <w:rFonts w:ascii="Arial" w:hAnsi="Arial" w:cs="Arial"/>
          <w:b/>
          <w:caps/>
        </w:rPr>
        <w:t>РАСПОРЯДИТЕЛЬНОЙ ДОКУМЕНТАЦИИ В ОБЛАСТИ ОХРАНЫ ТРУДА, ПРОМЫШЛЕННОЙ БЕЗОПАСНОСТИ И ПРИРОДООХРАННОГО ЗАКОНОДАТЕЛЬСТВА</w:t>
      </w:r>
    </w:p>
    <w:p w14:paraId="0B884E67" w14:textId="77777777" w:rsidR="0025557B" w:rsidRDefault="0025557B" w:rsidP="00B97585">
      <w:pPr>
        <w:ind w:firstLine="709"/>
        <w:jc w:val="center"/>
        <w:rPr>
          <w:b/>
          <w:szCs w:val="24"/>
        </w:rPr>
      </w:pPr>
    </w:p>
    <w:p w14:paraId="07346A49" w14:textId="29CD6414" w:rsidR="0025557B" w:rsidRDefault="0025557B" w:rsidP="00B97585">
      <w:pPr>
        <w:ind w:firstLine="709"/>
        <w:jc w:val="center"/>
        <w:rPr>
          <w:b/>
          <w:szCs w:val="24"/>
        </w:rPr>
      </w:pPr>
      <w:r w:rsidRPr="00930282">
        <w:rPr>
          <w:b/>
          <w:szCs w:val="24"/>
        </w:rPr>
        <w:t>Перечень организационно-распорядительной документации в области охраны труда, промышленной безопасности</w:t>
      </w:r>
      <w:r>
        <w:rPr>
          <w:b/>
          <w:szCs w:val="24"/>
        </w:rPr>
        <w:t xml:space="preserve"> и </w:t>
      </w:r>
      <w:r w:rsidRPr="00930282">
        <w:rPr>
          <w:b/>
          <w:szCs w:val="24"/>
        </w:rPr>
        <w:t>природоохранного законодательства</w:t>
      </w:r>
    </w:p>
    <w:p w14:paraId="4785253D" w14:textId="77777777" w:rsidR="004D6A4D" w:rsidRDefault="004D6A4D" w:rsidP="00B97585">
      <w:pPr>
        <w:ind w:firstLine="709"/>
        <w:jc w:val="center"/>
        <w:rPr>
          <w:b/>
          <w:szCs w:val="24"/>
        </w:rPr>
      </w:pPr>
    </w:p>
    <w:p w14:paraId="00DE3416" w14:textId="77777777" w:rsidR="0025557B" w:rsidRPr="00930282" w:rsidRDefault="0025557B" w:rsidP="00B97585">
      <w:pPr>
        <w:numPr>
          <w:ilvl w:val="0"/>
          <w:numId w:val="16"/>
        </w:numPr>
        <w:tabs>
          <w:tab w:val="left" w:pos="360"/>
        </w:tabs>
        <w:jc w:val="both"/>
        <w:rPr>
          <w:szCs w:val="24"/>
        </w:rPr>
      </w:pPr>
      <w:r w:rsidRPr="00930282">
        <w:rPr>
          <w:szCs w:val="24"/>
        </w:rPr>
        <w:t>Копии протоколов об аттестации руководства и персонала требованиям безопасности по промышленной безопасности</w:t>
      </w:r>
    </w:p>
    <w:p w14:paraId="6780E0FE" w14:textId="77777777" w:rsidR="0025557B" w:rsidRPr="00930282" w:rsidRDefault="0025557B" w:rsidP="00B97585">
      <w:pPr>
        <w:numPr>
          <w:ilvl w:val="0"/>
          <w:numId w:val="16"/>
        </w:numPr>
        <w:tabs>
          <w:tab w:val="left" w:pos="851"/>
        </w:tabs>
        <w:jc w:val="both"/>
        <w:rPr>
          <w:szCs w:val="24"/>
        </w:rPr>
      </w:pPr>
      <w:r w:rsidRPr="00930282">
        <w:rPr>
          <w:szCs w:val="24"/>
        </w:rPr>
        <w:t>Копии протоколов об аттестации руководства и персонала требованиям безопасности по охране труда</w:t>
      </w:r>
    </w:p>
    <w:p w14:paraId="56446889" w14:textId="77777777" w:rsidR="0025557B" w:rsidRPr="00930282" w:rsidRDefault="0025557B" w:rsidP="00B97585">
      <w:pPr>
        <w:numPr>
          <w:ilvl w:val="0"/>
          <w:numId w:val="16"/>
        </w:numPr>
        <w:tabs>
          <w:tab w:val="left" w:pos="851"/>
        </w:tabs>
        <w:jc w:val="both"/>
        <w:rPr>
          <w:szCs w:val="24"/>
        </w:rPr>
      </w:pPr>
      <w:r w:rsidRPr="00930282">
        <w:rPr>
          <w:szCs w:val="24"/>
        </w:rPr>
        <w:t>Копии пр</w:t>
      </w:r>
      <w:r>
        <w:rPr>
          <w:szCs w:val="24"/>
        </w:rPr>
        <w:t>иказов о назначении ответственных за проведение противопожарного инструктажа</w:t>
      </w:r>
    </w:p>
    <w:p w14:paraId="196B232B" w14:textId="77777777" w:rsidR="0025557B" w:rsidRPr="00930282" w:rsidRDefault="0025557B" w:rsidP="00B97585">
      <w:pPr>
        <w:numPr>
          <w:ilvl w:val="0"/>
          <w:numId w:val="16"/>
        </w:numPr>
        <w:tabs>
          <w:tab w:val="left" w:pos="851"/>
        </w:tabs>
        <w:jc w:val="both"/>
        <w:rPr>
          <w:szCs w:val="24"/>
        </w:rPr>
      </w:pPr>
      <w:r w:rsidRPr="00930282">
        <w:rPr>
          <w:szCs w:val="24"/>
        </w:rPr>
        <w:t>Копии протоколов об аттестации руководства и персонала требованиям безопасности при работе на высоте</w:t>
      </w:r>
      <w:r>
        <w:rPr>
          <w:szCs w:val="24"/>
        </w:rPr>
        <w:t xml:space="preserve"> (при необходимости)</w:t>
      </w:r>
    </w:p>
    <w:p w14:paraId="3E30E277" w14:textId="77777777" w:rsidR="0025557B" w:rsidRPr="00930282" w:rsidRDefault="0025557B" w:rsidP="00B97585">
      <w:pPr>
        <w:numPr>
          <w:ilvl w:val="0"/>
          <w:numId w:val="16"/>
        </w:numPr>
        <w:tabs>
          <w:tab w:val="left" w:pos="851"/>
        </w:tabs>
        <w:jc w:val="both"/>
        <w:rPr>
          <w:szCs w:val="24"/>
        </w:rPr>
      </w:pPr>
      <w:r w:rsidRPr="00930282">
        <w:rPr>
          <w:szCs w:val="24"/>
        </w:rPr>
        <w:t>Копии протоколов об аттестации руководства и персонала требованиям электробезопасности</w:t>
      </w:r>
    </w:p>
    <w:p w14:paraId="746CD1C2" w14:textId="77777777" w:rsidR="0025557B" w:rsidRPr="00930282" w:rsidRDefault="0025557B" w:rsidP="00B97585">
      <w:pPr>
        <w:numPr>
          <w:ilvl w:val="0"/>
          <w:numId w:val="16"/>
        </w:numPr>
        <w:tabs>
          <w:tab w:val="left" w:pos="851"/>
        </w:tabs>
        <w:jc w:val="both"/>
        <w:rPr>
          <w:szCs w:val="24"/>
        </w:rPr>
      </w:pPr>
      <w:r w:rsidRPr="00930282">
        <w:rPr>
          <w:szCs w:val="24"/>
        </w:rPr>
        <w:t>Копии приказа о назначении комиссии по проверке знаний ИТР и рабочего персонала</w:t>
      </w:r>
    </w:p>
    <w:p w14:paraId="0DB7FA36" w14:textId="77777777" w:rsidR="0025557B" w:rsidRPr="00930282" w:rsidRDefault="0025557B" w:rsidP="00B97585">
      <w:pPr>
        <w:numPr>
          <w:ilvl w:val="0"/>
          <w:numId w:val="16"/>
        </w:numPr>
        <w:tabs>
          <w:tab w:val="left" w:pos="851"/>
        </w:tabs>
        <w:jc w:val="both"/>
        <w:rPr>
          <w:szCs w:val="24"/>
        </w:rPr>
      </w:pPr>
      <w:r w:rsidRPr="00930282">
        <w:rPr>
          <w:szCs w:val="24"/>
        </w:rPr>
        <w:t>Копии приказов о назначении ответственных лиц по охране труда, промышленной безопасности и электробезопасности</w:t>
      </w:r>
    </w:p>
    <w:p w14:paraId="6606B179" w14:textId="77777777" w:rsidR="0025557B" w:rsidRPr="00914E85" w:rsidRDefault="0025557B" w:rsidP="00B97585">
      <w:pPr>
        <w:pStyle w:val="aff0"/>
        <w:numPr>
          <w:ilvl w:val="0"/>
          <w:numId w:val="16"/>
        </w:numPr>
        <w:tabs>
          <w:tab w:val="left" w:pos="851"/>
        </w:tabs>
        <w:contextualSpacing w:val="0"/>
        <w:jc w:val="both"/>
      </w:pPr>
      <w:r w:rsidRPr="00914E85">
        <w:t>Копии удостоверений о подготовке в области охраны окружающей среды и экологической безопасности руководителя организаций и специалиста, ответственного за принятие решений при осуществлении хозяйственной и иной деятельности, которая оказывает или может оказать негативное воздействие на окружающую среду;</w:t>
      </w:r>
    </w:p>
    <w:p w14:paraId="29D35037" w14:textId="77777777" w:rsidR="0025557B" w:rsidRPr="00914E85" w:rsidRDefault="0025557B" w:rsidP="00B97585">
      <w:pPr>
        <w:numPr>
          <w:ilvl w:val="0"/>
          <w:numId w:val="16"/>
        </w:numPr>
        <w:tabs>
          <w:tab w:val="left" w:pos="851"/>
        </w:tabs>
        <w:jc w:val="both"/>
        <w:rPr>
          <w:szCs w:val="24"/>
        </w:rPr>
      </w:pPr>
      <w:r w:rsidRPr="00914E85">
        <w:rPr>
          <w:szCs w:val="24"/>
        </w:rPr>
        <w:t>Копия приказа о назначении лиц, ответственных за обращение с отходами производства и потребления;</w:t>
      </w:r>
    </w:p>
    <w:p w14:paraId="2AB91EFB" w14:textId="77777777" w:rsidR="0025557B" w:rsidRPr="00914E85" w:rsidRDefault="0025557B" w:rsidP="00B97585">
      <w:pPr>
        <w:numPr>
          <w:ilvl w:val="0"/>
          <w:numId w:val="16"/>
        </w:numPr>
        <w:tabs>
          <w:tab w:val="left" w:pos="851"/>
        </w:tabs>
        <w:jc w:val="both"/>
        <w:rPr>
          <w:szCs w:val="24"/>
        </w:rPr>
      </w:pPr>
      <w:r w:rsidRPr="00914E85">
        <w:rPr>
          <w:szCs w:val="24"/>
        </w:rPr>
        <w:t xml:space="preserve">Копия приказа о назначении лиц, ответственных за соблюдение природоохранного законодательства; </w:t>
      </w:r>
    </w:p>
    <w:p w14:paraId="1AE64439" w14:textId="77777777" w:rsidR="0025557B" w:rsidRPr="00914E85" w:rsidRDefault="0025557B" w:rsidP="00B97585">
      <w:pPr>
        <w:numPr>
          <w:ilvl w:val="0"/>
          <w:numId w:val="16"/>
        </w:numPr>
        <w:tabs>
          <w:tab w:val="left" w:pos="851"/>
        </w:tabs>
        <w:jc w:val="both"/>
        <w:rPr>
          <w:szCs w:val="24"/>
        </w:rPr>
      </w:pPr>
      <w:r w:rsidRPr="00914E85">
        <w:rPr>
          <w:szCs w:val="24"/>
        </w:rPr>
        <w:t>Копии нормативной и разрешительной документации по охране окружающей среды в соответствии с действующим природоохранным законодательством РФ;</w:t>
      </w:r>
    </w:p>
    <w:p w14:paraId="0ED40BA9" w14:textId="77777777" w:rsidR="0025557B" w:rsidRPr="00914E85" w:rsidRDefault="0025557B" w:rsidP="00B97585">
      <w:pPr>
        <w:numPr>
          <w:ilvl w:val="0"/>
          <w:numId w:val="16"/>
        </w:numPr>
        <w:tabs>
          <w:tab w:val="left" w:pos="851"/>
        </w:tabs>
        <w:jc w:val="both"/>
        <w:rPr>
          <w:szCs w:val="24"/>
        </w:rPr>
      </w:pPr>
      <w:r w:rsidRPr="00914E85">
        <w:rPr>
          <w:szCs w:val="24"/>
        </w:rPr>
        <w:t>Копии утвержденных инструкций по обращению с отходами производства и потребления;</w:t>
      </w:r>
    </w:p>
    <w:p w14:paraId="77D01AC6" w14:textId="77777777" w:rsidR="0025557B" w:rsidRPr="00914E85" w:rsidRDefault="0025557B" w:rsidP="00B97585">
      <w:pPr>
        <w:numPr>
          <w:ilvl w:val="0"/>
          <w:numId w:val="16"/>
        </w:numPr>
        <w:tabs>
          <w:tab w:val="left" w:pos="851"/>
        </w:tabs>
        <w:jc w:val="both"/>
        <w:rPr>
          <w:szCs w:val="24"/>
        </w:rPr>
      </w:pPr>
      <w:r w:rsidRPr="00914E85">
        <w:rPr>
          <w:szCs w:val="24"/>
        </w:rPr>
        <w:t>Копии паспортов отходов I-IV классов опасности; для отходов V класса опасности – материалы обоснования отнесения отходов к классу опасности для окружающей среды;</w:t>
      </w:r>
    </w:p>
    <w:p w14:paraId="05A0099B" w14:textId="62200D44" w:rsidR="0025557B" w:rsidRPr="00914E85" w:rsidRDefault="0025557B" w:rsidP="00B97585">
      <w:pPr>
        <w:numPr>
          <w:ilvl w:val="0"/>
          <w:numId w:val="16"/>
        </w:numPr>
        <w:tabs>
          <w:tab w:val="left" w:pos="851"/>
        </w:tabs>
        <w:jc w:val="both"/>
      </w:pPr>
      <w:r w:rsidRPr="00914E85">
        <w:t>Копи</w:t>
      </w:r>
      <w:r w:rsidR="004D6A4D">
        <w:t>я</w:t>
      </w:r>
      <w:r w:rsidRPr="00914E85">
        <w:t xml:space="preserve"> договора на утилизацию отходов производства и потребления со специализированной организацией;</w:t>
      </w:r>
      <w:r w:rsidRPr="00914E85" w:rsidDel="00894BFD">
        <w:t xml:space="preserve"> </w:t>
      </w:r>
    </w:p>
    <w:p w14:paraId="679D3388" w14:textId="3BE23732" w:rsidR="0025557B" w:rsidRPr="00914E85" w:rsidRDefault="0025557B" w:rsidP="00B97585">
      <w:pPr>
        <w:numPr>
          <w:ilvl w:val="0"/>
          <w:numId w:val="16"/>
        </w:numPr>
        <w:tabs>
          <w:tab w:val="left" w:pos="851"/>
        </w:tabs>
        <w:jc w:val="both"/>
        <w:rPr>
          <w:szCs w:val="24"/>
        </w:rPr>
      </w:pPr>
      <w:r w:rsidRPr="00914E85">
        <w:rPr>
          <w:szCs w:val="24"/>
        </w:rPr>
        <w:t>Копи</w:t>
      </w:r>
      <w:r w:rsidR="004D6A4D">
        <w:rPr>
          <w:szCs w:val="24"/>
        </w:rPr>
        <w:t>я</w:t>
      </w:r>
      <w:r w:rsidRPr="00914E85">
        <w:rPr>
          <w:szCs w:val="24"/>
        </w:rPr>
        <w:t xml:space="preserve"> договора на оказание услуг по обращению с твердыми коммунальными отходами с региональным оператором.</w:t>
      </w:r>
    </w:p>
    <w:p w14:paraId="14CED967" w14:textId="77777777" w:rsidR="0025557B" w:rsidRDefault="0025557B" w:rsidP="00B97585">
      <w:pPr>
        <w:ind w:firstLine="709"/>
        <w:jc w:val="center"/>
        <w:rPr>
          <w:b/>
          <w:szCs w:val="24"/>
        </w:rPr>
      </w:pPr>
    </w:p>
    <w:p w14:paraId="5E76F498" w14:textId="77777777" w:rsidR="0025557B" w:rsidRDefault="0025557B" w:rsidP="00B97585">
      <w:pPr>
        <w:ind w:firstLine="709"/>
        <w:jc w:val="center"/>
        <w:rPr>
          <w:b/>
          <w:szCs w:val="24"/>
        </w:rPr>
      </w:pPr>
    </w:p>
    <w:p w14:paraId="1492638E" w14:textId="77777777" w:rsidR="0025557B" w:rsidRDefault="0025557B" w:rsidP="00B97585">
      <w:pPr>
        <w:ind w:firstLine="709"/>
        <w:jc w:val="center"/>
        <w:rPr>
          <w:b/>
          <w:szCs w:val="24"/>
        </w:rPr>
      </w:pPr>
    </w:p>
    <w:p w14:paraId="4F020D7C" w14:textId="77777777" w:rsidR="0025557B" w:rsidRDefault="0025557B" w:rsidP="00B97585">
      <w:pPr>
        <w:ind w:firstLine="709"/>
        <w:jc w:val="center"/>
        <w:rPr>
          <w:b/>
          <w:szCs w:val="24"/>
        </w:rPr>
      </w:pPr>
    </w:p>
    <w:p w14:paraId="1CCC3227" w14:textId="77777777" w:rsidR="0025557B" w:rsidRDefault="0025557B" w:rsidP="00B97585">
      <w:pPr>
        <w:ind w:firstLine="709"/>
        <w:jc w:val="center"/>
        <w:rPr>
          <w:b/>
          <w:szCs w:val="24"/>
        </w:rPr>
      </w:pPr>
      <w:r>
        <w:rPr>
          <w:b/>
          <w:szCs w:val="24"/>
        </w:rPr>
        <w:br w:type="page"/>
      </w:r>
    </w:p>
    <w:p w14:paraId="60ACCF6B" w14:textId="77777777" w:rsidR="0025557B" w:rsidRPr="007F5E59" w:rsidRDefault="0025557B" w:rsidP="00B97585">
      <w:pPr>
        <w:jc w:val="both"/>
        <w:rPr>
          <w:rFonts w:ascii="Arial" w:hAnsi="Arial" w:cs="Arial"/>
          <w:b/>
          <w:caps/>
        </w:rPr>
      </w:pPr>
      <w:r w:rsidRPr="007F5E59">
        <w:rPr>
          <w:rFonts w:ascii="Arial" w:hAnsi="Arial" w:cs="Arial"/>
          <w:b/>
          <w:caps/>
        </w:rPr>
        <w:t>ПРИЛОЖЕНИЕ 4</w:t>
      </w:r>
      <w:r>
        <w:rPr>
          <w:rFonts w:ascii="Arial" w:hAnsi="Arial" w:cs="Arial"/>
          <w:b/>
          <w:caps/>
        </w:rPr>
        <w:t>.</w:t>
      </w:r>
      <w:r w:rsidRPr="007F5E59">
        <w:rPr>
          <w:rFonts w:ascii="Arial" w:hAnsi="Arial" w:cs="Arial"/>
          <w:b/>
          <w:caps/>
        </w:rPr>
        <w:t xml:space="preserve"> ФОРМА АКТА О ВЫЯВЛЕННЫХ НАРУШЕНИЯХ ТРЕБОВАНИЙ ОХРАНЫ ТРУДА, ПРОМЫШЛЕННОЙ, ПОЖАРНОЙ БЕЗОПАСНОСТИ И ПРИРОДООХРАННОГО ЗАКОНОДАТЕЛЬСТВА НА ОБЪЕКТАХ ооо «АФИПСКИЙ нпз»</w:t>
      </w:r>
    </w:p>
    <w:p w14:paraId="609E2020" w14:textId="77777777" w:rsidR="0025557B" w:rsidRPr="00565E20" w:rsidRDefault="0025557B" w:rsidP="00B97585">
      <w:pPr>
        <w:spacing w:after="120"/>
        <w:ind w:firstLine="708"/>
        <w:jc w:val="center"/>
        <w:rPr>
          <w:b/>
          <w:szCs w:val="24"/>
        </w:rPr>
      </w:pPr>
      <w:r w:rsidRPr="00565E20">
        <w:rPr>
          <w:b/>
          <w:szCs w:val="24"/>
        </w:rPr>
        <w:t>Акт № ____</w:t>
      </w:r>
    </w:p>
    <w:p w14:paraId="2D4346D0" w14:textId="77777777" w:rsidR="0025557B" w:rsidRPr="00565E20" w:rsidRDefault="0025557B" w:rsidP="00B97585">
      <w:pPr>
        <w:spacing w:after="120"/>
        <w:ind w:firstLine="708"/>
        <w:jc w:val="center"/>
        <w:rPr>
          <w:b/>
          <w:szCs w:val="24"/>
        </w:rPr>
      </w:pPr>
      <w:r w:rsidRPr="00565E20">
        <w:rPr>
          <w:b/>
          <w:szCs w:val="24"/>
        </w:rPr>
        <w:t>О выявленных нарушениях</w:t>
      </w:r>
    </w:p>
    <w:p w14:paraId="09007594" w14:textId="77777777" w:rsidR="0025557B" w:rsidRPr="00565E20" w:rsidRDefault="0025557B" w:rsidP="00B97585">
      <w:pPr>
        <w:spacing w:after="120"/>
        <w:ind w:firstLine="708"/>
        <w:jc w:val="center"/>
        <w:rPr>
          <w:b/>
          <w:szCs w:val="24"/>
        </w:rPr>
      </w:pPr>
      <w:r w:rsidRPr="00565E20">
        <w:rPr>
          <w:b/>
          <w:szCs w:val="24"/>
        </w:rPr>
        <w:t>требований охраны труда, промышленной, пожарной</w:t>
      </w:r>
    </w:p>
    <w:p w14:paraId="71AB6456" w14:textId="77777777" w:rsidR="0025557B" w:rsidRPr="00565E20" w:rsidRDefault="0025557B" w:rsidP="00B97585">
      <w:pPr>
        <w:spacing w:after="120"/>
        <w:ind w:firstLine="708"/>
        <w:jc w:val="center"/>
        <w:rPr>
          <w:b/>
          <w:szCs w:val="24"/>
        </w:rPr>
      </w:pPr>
      <w:r w:rsidRPr="00565E20">
        <w:rPr>
          <w:b/>
          <w:szCs w:val="24"/>
        </w:rPr>
        <w:t>безопасности и природоохранного законодательства</w:t>
      </w:r>
    </w:p>
    <w:p w14:paraId="57353293" w14:textId="77777777" w:rsidR="0025557B" w:rsidRPr="00565E20" w:rsidRDefault="0025557B" w:rsidP="00B97585">
      <w:pPr>
        <w:spacing w:after="120"/>
        <w:ind w:firstLine="708"/>
        <w:jc w:val="center"/>
        <w:rPr>
          <w:b/>
          <w:szCs w:val="24"/>
        </w:rPr>
      </w:pPr>
      <w:r w:rsidRPr="00565E20">
        <w:rPr>
          <w:b/>
          <w:szCs w:val="24"/>
        </w:rPr>
        <w:t>на объектах ООО «Афипский НПЗ» *</w:t>
      </w:r>
    </w:p>
    <w:p w14:paraId="2EE20AA5" w14:textId="77777777" w:rsidR="0025557B" w:rsidRPr="00930282" w:rsidRDefault="0025557B" w:rsidP="00B97585">
      <w:pPr>
        <w:spacing w:after="120"/>
        <w:ind w:firstLine="708"/>
        <w:jc w:val="both"/>
        <w:rPr>
          <w:sz w:val="22"/>
        </w:rPr>
      </w:pPr>
      <w:r w:rsidRPr="00930282">
        <w:rPr>
          <w:sz w:val="22"/>
        </w:rPr>
        <w:t>Нами, _______________________________________________________</w:t>
      </w:r>
    </w:p>
    <w:p w14:paraId="30BF1C3B" w14:textId="77777777" w:rsidR="0025557B" w:rsidRPr="007F5E59" w:rsidRDefault="0025557B" w:rsidP="00B97585">
      <w:pPr>
        <w:spacing w:after="120"/>
        <w:ind w:firstLine="708"/>
        <w:jc w:val="both"/>
        <w:rPr>
          <w:i/>
          <w:sz w:val="16"/>
          <w:szCs w:val="16"/>
        </w:rPr>
      </w:pPr>
      <w:r>
        <w:rPr>
          <w:sz w:val="22"/>
        </w:rPr>
        <w:t xml:space="preserve">                                     </w:t>
      </w:r>
      <w:r w:rsidRPr="007F5E59">
        <w:rPr>
          <w:i/>
          <w:sz w:val="16"/>
          <w:szCs w:val="16"/>
        </w:rPr>
        <w:t>(Ф.И.О., должность контролирующих лиц Заказчика)</w:t>
      </w:r>
    </w:p>
    <w:p w14:paraId="2EAAD76E" w14:textId="77777777" w:rsidR="0025557B" w:rsidRPr="00930282" w:rsidRDefault="0025557B" w:rsidP="00B97585">
      <w:pPr>
        <w:spacing w:after="120"/>
        <w:ind w:firstLine="708"/>
        <w:jc w:val="both"/>
        <w:rPr>
          <w:sz w:val="22"/>
        </w:rPr>
      </w:pPr>
      <w:r w:rsidRPr="00930282">
        <w:rPr>
          <w:sz w:val="22"/>
        </w:rPr>
        <w:t>«____»_____________ 20___года, в присутствии представителя Подрядчика:</w:t>
      </w:r>
    </w:p>
    <w:p w14:paraId="6B176230" w14:textId="77777777" w:rsidR="0025557B" w:rsidRPr="007F5E59" w:rsidRDefault="0025557B" w:rsidP="00B97585">
      <w:pPr>
        <w:spacing w:after="120"/>
        <w:ind w:firstLine="708"/>
        <w:jc w:val="center"/>
        <w:rPr>
          <w:sz w:val="22"/>
        </w:rPr>
      </w:pPr>
      <w:r w:rsidRPr="00930282">
        <w:rPr>
          <w:sz w:val="22"/>
        </w:rPr>
        <w:t>____________________________________________________</w:t>
      </w:r>
      <w:r>
        <w:rPr>
          <w:sz w:val="22"/>
        </w:rPr>
        <w:t>_____________________________</w:t>
      </w:r>
      <w:r w:rsidRPr="007F5E59">
        <w:rPr>
          <w:sz w:val="22"/>
        </w:rPr>
        <w:t xml:space="preserve">                                              </w:t>
      </w:r>
      <w:r>
        <w:rPr>
          <w:sz w:val="22"/>
        </w:rPr>
        <w:t xml:space="preserve">                   </w:t>
      </w:r>
      <w:r w:rsidRPr="007F5E59">
        <w:rPr>
          <w:i/>
          <w:sz w:val="16"/>
          <w:szCs w:val="16"/>
        </w:rPr>
        <w:t>(Ф.И.О., представителя Подрядчика)</w:t>
      </w:r>
    </w:p>
    <w:p w14:paraId="7B1EB35C" w14:textId="77777777" w:rsidR="0025557B" w:rsidRPr="00930282" w:rsidRDefault="0025557B" w:rsidP="00B97585">
      <w:pPr>
        <w:spacing w:after="120"/>
        <w:ind w:firstLine="708"/>
        <w:jc w:val="both"/>
        <w:rPr>
          <w:sz w:val="22"/>
        </w:rPr>
      </w:pPr>
      <w:r w:rsidRPr="00930282">
        <w:rPr>
          <w:sz w:val="22"/>
        </w:rPr>
        <w:t>проведена проверка состояния условий труда, промышленной, пожарной безопасности и охраны окружающей среды при производстве работ на объекте строительства ________________________________________________________</w:t>
      </w:r>
      <w:r>
        <w:rPr>
          <w:sz w:val="22"/>
        </w:rPr>
        <w:t>_______________________________</w:t>
      </w:r>
    </w:p>
    <w:p w14:paraId="63D3CE3A" w14:textId="77777777" w:rsidR="0025557B" w:rsidRPr="007F5E59" w:rsidRDefault="0025557B" w:rsidP="00B97585">
      <w:pPr>
        <w:spacing w:after="120"/>
        <w:ind w:firstLine="708"/>
        <w:jc w:val="center"/>
        <w:rPr>
          <w:i/>
          <w:sz w:val="16"/>
          <w:szCs w:val="16"/>
        </w:rPr>
      </w:pPr>
      <w:r w:rsidRPr="007F5E59">
        <w:rPr>
          <w:i/>
          <w:sz w:val="16"/>
          <w:szCs w:val="16"/>
        </w:rPr>
        <w:t>(Наименование объекта)</w:t>
      </w:r>
    </w:p>
    <w:p w14:paraId="4F9B6002" w14:textId="77777777" w:rsidR="0025557B" w:rsidRPr="00930282" w:rsidRDefault="0025557B" w:rsidP="00B97585">
      <w:pPr>
        <w:spacing w:after="120"/>
        <w:ind w:firstLine="708"/>
        <w:jc w:val="both"/>
        <w:rPr>
          <w:szCs w:val="24"/>
        </w:rPr>
      </w:pPr>
      <w:r w:rsidRPr="00930282">
        <w:rPr>
          <w:sz w:val="22"/>
        </w:rPr>
        <w:t>При проведении проверки был выявлен ряд нарушений требований норм, правил и др. требований нормативных правовых актов охраны труда, промышленной, пожарной безопасности, а именно</w:t>
      </w:r>
      <w:r w:rsidRPr="00930282">
        <w:rPr>
          <w:szCs w:val="24"/>
        </w:rPr>
        <w:t>:</w:t>
      </w:r>
    </w:p>
    <w:tbl>
      <w:tblPr>
        <w:tblW w:w="9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6638"/>
      </w:tblGrid>
      <w:tr w:rsidR="0025557B" w:rsidRPr="00930282" w14:paraId="3C42137E" w14:textId="77777777" w:rsidTr="00BC7F03">
        <w:trPr>
          <w:jc w:val="center"/>
        </w:trPr>
        <w:tc>
          <w:tcPr>
            <w:tcW w:w="648" w:type="dxa"/>
            <w:shd w:val="clear" w:color="auto" w:fill="auto"/>
            <w:vAlign w:val="center"/>
          </w:tcPr>
          <w:p w14:paraId="16BF1DDF" w14:textId="77777777" w:rsidR="0025557B" w:rsidRPr="00930282" w:rsidRDefault="0025557B" w:rsidP="00B97585">
            <w:pPr>
              <w:spacing w:after="120"/>
              <w:jc w:val="center"/>
              <w:rPr>
                <w:b/>
                <w:sz w:val="20"/>
              </w:rPr>
            </w:pPr>
            <w:r w:rsidRPr="00930282">
              <w:rPr>
                <w:b/>
                <w:sz w:val="20"/>
              </w:rPr>
              <w:t>№п/п</w:t>
            </w:r>
          </w:p>
        </w:tc>
        <w:tc>
          <w:tcPr>
            <w:tcW w:w="2154" w:type="dxa"/>
            <w:shd w:val="clear" w:color="auto" w:fill="auto"/>
            <w:vAlign w:val="center"/>
          </w:tcPr>
          <w:p w14:paraId="3CE9B221" w14:textId="77777777" w:rsidR="0025557B" w:rsidRPr="00930282" w:rsidRDefault="0025557B" w:rsidP="00B97585">
            <w:pPr>
              <w:spacing w:after="120"/>
              <w:jc w:val="center"/>
              <w:rPr>
                <w:sz w:val="20"/>
              </w:rPr>
            </w:pPr>
            <w:r w:rsidRPr="00930282">
              <w:rPr>
                <w:b/>
                <w:bCs/>
                <w:sz w:val="20"/>
              </w:rPr>
              <w:t>№ статьи, пункта Договора, нормативного правового акта, положения которого нарушены.</w:t>
            </w:r>
          </w:p>
        </w:tc>
        <w:tc>
          <w:tcPr>
            <w:tcW w:w="6638" w:type="dxa"/>
            <w:shd w:val="clear" w:color="auto" w:fill="auto"/>
            <w:vAlign w:val="center"/>
          </w:tcPr>
          <w:p w14:paraId="6C6365B7" w14:textId="77777777" w:rsidR="0025557B" w:rsidRPr="00930282" w:rsidRDefault="0025557B" w:rsidP="00B97585">
            <w:pPr>
              <w:spacing w:after="120"/>
              <w:jc w:val="center"/>
              <w:rPr>
                <w:sz w:val="20"/>
              </w:rPr>
            </w:pPr>
            <w:r w:rsidRPr="00930282">
              <w:rPr>
                <w:b/>
                <w:sz w:val="20"/>
              </w:rPr>
              <w:t>Пер</w:t>
            </w:r>
            <w:r>
              <w:rPr>
                <w:b/>
                <w:sz w:val="20"/>
              </w:rPr>
              <w:t>ечень выявленных нарушений и не</w:t>
            </w:r>
            <w:r w:rsidRPr="00930282">
              <w:rPr>
                <w:b/>
                <w:sz w:val="20"/>
              </w:rPr>
              <w:t>соответствий</w:t>
            </w:r>
          </w:p>
        </w:tc>
      </w:tr>
      <w:tr w:rsidR="0025557B" w:rsidRPr="00930282" w14:paraId="5F79D9A9" w14:textId="77777777" w:rsidTr="00BC7F03">
        <w:trPr>
          <w:jc w:val="center"/>
        </w:trPr>
        <w:tc>
          <w:tcPr>
            <w:tcW w:w="648" w:type="dxa"/>
            <w:shd w:val="clear" w:color="auto" w:fill="auto"/>
          </w:tcPr>
          <w:p w14:paraId="4DF2A5E9" w14:textId="77777777" w:rsidR="0025557B" w:rsidRPr="00930282" w:rsidRDefault="0025557B" w:rsidP="00B97585">
            <w:pPr>
              <w:pStyle w:val="aff0"/>
              <w:numPr>
                <w:ilvl w:val="0"/>
                <w:numId w:val="19"/>
              </w:numPr>
              <w:tabs>
                <w:tab w:val="left" w:pos="567"/>
              </w:tabs>
              <w:spacing w:after="120"/>
              <w:contextualSpacing w:val="0"/>
              <w:jc w:val="both"/>
              <w:rPr>
                <w:sz w:val="16"/>
                <w:szCs w:val="16"/>
              </w:rPr>
            </w:pPr>
          </w:p>
        </w:tc>
        <w:tc>
          <w:tcPr>
            <w:tcW w:w="2154" w:type="dxa"/>
            <w:shd w:val="clear" w:color="auto" w:fill="auto"/>
          </w:tcPr>
          <w:p w14:paraId="70D3AD04" w14:textId="77777777" w:rsidR="0025557B" w:rsidRPr="00930282" w:rsidRDefault="0025557B" w:rsidP="00B97585">
            <w:pPr>
              <w:spacing w:after="120"/>
              <w:rPr>
                <w:i/>
                <w:sz w:val="20"/>
              </w:rPr>
            </w:pPr>
          </w:p>
        </w:tc>
        <w:tc>
          <w:tcPr>
            <w:tcW w:w="6638" w:type="dxa"/>
            <w:shd w:val="clear" w:color="auto" w:fill="auto"/>
          </w:tcPr>
          <w:p w14:paraId="03A15656" w14:textId="77777777" w:rsidR="0025557B" w:rsidRPr="00930282" w:rsidRDefault="0025557B" w:rsidP="00B97585">
            <w:pPr>
              <w:jc w:val="both"/>
              <w:rPr>
                <w:sz w:val="20"/>
              </w:rPr>
            </w:pPr>
          </w:p>
        </w:tc>
      </w:tr>
      <w:tr w:rsidR="0025557B" w:rsidRPr="00930282" w14:paraId="7FD8876B" w14:textId="77777777" w:rsidTr="00BC7F03">
        <w:trPr>
          <w:jc w:val="center"/>
        </w:trPr>
        <w:tc>
          <w:tcPr>
            <w:tcW w:w="648" w:type="dxa"/>
            <w:shd w:val="clear" w:color="auto" w:fill="auto"/>
          </w:tcPr>
          <w:p w14:paraId="60A01FFA" w14:textId="77777777" w:rsidR="0025557B" w:rsidRPr="00930282" w:rsidRDefault="0025557B" w:rsidP="00B97585">
            <w:pPr>
              <w:pStyle w:val="aff0"/>
              <w:numPr>
                <w:ilvl w:val="0"/>
                <w:numId w:val="19"/>
              </w:numPr>
              <w:tabs>
                <w:tab w:val="left" w:pos="567"/>
              </w:tabs>
              <w:spacing w:after="120"/>
              <w:contextualSpacing w:val="0"/>
              <w:jc w:val="both"/>
              <w:rPr>
                <w:sz w:val="16"/>
                <w:szCs w:val="16"/>
              </w:rPr>
            </w:pPr>
          </w:p>
        </w:tc>
        <w:tc>
          <w:tcPr>
            <w:tcW w:w="2154" w:type="dxa"/>
            <w:shd w:val="clear" w:color="auto" w:fill="auto"/>
          </w:tcPr>
          <w:p w14:paraId="79F7B620" w14:textId="77777777" w:rsidR="0025557B" w:rsidRPr="00930282" w:rsidRDefault="0025557B" w:rsidP="00B97585">
            <w:pPr>
              <w:spacing w:after="120"/>
              <w:rPr>
                <w:i/>
                <w:sz w:val="20"/>
              </w:rPr>
            </w:pPr>
          </w:p>
        </w:tc>
        <w:tc>
          <w:tcPr>
            <w:tcW w:w="6638" w:type="dxa"/>
            <w:shd w:val="clear" w:color="auto" w:fill="auto"/>
          </w:tcPr>
          <w:p w14:paraId="2F12D094" w14:textId="77777777" w:rsidR="0025557B" w:rsidRPr="00930282" w:rsidRDefault="0025557B" w:rsidP="00B97585">
            <w:pPr>
              <w:jc w:val="both"/>
              <w:rPr>
                <w:sz w:val="20"/>
              </w:rPr>
            </w:pPr>
          </w:p>
        </w:tc>
      </w:tr>
    </w:tbl>
    <w:p w14:paraId="30D002EB" w14:textId="77777777" w:rsidR="0025557B" w:rsidRPr="00930282" w:rsidRDefault="0025557B" w:rsidP="00B97585">
      <w:pPr>
        <w:tabs>
          <w:tab w:val="left" w:pos="180"/>
        </w:tabs>
        <w:ind w:left="720"/>
        <w:rPr>
          <w:szCs w:val="24"/>
        </w:rPr>
      </w:pPr>
      <w:r w:rsidRPr="00930282">
        <w:rPr>
          <w:szCs w:val="24"/>
        </w:rPr>
        <w:t>____________________________/_______________________________/</w:t>
      </w:r>
    </w:p>
    <w:p w14:paraId="370CAC57" w14:textId="77777777" w:rsidR="0025557B" w:rsidRPr="007F5E59" w:rsidRDefault="0025557B" w:rsidP="00B97585">
      <w:pPr>
        <w:tabs>
          <w:tab w:val="left" w:pos="180"/>
        </w:tabs>
        <w:ind w:left="720"/>
        <w:rPr>
          <w:szCs w:val="24"/>
        </w:rPr>
      </w:pPr>
      <w:r w:rsidRPr="00930282">
        <w:rPr>
          <w:b/>
          <w:i/>
          <w:sz w:val="16"/>
        </w:rPr>
        <w:t xml:space="preserve">                                                                                     </w:t>
      </w:r>
      <w:r w:rsidRPr="007F5E59">
        <w:rPr>
          <w:i/>
          <w:sz w:val="16"/>
        </w:rPr>
        <w:t>( Ф.И.О., должность контролирующих лиц  Заказчика)</w:t>
      </w:r>
    </w:p>
    <w:p w14:paraId="7C3C5D91" w14:textId="77777777" w:rsidR="0025557B" w:rsidRPr="00930282" w:rsidRDefault="0025557B" w:rsidP="00B97585">
      <w:pPr>
        <w:tabs>
          <w:tab w:val="left" w:pos="180"/>
        </w:tabs>
        <w:ind w:left="720"/>
        <w:rPr>
          <w:szCs w:val="24"/>
        </w:rPr>
      </w:pPr>
    </w:p>
    <w:p w14:paraId="32DE8D52" w14:textId="77777777" w:rsidR="0025557B" w:rsidRPr="00930282" w:rsidRDefault="0025557B" w:rsidP="00B97585">
      <w:pPr>
        <w:ind w:firstLine="540"/>
        <w:jc w:val="both"/>
        <w:rPr>
          <w:sz w:val="22"/>
        </w:rPr>
      </w:pPr>
      <w:r w:rsidRPr="00930282">
        <w:rPr>
          <w:sz w:val="22"/>
        </w:rPr>
        <w:t>В связи с выявлением нарушений пунктов п. ….    Договора №    от ____.________.20____ года, заключенного</w:t>
      </w:r>
      <w:r>
        <w:rPr>
          <w:sz w:val="22"/>
        </w:rPr>
        <w:t xml:space="preserve"> </w:t>
      </w:r>
      <w:r w:rsidRPr="00930282">
        <w:rPr>
          <w:sz w:val="22"/>
        </w:rPr>
        <w:t>между Заказчиком и Генеральным Подрядчиком  (далее по тексту – «Договор»), Заказчик, руководствуясь п. …..Договора, настоящим предписывает:</w:t>
      </w:r>
    </w:p>
    <w:p w14:paraId="1EE05031" w14:textId="77777777" w:rsidR="0025557B" w:rsidRPr="00930282" w:rsidRDefault="0025557B" w:rsidP="00B97585">
      <w:pPr>
        <w:numPr>
          <w:ilvl w:val="0"/>
          <w:numId w:val="18"/>
        </w:numPr>
        <w:rPr>
          <w:sz w:val="22"/>
        </w:rPr>
      </w:pPr>
      <w:r w:rsidRPr="00930282">
        <w:rPr>
          <w:sz w:val="22"/>
        </w:rPr>
        <w:t>Устранить выявленные нарушения в срок до «______»____________</w:t>
      </w:r>
      <w:r w:rsidRPr="00930282">
        <w:rPr>
          <w:sz w:val="22"/>
          <w:u w:val="single"/>
        </w:rPr>
        <w:t xml:space="preserve"> </w:t>
      </w:r>
      <w:r w:rsidRPr="00930282">
        <w:rPr>
          <w:sz w:val="22"/>
        </w:rPr>
        <w:t>20___ г.;</w:t>
      </w:r>
    </w:p>
    <w:p w14:paraId="1E7133A1" w14:textId="77777777" w:rsidR="0025557B" w:rsidRPr="00930282" w:rsidRDefault="0025557B" w:rsidP="00B97585">
      <w:pPr>
        <w:numPr>
          <w:ilvl w:val="0"/>
          <w:numId w:val="18"/>
        </w:numPr>
        <w:autoSpaceDN w:val="0"/>
        <w:rPr>
          <w:sz w:val="22"/>
        </w:rPr>
      </w:pPr>
      <w:r w:rsidRPr="00930282">
        <w:rPr>
          <w:sz w:val="22"/>
        </w:rPr>
        <w:t>Письменно известить Заказчика об устранении каждого пункта настоящего Акта с перечислением конкретно принятых мер в срок до «___» ______ 20____ г.</w:t>
      </w:r>
    </w:p>
    <w:p w14:paraId="77D67A6E" w14:textId="77777777" w:rsidR="0025557B" w:rsidRPr="00930282" w:rsidRDefault="0025557B" w:rsidP="00B97585">
      <w:pPr>
        <w:tabs>
          <w:tab w:val="left" w:pos="180"/>
        </w:tabs>
        <w:rPr>
          <w:b/>
          <w:i/>
          <w:sz w:val="22"/>
        </w:rPr>
      </w:pPr>
      <w:r w:rsidRPr="00930282">
        <w:rPr>
          <w:b/>
          <w:i/>
          <w:sz w:val="22"/>
        </w:rPr>
        <w:t>С актом ознакомлен, копию акта получил:</w:t>
      </w:r>
    </w:p>
    <w:p w14:paraId="7A23D115" w14:textId="77777777" w:rsidR="0025557B" w:rsidRPr="00930282" w:rsidRDefault="0025557B" w:rsidP="00B97585">
      <w:pPr>
        <w:tabs>
          <w:tab w:val="left" w:pos="180"/>
        </w:tabs>
        <w:rPr>
          <w:sz w:val="22"/>
        </w:rPr>
      </w:pPr>
    </w:p>
    <w:p w14:paraId="4B190E09" w14:textId="77777777" w:rsidR="0025557B" w:rsidRPr="00930282" w:rsidRDefault="0025557B" w:rsidP="00B97585">
      <w:pPr>
        <w:tabs>
          <w:tab w:val="left" w:pos="180"/>
        </w:tabs>
        <w:rPr>
          <w:szCs w:val="24"/>
        </w:rPr>
      </w:pPr>
      <w:r w:rsidRPr="00930282">
        <w:rPr>
          <w:bCs/>
          <w:sz w:val="22"/>
          <w:u w:val="single"/>
        </w:rPr>
        <w:t xml:space="preserve">   Представитель Подрядчика </w:t>
      </w:r>
      <w:r w:rsidRPr="00930282">
        <w:rPr>
          <w:sz w:val="22"/>
        </w:rPr>
        <w:t xml:space="preserve">                      ___________________</w:t>
      </w:r>
      <w:r w:rsidRPr="00930282">
        <w:rPr>
          <w:szCs w:val="24"/>
        </w:rPr>
        <w:t xml:space="preserve">       /_______________</w:t>
      </w:r>
      <w:r w:rsidRPr="00930282">
        <w:rPr>
          <w:bCs/>
          <w:szCs w:val="24"/>
        </w:rPr>
        <w:t xml:space="preserve">/ </w:t>
      </w:r>
    </w:p>
    <w:p w14:paraId="1B3C4F68" w14:textId="77777777" w:rsidR="0025557B" w:rsidRPr="00930282" w:rsidRDefault="0025557B" w:rsidP="00B97585">
      <w:pPr>
        <w:pStyle w:val="Text"/>
        <w:tabs>
          <w:tab w:val="left" w:pos="180"/>
        </w:tabs>
        <w:spacing w:after="0"/>
        <w:jc w:val="left"/>
        <w:rPr>
          <w:szCs w:val="24"/>
          <w:lang w:val="ru-RU"/>
        </w:rPr>
      </w:pPr>
      <w:r w:rsidRPr="00930282">
        <w:rPr>
          <w:i/>
          <w:sz w:val="16"/>
          <w:szCs w:val="16"/>
          <w:lang w:val="ru-RU" w:eastAsia="ru-RU"/>
        </w:rPr>
        <w:t xml:space="preserve">       (</w:t>
      </w:r>
      <w:r>
        <w:rPr>
          <w:i/>
          <w:sz w:val="16"/>
          <w:szCs w:val="16"/>
          <w:lang w:val="ru-RU" w:eastAsia="ru-RU"/>
        </w:rPr>
        <w:t>д</w:t>
      </w:r>
      <w:r w:rsidRPr="00930282">
        <w:rPr>
          <w:i/>
          <w:sz w:val="16"/>
          <w:szCs w:val="16"/>
          <w:lang w:val="ru-RU" w:eastAsia="ru-RU"/>
        </w:rPr>
        <w:t>олжность, организация)                                                                  (подпись)                                       (Ф.И.О</w:t>
      </w:r>
      <w:r w:rsidRPr="00930282">
        <w:rPr>
          <w:sz w:val="20"/>
          <w:lang w:val="ru-RU" w:eastAsia="ru-RU"/>
        </w:rPr>
        <w:t xml:space="preserve">.)                           </w:t>
      </w:r>
    </w:p>
    <w:p w14:paraId="73BEFDFA" w14:textId="77777777" w:rsidR="0025557B" w:rsidRPr="00930282" w:rsidRDefault="0025557B" w:rsidP="00B97585">
      <w:pPr>
        <w:spacing w:after="160"/>
        <w:jc w:val="right"/>
        <w:rPr>
          <w:szCs w:val="24"/>
        </w:rPr>
      </w:pPr>
    </w:p>
    <w:p w14:paraId="01225EAE" w14:textId="77777777" w:rsidR="0025557B" w:rsidRPr="00930282" w:rsidRDefault="0025557B" w:rsidP="00B97585">
      <w:pPr>
        <w:spacing w:after="160"/>
        <w:rPr>
          <w:szCs w:val="24"/>
        </w:rPr>
      </w:pPr>
    </w:p>
    <w:p w14:paraId="1E96DA42" w14:textId="77777777" w:rsidR="0025557B" w:rsidRPr="00930282" w:rsidRDefault="0025557B" w:rsidP="00B97585">
      <w:pPr>
        <w:spacing w:after="160"/>
        <w:jc w:val="right"/>
        <w:rPr>
          <w:szCs w:val="24"/>
        </w:rPr>
      </w:pPr>
      <w:r w:rsidRPr="00930282">
        <w:rPr>
          <w:szCs w:val="24"/>
        </w:rPr>
        <w:t>_________________________________________________________________________________</w:t>
      </w:r>
    </w:p>
    <w:p w14:paraId="1C3FCD6D" w14:textId="77777777" w:rsidR="0025557B" w:rsidRPr="00930282" w:rsidRDefault="0025557B" w:rsidP="00B97585">
      <w:pPr>
        <w:pStyle w:val="a6"/>
        <w:rPr>
          <w:sz w:val="16"/>
          <w:szCs w:val="16"/>
        </w:rPr>
      </w:pPr>
      <w:r w:rsidRPr="00930282">
        <w:rPr>
          <w:sz w:val="22"/>
        </w:rPr>
        <w:t>*</w:t>
      </w:r>
      <w:r w:rsidRPr="00930282">
        <w:rPr>
          <w:sz w:val="16"/>
          <w:szCs w:val="16"/>
        </w:rPr>
        <w:t xml:space="preserve"> - нарушение законодательных и нормативных правовых актов Российской Федерации в области охраны труда, промышленной, пожарной безопасности</w:t>
      </w:r>
      <w:r w:rsidRPr="00930282">
        <w:t xml:space="preserve">, </w:t>
      </w:r>
      <w:r w:rsidRPr="00930282">
        <w:rPr>
          <w:sz w:val="16"/>
          <w:szCs w:val="16"/>
        </w:rPr>
        <w:t>пр</w:t>
      </w:r>
      <w:r>
        <w:rPr>
          <w:sz w:val="16"/>
          <w:szCs w:val="16"/>
        </w:rPr>
        <w:t>иродоохранного законодательства</w:t>
      </w:r>
      <w:r w:rsidRPr="00930282">
        <w:rPr>
          <w:sz w:val="16"/>
          <w:szCs w:val="16"/>
        </w:rPr>
        <w:t xml:space="preserve"> и иные законы, и нормативные акты.</w:t>
      </w:r>
    </w:p>
    <w:p w14:paraId="56B89D75" w14:textId="77777777" w:rsidR="0025557B" w:rsidRPr="00930282" w:rsidRDefault="0025557B" w:rsidP="00B97585">
      <w:pPr>
        <w:spacing w:after="160"/>
        <w:rPr>
          <w:szCs w:val="24"/>
        </w:rPr>
      </w:pPr>
    </w:p>
    <w:p w14:paraId="037D854F" w14:textId="77777777" w:rsidR="0025557B" w:rsidRPr="00930282" w:rsidRDefault="0025557B" w:rsidP="00B97585">
      <w:pPr>
        <w:spacing w:after="160"/>
        <w:jc w:val="right"/>
        <w:rPr>
          <w:szCs w:val="24"/>
        </w:rPr>
      </w:pPr>
      <w:r>
        <w:rPr>
          <w:szCs w:val="24"/>
        </w:rPr>
        <w:t xml:space="preserve">Приложение к Акту </w:t>
      </w:r>
      <w:r w:rsidRPr="00930282">
        <w:rPr>
          <w:szCs w:val="24"/>
        </w:rPr>
        <w:t>№___ от _________</w:t>
      </w:r>
    </w:p>
    <w:tbl>
      <w:tblPr>
        <w:tblW w:w="9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4"/>
      </w:tblGrid>
      <w:tr w:rsidR="0025557B" w:rsidRPr="00930282" w14:paraId="7CAC6DA1" w14:textId="77777777" w:rsidTr="00BC7F03">
        <w:trPr>
          <w:trHeight w:val="195"/>
        </w:trPr>
        <w:tc>
          <w:tcPr>
            <w:tcW w:w="9624" w:type="dxa"/>
            <w:shd w:val="clear" w:color="auto" w:fill="auto"/>
            <w:vAlign w:val="center"/>
          </w:tcPr>
          <w:p w14:paraId="016FE3CC" w14:textId="77777777" w:rsidR="0025557B" w:rsidRDefault="0025557B" w:rsidP="00B97585">
            <w:pPr>
              <w:keepLines/>
              <w:widowControl w:val="0"/>
              <w:tabs>
                <w:tab w:val="left" w:pos="0"/>
              </w:tabs>
              <w:suppressAutoHyphens/>
              <w:jc w:val="both"/>
              <w:rPr>
                <w:szCs w:val="24"/>
              </w:rPr>
            </w:pPr>
            <w:r w:rsidRPr="00930282">
              <w:rPr>
                <w:szCs w:val="24"/>
              </w:rPr>
              <w:t>Фото № 1</w:t>
            </w:r>
          </w:p>
          <w:p w14:paraId="3C82B026" w14:textId="77777777" w:rsidR="0025557B" w:rsidRPr="00930282" w:rsidRDefault="0025557B" w:rsidP="00B97585">
            <w:pPr>
              <w:keepLines/>
              <w:widowControl w:val="0"/>
              <w:tabs>
                <w:tab w:val="left" w:pos="0"/>
              </w:tabs>
              <w:suppressAutoHyphens/>
              <w:jc w:val="both"/>
              <w:rPr>
                <w:szCs w:val="24"/>
              </w:rPr>
            </w:pPr>
          </w:p>
        </w:tc>
      </w:tr>
      <w:tr w:rsidR="0025557B" w:rsidRPr="00930282" w14:paraId="7DEDE515" w14:textId="77777777" w:rsidTr="00BC7F03">
        <w:trPr>
          <w:trHeight w:val="437"/>
        </w:trPr>
        <w:tc>
          <w:tcPr>
            <w:tcW w:w="9624" w:type="dxa"/>
            <w:shd w:val="clear" w:color="auto" w:fill="auto"/>
          </w:tcPr>
          <w:p w14:paraId="7DF6BE42" w14:textId="77777777" w:rsidR="0025557B" w:rsidRPr="00930282" w:rsidRDefault="0025557B" w:rsidP="00B97585">
            <w:pPr>
              <w:keepLines/>
              <w:widowControl w:val="0"/>
              <w:tabs>
                <w:tab w:val="left" w:pos="0"/>
              </w:tabs>
              <w:suppressAutoHyphens/>
              <w:spacing w:after="120"/>
              <w:rPr>
                <w:szCs w:val="24"/>
              </w:rPr>
            </w:pPr>
            <w:r w:rsidRPr="00930282">
              <w:rPr>
                <w:szCs w:val="24"/>
              </w:rPr>
              <w:t>Фото № 2</w:t>
            </w:r>
          </w:p>
        </w:tc>
      </w:tr>
      <w:tr w:rsidR="0025557B" w:rsidRPr="00930282" w14:paraId="64B4BA78" w14:textId="77777777" w:rsidTr="00BC7F03">
        <w:trPr>
          <w:trHeight w:val="150"/>
        </w:trPr>
        <w:tc>
          <w:tcPr>
            <w:tcW w:w="9624" w:type="dxa"/>
            <w:shd w:val="clear" w:color="auto" w:fill="auto"/>
          </w:tcPr>
          <w:p w14:paraId="2A7A4141" w14:textId="77777777" w:rsidR="0025557B" w:rsidRDefault="0025557B" w:rsidP="00B97585">
            <w:pPr>
              <w:keepLines/>
              <w:widowControl w:val="0"/>
              <w:tabs>
                <w:tab w:val="left" w:pos="0"/>
              </w:tabs>
              <w:suppressAutoHyphens/>
              <w:jc w:val="both"/>
              <w:rPr>
                <w:szCs w:val="24"/>
              </w:rPr>
            </w:pPr>
            <w:r>
              <w:rPr>
                <w:szCs w:val="24"/>
              </w:rPr>
              <w:t>Фото № 3</w:t>
            </w:r>
          </w:p>
          <w:p w14:paraId="2F26205F" w14:textId="77777777" w:rsidR="0025557B" w:rsidRPr="00930282" w:rsidRDefault="0025557B" w:rsidP="00B97585">
            <w:pPr>
              <w:keepLines/>
              <w:widowControl w:val="0"/>
              <w:tabs>
                <w:tab w:val="left" w:pos="0"/>
              </w:tabs>
              <w:suppressAutoHyphens/>
              <w:jc w:val="both"/>
              <w:rPr>
                <w:noProof/>
                <w:szCs w:val="24"/>
              </w:rPr>
            </w:pPr>
          </w:p>
        </w:tc>
      </w:tr>
    </w:tbl>
    <w:p w14:paraId="04628542" w14:textId="77777777" w:rsidR="0025557B" w:rsidRDefault="0025557B" w:rsidP="00B97585">
      <w:pPr>
        <w:ind w:firstLine="709"/>
        <w:jc w:val="center"/>
        <w:rPr>
          <w:b/>
          <w:szCs w:val="24"/>
        </w:rPr>
      </w:pPr>
    </w:p>
    <w:p w14:paraId="529EEB86" w14:textId="77777777" w:rsidR="0025557B" w:rsidRDefault="0025557B" w:rsidP="00B97585">
      <w:pPr>
        <w:ind w:firstLine="709"/>
        <w:jc w:val="center"/>
        <w:rPr>
          <w:b/>
          <w:szCs w:val="24"/>
        </w:rPr>
      </w:pPr>
    </w:p>
    <w:p w14:paraId="35BE5683" w14:textId="77777777" w:rsidR="0025557B" w:rsidRDefault="0025557B" w:rsidP="00B97585">
      <w:pPr>
        <w:ind w:firstLine="709"/>
        <w:jc w:val="center"/>
        <w:rPr>
          <w:b/>
          <w:szCs w:val="24"/>
        </w:rPr>
      </w:pPr>
    </w:p>
    <w:p w14:paraId="6209A978" w14:textId="77777777" w:rsidR="0025557B" w:rsidRDefault="0025557B" w:rsidP="00B97585">
      <w:pPr>
        <w:ind w:firstLine="709"/>
        <w:jc w:val="center"/>
        <w:rPr>
          <w:b/>
          <w:szCs w:val="24"/>
        </w:rPr>
      </w:pPr>
    </w:p>
    <w:p w14:paraId="27B73E2E" w14:textId="77777777" w:rsidR="0025557B" w:rsidRDefault="0025557B" w:rsidP="00B97585">
      <w:pPr>
        <w:ind w:firstLine="709"/>
        <w:jc w:val="center"/>
        <w:rPr>
          <w:b/>
          <w:szCs w:val="24"/>
        </w:rPr>
      </w:pPr>
    </w:p>
    <w:p w14:paraId="3BD93F88" w14:textId="77777777" w:rsidR="0025557B" w:rsidRDefault="0025557B" w:rsidP="00B97585">
      <w:pPr>
        <w:ind w:firstLine="709"/>
        <w:jc w:val="center"/>
        <w:rPr>
          <w:b/>
          <w:szCs w:val="24"/>
        </w:rPr>
      </w:pPr>
    </w:p>
    <w:p w14:paraId="18670F90" w14:textId="77777777" w:rsidR="0025557B" w:rsidRDefault="0025557B" w:rsidP="00B97585">
      <w:pPr>
        <w:ind w:firstLine="709"/>
        <w:jc w:val="center"/>
        <w:rPr>
          <w:b/>
          <w:szCs w:val="24"/>
        </w:rPr>
      </w:pPr>
    </w:p>
    <w:p w14:paraId="44CCC1E8" w14:textId="77777777" w:rsidR="0025557B" w:rsidRDefault="0025557B" w:rsidP="00B97585">
      <w:pPr>
        <w:ind w:firstLine="709"/>
        <w:jc w:val="center"/>
        <w:rPr>
          <w:b/>
          <w:szCs w:val="24"/>
        </w:rPr>
      </w:pPr>
    </w:p>
    <w:p w14:paraId="7E37BCC4" w14:textId="77777777" w:rsidR="0025557B" w:rsidRDefault="0025557B" w:rsidP="00B97585">
      <w:pPr>
        <w:ind w:firstLine="709"/>
        <w:jc w:val="center"/>
        <w:rPr>
          <w:b/>
          <w:szCs w:val="24"/>
        </w:rPr>
      </w:pPr>
    </w:p>
    <w:p w14:paraId="3B51A317" w14:textId="77777777" w:rsidR="0025557B" w:rsidRDefault="0025557B" w:rsidP="00B97585">
      <w:pPr>
        <w:ind w:firstLine="709"/>
        <w:jc w:val="center"/>
        <w:rPr>
          <w:b/>
          <w:szCs w:val="24"/>
        </w:rPr>
      </w:pPr>
    </w:p>
    <w:p w14:paraId="45EA74CF" w14:textId="77777777" w:rsidR="0025557B" w:rsidRDefault="0025557B" w:rsidP="00B97585">
      <w:pPr>
        <w:ind w:firstLine="709"/>
        <w:jc w:val="center"/>
        <w:rPr>
          <w:b/>
          <w:szCs w:val="24"/>
        </w:rPr>
      </w:pPr>
    </w:p>
    <w:p w14:paraId="4E8FFFAA" w14:textId="77777777" w:rsidR="0025557B" w:rsidRDefault="0025557B" w:rsidP="00B97585">
      <w:pPr>
        <w:ind w:firstLine="709"/>
        <w:jc w:val="center"/>
        <w:rPr>
          <w:b/>
          <w:szCs w:val="24"/>
        </w:rPr>
      </w:pPr>
    </w:p>
    <w:p w14:paraId="05500E21" w14:textId="77777777" w:rsidR="0025557B" w:rsidRDefault="0025557B" w:rsidP="00B97585">
      <w:pPr>
        <w:ind w:firstLine="709"/>
        <w:jc w:val="center"/>
        <w:rPr>
          <w:b/>
          <w:szCs w:val="24"/>
        </w:rPr>
      </w:pPr>
    </w:p>
    <w:p w14:paraId="6B3AB4A5" w14:textId="77777777" w:rsidR="0025557B" w:rsidRDefault="0025557B" w:rsidP="00B97585">
      <w:pPr>
        <w:ind w:firstLine="709"/>
        <w:jc w:val="center"/>
        <w:rPr>
          <w:b/>
          <w:szCs w:val="24"/>
        </w:rPr>
      </w:pPr>
    </w:p>
    <w:p w14:paraId="463101AC" w14:textId="77777777" w:rsidR="0025557B" w:rsidRDefault="0025557B" w:rsidP="00B97585">
      <w:pPr>
        <w:ind w:firstLine="709"/>
        <w:jc w:val="center"/>
        <w:rPr>
          <w:b/>
          <w:szCs w:val="24"/>
        </w:rPr>
      </w:pPr>
    </w:p>
    <w:p w14:paraId="6119F455" w14:textId="77777777" w:rsidR="0025557B" w:rsidRDefault="0025557B" w:rsidP="00B97585">
      <w:pPr>
        <w:ind w:firstLine="709"/>
        <w:jc w:val="center"/>
        <w:rPr>
          <w:b/>
          <w:szCs w:val="24"/>
        </w:rPr>
      </w:pPr>
    </w:p>
    <w:p w14:paraId="3BBF3A58" w14:textId="77777777" w:rsidR="0025557B" w:rsidRDefault="0025557B" w:rsidP="00B97585">
      <w:pPr>
        <w:ind w:firstLine="709"/>
        <w:jc w:val="center"/>
        <w:rPr>
          <w:b/>
          <w:szCs w:val="24"/>
        </w:rPr>
      </w:pPr>
    </w:p>
    <w:p w14:paraId="322E172A" w14:textId="77777777" w:rsidR="0025557B" w:rsidRDefault="0025557B" w:rsidP="00B97585">
      <w:pPr>
        <w:ind w:firstLine="709"/>
        <w:jc w:val="center"/>
        <w:rPr>
          <w:b/>
          <w:szCs w:val="24"/>
        </w:rPr>
      </w:pPr>
    </w:p>
    <w:p w14:paraId="2D3B6DE4" w14:textId="77777777" w:rsidR="0025557B" w:rsidRDefault="0025557B" w:rsidP="00B97585">
      <w:pPr>
        <w:ind w:firstLine="709"/>
        <w:jc w:val="center"/>
        <w:rPr>
          <w:b/>
          <w:szCs w:val="24"/>
        </w:rPr>
      </w:pPr>
    </w:p>
    <w:p w14:paraId="5BF3902E" w14:textId="77777777" w:rsidR="0025557B" w:rsidRDefault="0025557B" w:rsidP="00B97585">
      <w:pPr>
        <w:ind w:firstLine="709"/>
        <w:jc w:val="center"/>
        <w:rPr>
          <w:b/>
          <w:szCs w:val="24"/>
        </w:rPr>
      </w:pPr>
    </w:p>
    <w:p w14:paraId="29EF1213" w14:textId="77777777" w:rsidR="0025557B" w:rsidRDefault="0025557B" w:rsidP="00B97585">
      <w:pPr>
        <w:ind w:firstLine="709"/>
        <w:jc w:val="center"/>
        <w:rPr>
          <w:b/>
          <w:szCs w:val="24"/>
        </w:rPr>
      </w:pPr>
    </w:p>
    <w:p w14:paraId="539522D1" w14:textId="77777777" w:rsidR="0025557B" w:rsidRDefault="0025557B" w:rsidP="00B97585">
      <w:pPr>
        <w:ind w:firstLine="709"/>
        <w:jc w:val="center"/>
        <w:rPr>
          <w:b/>
          <w:szCs w:val="24"/>
        </w:rPr>
      </w:pPr>
    </w:p>
    <w:p w14:paraId="1B658372" w14:textId="77777777" w:rsidR="0025557B" w:rsidRDefault="0025557B" w:rsidP="00B97585">
      <w:pPr>
        <w:ind w:firstLine="709"/>
        <w:jc w:val="center"/>
        <w:rPr>
          <w:b/>
          <w:szCs w:val="24"/>
        </w:rPr>
      </w:pPr>
    </w:p>
    <w:p w14:paraId="207065E3" w14:textId="77777777" w:rsidR="0025557B" w:rsidRDefault="0025557B" w:rsidP="00B97585">
      <w:pPr>
        <w:ind w:firstLine="709"/>
        <w:jc w:val="center"/>
        <w:rPr>
          <w:b/>
          <w:szCs w:val="24"/>
        </w:rPr>
      </w:pPr>
    </w:p>
    <w:p w14:paraId="13017528" w14:textId="77777777" w:rsidR="0025557B" w:rsidRDefault="0025557B" w:rsidP="00B97585">
      <w:pPr>
        <w:ind w:firstLine="709"/>
        <w:jc w:val="center"/>
        <w:rPr>
          <w:b/>
          <w:szCs w:val="24"/>
        </w:rPr>
      </w:pPr>
    </w:p>
    <w:p w14:paraId="39F84225" w14:textId="77777777" w:rsidR="0025557B" w:rsidRDefault="0025557B" w:rsidP="00B97585">
      <w:pPr>
        <w:ind w:firstLine="709"/>
        <w:jc w:val="center"/>
        <w:rPr>
          <w:b/>
          <w:szCs w:val="24"/>
        </w:rPr>
      </w:pPr>
    </w:p>
    <w:p w14:paraId="040E4B47" w14:textId="77777777" w:rsidR="0025557B" w:rsidRDefault="0025557B" w:rsidP="00B97585">
      <w:pPr>
        <w:ind w:firstLine="709"/>
        <w:jc w:val="center"/>
        <w:rPr>
          <w:b/>
          <w:szCs w:val="24"/>
        </w:rPr>
      </w:pPr>
    </w:p>
    <w:p w14:paraId="336AA15C" w14:textId="77777777" w:rsidR="0025557B" w:rsidRDefault="0025557B" w:rsidP="00B97585">
      <w:pPr>
        <w:ind w:firstLine="709"/>
        <w:jc w:val="center"/>
        <w:rPr>
          <w:b/>
          <w:szCs w:val="24"/>
        </w:rPr>
      </w:pPr>
    </w:p>
    <w:p w14:paraId="1CBD139A" w14:textId="77777777" w:rsidR="0025557B" w:rsidRDefault="0025557B" w:rsidP="00B97585">
      <w:pPr>
        <w:ind w:firstLine="709"/>
        <w:jc w:val="center"/>
        <w:rPr>
          <w:b/>
          <w:szCs w:val="24"/>
        </w:rPr>
      </w:pPr>
    </w:p>
    <w:p w14:paraId="1CA5B1DF" w14:textId="77777777" w:rsidR="0025557B" w:rsidRDefault="0025557B" w:rsidP="00B97585">
      <w:pPr>
        <w:ind w:firstLine="709"/>
        <w:jc w:val="center"/>
        <w:rPr>
          <w:b/>
          <w:szCs w:val="24"/>
        </w:rPr>
      </w:pPr>
    </w:p>
    <w:p w14:paraId="1BA570F6" w14:textId="77777777" w:rsidR="0025557B" w:rsidRDefault="0025557B" w:rsidP="00B97585">
      <w:pPr>
        <w:ind w:firstLine="709"/>
        <w:jc w:val="center"/>
        <w:rPr>
          <w:b/>
          <w:szCs w:val="24"/>
        </w:rPr>
      </w:pPr>
    </w:p>
    <w:p w14:paraId="34EB42A4" w14:textId="77777777" w:rsidR="0025557B" w:rsidRDefault="0025557B" w:rsidP="00B97585">
      <w:pPr>
        <w:rPr>
          <w:b/>
          <w:szCs w:val="24"/>
        </w:rPr>
      </w:pPr>
      <w:r>
        <w:rPr>
          <w:b/>
          <w:szCs w:val="24"/>
        </w:rPr>
        <w:br w:type="page"/>
      </w:r>
    </w:p>
    <w:p w14:paraId="40686D09" w14:textId="77777777" w:rsidR="0025557B" w:rsidRPr="007F5E59" w:rsidRDefault="0025557B" w:rsidP="00B97585">
      <w:pPr>
        <w:jc w:val="both"/>
        <w:rPr>
          <w:rFonts w:ascii="Arial" w:hAnsi="Arial" w:cs="Arial"/>
          <w:b/>
          <w:caps/>
        </w:rPr>
      </w:pPr>
      <w:r w:rsidRPr="007F5E59">
        <w:rPr>
          <w:rFonts w:ascii="Arial" w:hAnsi="Arial" w:cs="Arial"/>
          <w:b/>
          <w:caps/>
        </w:rPr>
        <w:t>ПРИЛОЖЕНИЕ 5</w:t>
      </w:r>
      <w:r>
        <w:rPr>
          <w:rFonts w:ascii="Arial" w:hAnsi="Arial" w:cs="Arial"/>
          <w:b/>
          <w:caps/>
        </w:rPr>
        <w:t>.</w:t>
      </w:r>
      <w:r w:rsidRPr="007F5E59">
        <w:rPr>
          <w:rFonts w:ascii="Arial" w:hAnsi="Arial" w:cs="Arial"/>
          <w:b/>
          <w:caps/>
        </w:rPr>
        <w:t xml:space="preserve"> ФОРМА ОТЧЕТА ОБ УСТРАНЕНИИ НАРУШЕНИЙ ТРЕБОВАНИЙ ОХРАНЫ ТРУДА, ПРОМЫШЛЕННОЙ, ПОЖАРНОЙ БЕЗОПАСНОСТИ И ПРИРОДООХРАННОГО ЗАКОНОДАТЕЛЬСТВА НА ОБЪЕКТАХ ооо «АФИПСКИЙ НПЗ»</w:t>
      </w:r>
    </w:p>
    <w:p w14:paraId="012BDBD9" w14:textId="77777777" w:rsidR="0025557B" w:rsidRPr="006B540C" w:rsidRDefault="0025557B" w:rsidP="00B97585"/>
    <w:p w14:paraId="0A9DC4B0" w14:textId="77777777" w:rsidR="0025557B" w:rsidRPr="007F5E59" w:rsidRDefault="0025557B" w:rsidP="00B97585">
      <w:pPr>
        <w:spacing w:after="120"/>
        <w:ind w:firstLine="708"/>
        <w:jc w:val="center"/>
        <w:rPr>
          <w:b/>
          <w:szCs w:val="24"/>
        </w:rPr>
      </w:pPr>
      <w:r w:rsidRPr="007F5E59">
        <w:rPr>
          <w:b/>
          <w:szCs w:val="24"/>
        </w:rPr>
        <w:t>Отчёт №___ от «___»_______ 20__г.</w:t>
      </w:r>
    </w:p>
    <w:p w14:paraId="618F57E6" w14:textId="77777777" w:rsidR="0025557B" w:rsidRPr="007F5E59" w:rsidRDefault="0025557B" w:rsidP="004D6A4D">
      <w:pPr>
        <w:ind w:firstLine="709"/>
        <w:jc w:val="center"/>
        <w:rPr>
          <w:b/>
          <w:szCs w:val="24"/>
        </w:rPr>
      </w:pPr>
      <w:r w:rsidRPr="007F5E59">
        <w:rPr>
          <w:b/>
          <w:szCs w:val="24"/>
        </w:rPr>
        <w:t>об устранении нарушений требований охраны труда, промышленной, пожарной безопасности и природоохранного законодательства на объектах</w:t>
      </w:r>
    </w:p>
    <w:p w14:paraId="532BEE3B" w14:textId="77777777" w:rsidR="0025557B" w:rsidRPr="007F5E59" w:rsidRDefault="0025557B" w:rsidP="00B97585">
      <w:pPr>
        <w:spacing w:after="120"/>
        <w:ind w:firstLine="708"/>
        <w:jc w:val="center"/>
        <w:rPr>
          <w:b/>
          <w:szCs w:val="24"/>
        </w:rPr>
      </w:pPr>
      <w:r w:rsidRPr="007F5E59">
        <w:rPr>
          <w:b/>
          <w:szCs w:val="24"/>
        </w:rPr>
        <w:t>ООО «Афипский НПЗ»</w:t>
      </w:r>
    </w:p>
    <w:p w14:paraId="575F1D28" w14:textId="77777777" w:rsidR="0025557B" w:rsidRPr="007F5E59" w:rsidRDefault="0025557B" w:rsidP="00B97585">
      <w:pPr>
        <w:spacing w:after="120"/>
        <w:ind w:firstLine="708"/>
        <w:jc w:val="center"/>
        <w:rPr>
          <w:b/>
          <w:szCs w:val="24"/>
        </w:rPr>
      </w:pPr>
      <w:r w:rsidRPr="007F5E59">
        <w:rPr>
          <w:b/>
          <w:szCs w:val="24"/>
        </w:rPr>
        <w:t>Акта №___ от «___»________ 20__г.</w:t>
      </w:r>
    </w:p>
    <w:p w14:paraId="76EE6B8F" w14:textId="77777777" w:rsidR="0025557B" w:rsidRPr="00930282" w:rsidRDefault="0025557B" w:rsidP="00B97585">
      <w:pPr>
        <w:spacing w:after="120"/>
        <w:jc w:val="both"/>
        <w:rPr>
          <w:szCs w:val="24"/>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3119"/>
        <w:gridCol w:w="3827"/>
        <w:gridCol w:w="1843"/>
      </w:tblGrid>
      <w:tr w:rsidR="0025557B" w:rsidRPr="00930282" w14:paraId="520C09A2" w14:textId="77777777" w:rsidTr="00BC7F03">
        <w:trPr>
          <w:jc w:val="center"/>
        </w:trPr>
        <w:tc>
          <w:tcPr>
            <w:tcW w:w="704" w:type="dxa"/>
            <w:shd w:val="clear" w:color="auto" w:fill="auto"/>
            <w:vAlign w:val="center"/>
          </w:tcPr>
          <w:p w14:paraId="33A13999" w14:textId="77777777" w:rsidR="0025557B" w:rsidRPr="00930282" w:rsidRDefault="0025557B" w:rsidP="00B97585">
            <w:pPr>
              <w:spacing w:after="120"/>
              <w:jc w:val="center"/>
              <w:rPr>
                <w:b/>
                <w:sz w:val="20"/>
              </w:rPr>
            </w:pPr>
            <w:r w:rsidRPr="00930282">
              <w:rPr>
                <w:b/>
                <w:sz w:val="20"/>
              </w:rPr>
              <w:t>№п/п</w:t>
            </w:r>
          </w:p>
        </w:tc>
        <w:tc>
          <w:tcPr>
            <w:tcW w:w="3119" w:type="dxa"/>
            <w:shd w:val="clear" w:color="auto" w:fill="auto"/>
            <w:vAlign w:val="center"/>
          </w:tcPr>
          <w:p w14:paraId="4B2B64BE" w14:textId="77777777" w:rsidR="0025557B" w:rsidRPr="00930282" w:rsidRDefault="0025557B" w:rsidP="00B97585">
            <w:pPr>
              <w:spacing w:after="120"/>
              <w:jc w:val="center"/>
              <w:rPr>
                <w:sz w:val="20"/>
              </w:rPr>
            </w:pPr>
            <w:r w:rsidRPr="00930282">
              <w:rPr>
                <w:b/>
                <w:bCs/>
                <w:sz w:val="20"/>
              </w:rPr>
              <w:t>Перечень выявленных нарушений и не соответствий</w:t>
            </w:r>
          </w:p>
        </w:tc>
        <w:tc>
          <w:tcPr>
            <w:tcW w:w="3827" w:type="dxa"/>
            <w:shd w:val="clear" w:color="auto" w:fill="auto"/>
            <w:vAlign w:val="center"/>
          </w:tcPr>
          <w:p w14:paraId="5AC4B5C6" w14:textId="77777777" w:rsidR="0025557B" w:rsidRPr="00930282" w:rsidRDefault="0025557B" w:rsidP="00B97585">
            <w:pPr>
              <w:spacing w:after="120"/>
              <w:jc w:val="center"/>
              <w:rPr>
                <w:sz w:val="20"/>
              </w:rPr>
            </w:pPr>
            <w:r w:rsidRPr="00930282">
              <w:rPr>
                <w:b/>
                <w:sz w:val="20"/>
              </w:rPr>
              <w:t>Принятые меры для устранения нарушений</w:t>
            </w:r>
          </w:p>
        </w:tc>
        <w:tc>
          <w:tcPr>
            <w:tcW w:w="1843" w:type="dxa"/>
          </w:tcPr>
          <w:p w14:paraId="477E4439" w14:textId="77777777" w:rsidR="0025557B" w:rsidRPr="00930282" w:rsidRDefault="0025557B" w:rsidP="00B97585">
            <w:pPr>
              <w:spacing w:after="120"/>
              <w:jc w:val="center"/>
              <w:rPr>
                <w:b/>
                <w:sz w:val="20"/>
              </w:rPr>
            </w:pPr>
            <w:r w:rsidRPr="00930282">
              <w:rPr>
                <w:b/>
                <w:sz w:val="20"/>
              </w:rPr>
              <w:t>Информация о выполнении</w:t>
            </w:r>
          </w:p>
        </w:tc>
      </w:tr>
      <w:tr w:rsidR="0025557B" w:rsidRPr="00930282" w14:paraId="283F933D" w14:textId="77777777" w:rsidTr="00BC7F03">
        <w:trPr>
          <w:jc w:val="center"/>
        </w:trPr>
        <w:tc>
          <w:tcPr>
            <w:tcW w:w="704" w:type="dxa"/>
            <w:shd w:val="clear" w:color="auto" w:fill="auto"/>
          </w:tcPr>
          <w:p w14:paraId="32DA7E45" w14:textId="77777777" w:rsidR="0025557B" w:rsidRPr="00930282" w:rsidRDefault="0025557B" w:rsidP="00B97585">
            <w:pPr>
              <w:spacing w:after="120"/>
              <w:jc w:val="both"/>
              <w:rPr>
                <w:sz w:val="16"/>
                <w:szCs w:val="16"/>
              </w:rPr>
            </w:pPr>
            <w:r w:rsidRPr="00930282">
              <w:rPr>
                <w:sz w:val="16"/>
                <w:szCs w:val="16"/>
              </w:rPr>
              <w:t>1.</w:t>
            </w:r>
          </w:p>
        </w:tc>
        <w:tc>
          <w:tcPr>
            <w:tcW w:w="3119" w:type="dxa"/>
            <w:shd w:val="clear" w:color="auto" w:fill="auto"/>
          </w:tcPr>
          <w:p w14:paraId="032ADE8F" w14:textId="77777777" w:rsidR="0025557B" w:rsidRPr="00930282" w:rsidRDefault="0025557B" w:rsidP="00B97585">
            <w:pPr>
              <w:spacing w:after="120"/>
              <w:rPr>
                <w:i/>
                <w:sz w:val="20"/>
              </w:rPr>
            </w:pPr>
          </w:p>
        </w:tc>
        <w:tc>
          <w:tcPr>
            <w:tcW w:w="3827" w:type="dxa"/>
            <w:shd w:val="clear" w:color="auto" w:fill="auto"/>
          </w:tcPr>
          <w:p w14:paraId="1EA8BDFD" w14:textId="77777777" w:rsidR="0025557B" w:rsidRPr="00930282" w:rsidRDefault="0025557B" w:rsidP="00B97585">
            <w:pPr>
              <w:jc w:val="both"/>
              <w:rPr>
                <w:sz w:val="20"/>
              </w:rPr>
            </w:pPr>
          </w:p>
        </w:tc>
        <w:tc>
          <w:tcPr>
            <w:tcW w:w="1843" w:type="dxa"/>
          </w:tcPr>
          <w:p w14:paraId="4A8D4291" w14:textId="77777777" w:rsidR="0025557B" w:rsidRPr="00930282" w:rsidRDefault="0025557B" w:rsidP="00B97585">
            <w:pPr>
              <w:jc w:val="both"/>
              <w:rPr>
                <w:sz w:val="20"/>
              </w:rPr>
            </w:pPr>
          </w:p>
        </w:tc>
      </w:tr>
      <w:tr w:rsidR="0025557B" w:rsidRPr="00930282" w14:paraId="7FBE4C4F" w14:textId="77777777" w:rsidTr="00BC7F03">
        <w:trPr>
          <w:jc w:val="center"/>
        </w:trPr>
        <w:tc>
          <w:tcPr>
            <w:tcW w:w="704" w:type="dxa"/>
            <w:shd w:val="clear" w:color="auto" w:fill="auto"/>
          </w:tcPr>
          <w:p w14:paraId="2A00477B" w14:textId="77777777" w:rsidR="0025557B" w:rsidRPr="00930282" w:rsidRDefault="0025557B" w:rsidP="00B97585">
            <w:pPr>
              <w:spacing w:after="120"/>
              <w:jc w:val="both"/>
              <w:rPr>
                <w:sz w:val="16"/>
                <w:szCs w:val="16"/>
              </w:rPr>
            </w:pPr>
            <w:r w:rsidRPr="00930282">
              <w:rPr>
                <w:sz w:val="16"/>
                <w:szCs w:val="16"/>
              </w:rPr>
              <w:t>2.</w:t>
            </w:r>
          </w:p>
        </w:tc>
        <w:tc>
          <w:tcPr>
            <w:tcW w:w="3119" w:type="dxa"/>
            <w:shd w:val="clear" w:color="auto" w:fill="auto"/>
          </w:tcPr>
          <w:p w14:paraId="67C2F5A0" w14:textId="77777777" w:rsidR="0025557B" w:rsidRPr="00930282" w:rsidRDefault="0025557B" w:rsidP="00B97585">
            <w:pPr>
              <w:spacing w:after="120"/>
              <w:rPr>
                <w:i/>
                <w:sz w:val="20"/>
              </w:rPr>
            </w:pPr>
          </w:p>
        </w:tc>
        <w:tc>
          <w:tcPr>
            <w:tcW w:w="3827" w:type="dxa"/>
            <w:shd w:val="clear" w:color="auto" w:fill="auto"/>
          </w:tcPr>
          <w:p w14:paraId="3D55E0F4" w14:textId="77777777" w:rsidR="0025557B" w:rsidRPr="00930282" w:rsidRDefault="0025557B" w:rsidP="00B97585">
            <w:pPr>
              <w:jc w:val="both"/>
              <w:rPr>
                <w:sz w:val="20"/>
              </w:rPr>
            </w:pPr>
          </w:p>
        </w:tc>
        <w:tc>
          <w:tcPr>
            <w:tcW w:w="1843" w:type="dxa"/>
          </w:tcPr>
          <w:p w14:paraId="22A3C4B6" w14:textId="77777777" w:rsidR="0025557B" w:rsidRPr="00930282" w:rsidRDefault="0025557B" w:rsidP="00B97585">
            <w:pPr>
              <w:jc w:val="both"/>
              <w:rPr>
                <w:sz w:val="20"/>
              </w:rPr>
            </w:pPr>
          </w:p>
        </w:tc>
      </w:tr>
    </w:tbl>
    <w:p w14:paraId="42827CDE" w14:textId="77777777" w:rsidR="0025557B" w:rsidRPr="00930282" w:rsidRDefault="0025557B" w:rsidP="00B97585">
      <w:pPr>
        <w:tabs>
          <w:tab w:val="left" w:pos="180"/>
        </w:tabs>
        <w:ind w:left="720"/>
        <w:rPr>
          <w:szCs w:val="24"/>
        </w:rPr>
      </w:pPr>
    </w:p>
    <w:p w14:paraId="22FD2864" w14:textId="77777777" w:rsidR="0025557B" w:rsidRPr="00930282" w:rsidRDefault="0025557B" w:rsidP="00B97585">
      <w:pPr>
        <w:tabs>
          <w:tab w:val="left" w:pos="180"/>
        </w:tabs>
        <w:ind w:left="720"/>
        <w:rPr>
          <w:szCs w:val="24"/>
        </w:rPr>
      </w:pPr>
    </w:p>
    <w:p w14:paraId="650352B4" w14:textId="77777777" w:rsidR="0025557B" w:rsidRPr="00930282" w:rsidRDefault="0025557B" w:rsidP="00B97585">
      <w:pPr>
        <w:tabs>
          <w:tab w:val="left" w:pos="180"/>
        </w:tabs>
        <w:ind w:left="720"/>
        <w:rPr>
          <w:szCs w:val="24"/>
        </w:rPr>
      </w:pPr>
    </w:p>
    <w:p w14:paraId="4B889D14" w14:textId="77777777" w:rsidR="0025557B" w:rsidRPr="00930282" w:rsidRDefault="0025557B" w:rsidP="00B97585">
      <w:pPr>
        <w:pStyle w:val="Text"/>
        <w:tabs>
          <w:tab w:val="left" w:pos="180"/>
        </w:tabs>
        <w:spacing w:after="0"/>
        <w:jc w:val="left"/>
        <w:rPr>
          <w:b/>
          <w:i/>
          <w:szCs w:val="24"/>
          <w:lang w:val="ru-RU"/>
        </w:rPr>
      </w:pPr>
    </w:p>
    <w:p w14:paraId="52FEF25D" w14:textId="77777777" w:rsidR="0025557B" w:rsidRPr="00930282" w:rsidRDefault="0025557B" w:rsidP="00B97585">
      <w:pPr>
        <w:pStyle w:val="Text"/>
        <w:tabs>
          <w:tab w:val="left" w:pos="180"/>
        </w:tabs>
        <w:spacing w:after="0"/>
        <w:jc w:val="left"/>
        <w:rPr>
          <w:szCs w:val="24"/>
          <w:lang w:val="ru-RU"/>
        </w:rPr>
      </w:pPr>
      <w:r w:rsidRPr="00930282">
        <w:rPr>
          <w:bCs/>
          <w:szCs w:val="24"/>
          <w:lang w:val="ru-RU"/>
        </w:rPr>
        <w:t>___________________________________/</w:t>
      </w:r>
      <w:r w:rsidRPr="00930282">
        <w:rPr>
          <w:szCs w:val="24"/>
          <w:lang w:val="ru-RU"/>
        </w:rPr>
        <w:t xml:space="preserve">           ___________________  /_______________</w:t>
      </w:r>
      <w:r w:rsidRPr="00930282">
        <w:rPr>
          <w:bCs/>
          <w:szCs w:val="24"/>
          <w:lang w:val="ru-RU"/>
        </w:rPr>
        <w:t xml:space="preserve">/ </w:t>
      </w:r>
    </w:p>
    <w:p w14:paraId="19A4BB6B" w14:textId="77777777" w:rsidR="0025557B" w:rsidRDefault="0025557B" w:rsidP="00B97585">
      <w:pPr>
        <w:pStyle w:val="32"/>
        <w:rPr>
          <w:i/>
          <w:sz w:val="18"/>
          <w:szCs w:val="18"/>
        </w:rPr>
      </w:pPr>
      <w:r w:rsidRPr="00930282">
        <w:rPr>
          <w:i/>
          <w:sz w:val="18"/>
          <w:szCs w:val="18"/>
        </w:rPr>
        <w:t xml:space="preserve">        (</w:t>
      </w:r>
      <w:r>
        <w:rPr>
          <w:i/>
          <w:sz w:val="18"/>
          <w:szCs w:val="18"/>
        </w:rPr>
        <w:t>д</w:t>
      </w:r>
      <w:r w:rsidRPr="00930282">
        <w:rPr>
          <w:i/>
          <w:sz w:val="18"/>
          <w:szCs w:val="18"/>
        </w:rPr>
        <w:t>олжность ответственного лица)                                                          (подпись)                                (Ф.И.О.)</w:t>
      </w:r>
    </w:p>
    <w:p w14:paraId="5FB6C558" w14:textId="77777777" w:rsidR="0025557B" w:rsidRPr="00930282" w:rsidRDefault="0025557B" w:rsidP="00B97585">
      <w:pPr>
        <w:pStyle w:val="32"/>
        <w:rPr>
          <w:i/>
          <w:sz w:val="18"/>
          <w:szCs w:val="18"/>
        </w:rPr>
      </w:pPr>
    </w:p>
    <w:p w14:paraId="01BDBA22" w14:textId="77777777" w:rsidR="0025557B" w:rsidRPr="00E86B6E" w:rsidRDefault="0025557B" w:rsidP="00B97585">
      <w:pPr>
        <w:jc w:val="right"/>
        <w:rPr>
          <w:sz w:val="22"/>
        </w:rPr>
      </w:pPr>
      <w:r w:rsidRPr="00E86B6E">
        <w:rPr>
          <w:sz w:val="22"/>
        </w:rPr>
        <w:t>Приложение к Отчёту №___ от _________</w:t>
      </w:r>
    </w:p>
    <w:tbl>
      <w:tblPr>
        <w:tblW w:w="962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4"/>
      </w:tblGrid>
      <w:tr w:rsidR="0025557B" w:rsidRPr="00930282" w14:paraId="2F0B0567" w14:textId="77777777" w:rsidTr="00CB7A12">
        <w:trPr>
          <w:trHeight w:val="195"/>
        </w:trPr>
        <w:tc>
          <w:tcPr>
            <w:tcW w:w="9624" w:type="dxa"/>
            <w:shd w:val="clear" w:color="auto" w:fill="auto"/>
            <w:vAlign w:val="center"/>
          </w:tcPr>
          <w:p w14:paraId="669A52D0" w14:textId="77777777" w:rsidR="0025557B" w:rsidRDefault="0025557B" w:rsidP="00B97585">
            <w:pPr>
              <w:keepLines/>
              <w:widowControl w:val="0"/>
              <w:tabs>
                <w:tab w:val="left" w:pos="0"/>
              </w:tabs>
              <w:suppressAutoHyphens/>
              <w:jc w:val="both"/>
              <w:rPr>
                <w:szCs w:val="24"/>
              </w:rPr>
            </w:pPr>
            <w:r w:rsidRPr="00930282">
              <w:rPr>
                <w:szCs w:val="24"/>
              </w:rPr>
              <w:t>Фото № 1</w:t>
            </w:r>
          </w:p>
          <w:p w14:paraId="4967D2B3" w14:textId="77777777" w:rsidR="0025557B" w:rsidRPr="00930282" w:rsidRDefault="0025557B" w:rsidP="00B97585">
            <w:pPr>
              <w:keepLines/>
              <w:widowControl w:val="0"/>
              <w:tabs>
                <w:tab w:val="left" w:pos="0"/>
              </w:tabs>
              <w:suppressAutoHyphens/>
              <w:jc w:val="both"/>
              <w:rPr>
                <w:szCs w:val="24"/>
              </w:rPr>
            </w:pPr>
          </w:p>
        </w:tc>
      </w:tr>
      <w:tr w:rsidR="0025557B" w:rsidRPr="00930282" w14:paraId="74B085F7" w14:textId="77777777" w:rsidTr="00CB7A12">
        <w:trPr>
          <w:trHeight w:val="457"/>
        </w:trPr>
        <w:tc>
          <w:tcPr>
            <w:tcW w:w="9624" w:type="dxa"/>
            <w:shd w:val="clear" w:color="auto" w:fill="auto"/>
          </w:tcPr>
          <w:p w14:paraId="54DB1B3B" w14:textId="77777777" w:rsidR="0025557B" w:rsidRPr="00930282" w:rsidRDefault="0025557B" w:rsidP="00B97585">
            <w:pPr>
              <w:jc w:val="both"/>
              <w:rPr>
                <w:szCs w:val="24"/>
              </w:rPr>
            </w:pPr>
            <w:r w:rsidRPr="00930282">
              <w:rPr>
                <w:szCs w:val="24"/>
              </w:rPr>
              <w:t>Фото № 2</w:t>
            </w:r>
          </w:p>
        </w:tc>
      </w:tr>
      <w:tr w:rsidR="0025557B" w:rsidRPr="00930282" w14:paraId="7E35FC1E" w14:textId="77777777" w:rsidTr="00CB7A12">
        <w:trPr>
          <w:trHeight w:val="150"/>
        </w:trPr>
        <w:tc>
          <w:tcPr>
            <w:tcW w:w="9624" w:type="dxa"/>
            <w:shd w:val="clear" w:color="auto" w:fill="auto"/>
          </w:tcPr>
          <w:p w14:paraId="33104546" w14:textId="77777777" w:rsidR="0025557B" w:rsidRDefault="0025557B" w:rsidP="00B97585">
            <w:pPr>
              <w:keepLines/>
              <w:widowControl w:val="0"/>
              <w:tabs>
                <w:tab w:val="left" w:pos="0"/>
              </w:tabs>
              <w:suppressAutoHyphens/>
              <w:jc w:val="both"/>
              <w:rPr>
                <w:szCs w:val="24"/>
              </w:rPr>
            </w:pPr>
            <w:r>
              <w:rPr>
                <w:szCs w:val="24"/>
              </w:rPr>
              <w:t>Фото № 3</w:t>
            </w:r>
          </w:p>
          <w:p w14:paraId="123E61AE" w14:textId="77777777" w:rsidR="0025557B" w:rsidRPr="00930282" w:rsidRDefault="0025557B" w:rsidP="00B97585">
            <w:pPr>
              <w:keepLines/>
              <w:widowControl w:val="0"/>
              <w:tabs>
                <w:tab w:val="left" w:pos="0"/>
              </w:tabs>
              <w:suppressAutoHyphens/>
              <w:jc w:val="both"/>
              <w:rPr>
                <w:noProof/>
                <w:szCs w:val="24"/>
              </w:rPr>
            </w:pPr>
          </w:p>
        </w:tc>
      </w:tr>
    </w:tbl>
    <w:p w14:paraId="7815F5AB" w14:textId="77777777" w:rsidR="0025557B" w:rsidRDefault="0025557B" w:rsidP="00B97585"/>
    <w:p w14:paraId="7D7E9B2D" w14:textId="77777777" w:rsidR="0025557B" w:rsidRDefault="0025557B" w:rsidP="00B97585"/>
    <w:p w14:paraId="64ECD122" w14:textId="77777777" w:rsidR="009A5DCD" w:rsidRDefault="009A5DCD" w:rsidP="00B97585"/>
    <w:sectPr w:rsidR="009A5DCD" w:rsidSect="00CB7A12">
      <w:headerReference w:type="even" r:id="rId23"/>
      <w:headerReference w:type="first" r:id="rId24"/>
      <w:pgSz w:w="11906" w:h="16838" w:code="9"/>
      <w:pgMar w:top="1134" w:right="851" w:bottom="1134" w:left="1418"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366F95" w14:textId="77777777" w:rsidR="00FC7B46" w:rsidRDefault="00FC7B46" w:rsidP="00F33CE6">
      <w:r>
        <w:separator/>
      </w:r>
    </w:p>
  </w:endnote>
  <w:endnote w:type="continuationSeparator" w:id="0">
    <w:p w14:paraId="609C4D26" w14:textId="77777777" w:rsidR="00FC7B46" w:rsidRDefault="00FC7B46" w:rsidP="00F33C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14EBD" w14:textId="77777777" w:rsidR="00497C7B" w:rsidRPr="002957C8" w:rsidRDefault="00497C7B" w:rsidP="000E5617">
    <w:pPr>
      <w:pStyle w:val="a6"/>
      <w:tabs>
        <w:tab w:val="clear" w:pos="9355"/>
        <w:tab w:val="right" w:pos="9180"/>
        <w:tab w:val="left" w:pos="9899"/>
      </w:tabs>
      <w:ind w:right="-1" w:firstLine="180"/>
      <w:jc w:val="right"/>
      <w:rPr>
        <w:sz w:val="16"/>
        <w:szCs w:val="16"/>
        <w:lang w:val="en-US"/>
      </w:rPr>
    </w:pPr>
  </w:p>
  <w:tbl>
    <w:tblPr>
      <w:tblW w:w="5000" w:type="pct"/>
      <w:tblBorders>
        <w:top w:val="single" w:sz="12" w:space="0" w:color="auto"/>
      </w:tblBorders>
      <w:tblLook w:val="01E0" w:firstRow="1" w:lastRow="1" w:firstColumn="1" w:lastColumn="1" w:noHBand="0" w:noVBand="0"/>
    </w:tblPr>
    <w:tblGrid>
      <w:gridCol w:w="9637"/>
    </w:tblGrid>
    <w:tr w:rsidR="00497C7B" w:rsidRPr="00D70A7B" w14:paraId="5AC9C2DB" w14:textId="77777777" w:rsidTr="009A5DCD">
      <w:tc>
        <w:tcPr>
          <w:tcW w:w="5000" w:type="pct"/>
          <w:vAlign w:val="center"/>
        </w:tcPr>
        <w:p w14:paraId="18965864" w14:textId="77777777" w:rsidR="00497C7B" w:rsidRPr="00E3539A" w:rsidRDefault="00497C7B" w:rsidP="000E5617">
          <w:pPr>
            <w:pStyle w:val="a6"/>
            <w:spacing w:before="60"/>
            <w:rPr>
              <w:rFonts w:ascii="Arial" w:hAnsi="Arial" w:cs="Arial"/>
              <w:b/>
              <w:sz w:val="10"/>
              <w:szCs w:val="10"/>
            </w:rPr>
          </w:pPr>
          <w:r>
            <w:rPr>
              <w:rFonts w:ascii="Arial" w:hAnsi="Arial" w:cs="Arial"/>
              <w:b/>
              <w:sz w:val="10"/>
              <w:szCs w:val="10"/>
            </w:rPr>
            <w:t>ПОЛОЖЕНИЕ ООО «АФИПСКИЙ НПЗ» «ПОРЯДОК ДОПУСКА ПОДРЯДНЫХ ОРГАНИЗАЦИЙ. ОРГАНИЗАЦИЯ БЕЗОПАСНОГО ПРОИЗВОДСТВА РАБОТ»</w:t>
          </w:r>
        </w:p>
      </w:tc>
    </w:tr>
    <w:tr w:rsidR="00497C7B" w:rsidRPr="00AA422C" w14:paraId="3C7C2E71" w14:textId="77777777" w:rsidTr="009A5DCD">
      <w:tc>
        <w:tcPr>
          <w:tcW w:w="5000" w:type="pct"/>
          <w:vAlign w:val="center"/>
        </w:tcPr>
        <w:p w14:paraId="094523D4" w14:textId="73EBE672" w:rsidR="00497C7B" w:rsidRPr="00AA422C" w:rsidRDefault="00497C7B" w:rsidP="004D6A4D">
          <w:pPr>
            <w:pStyle w:val="a6"/>
            <w:rPr>
              <w:rFonts w:ascii="Arial" w:hAnsi="Arial" w:cs="Arial"/>
              <w:b/>
              <w:sz w:val="10"/>
              <w:szCs w:val="10"/>
            </w:rPr>
          </w:pPr>
          <w:r w:rsidRPr="009A0E74">
            <w:rPr>
              <w:rFonts w:ascii="Arial" w:hAnsi="Arial" w:cs="Arial"/>
              <w:b/>
              <w:sz w:val="10"/>
              <w:szCs w:val="10"/>
            </w:rPr>
            <w:t xml:space="preserve">№ </w:t>
          </w:r>
          <w:r w:rsidRPr="00AE2C16">
            <w:rPr>
              <w:rFonts w:ascii="Arial" w:hAnsi="Arial" w:cs="Arial"/>
              <w:b/>
              <w:sz w:val="10"/>
              <w:szCs w:val="10"/>
            </w:rPr>
            <w:t>18-08/8-П-0349</w:t>
          </w:r>
          <w:r w:rsidRPr="009A0E74">
            <w:rPr>
              <w:rFonts w:ascii="Arial" w:hAnsi="Arial" w:cs="Arial"/>
              <w:b/>
              <w:sz w:val="10"/>
              <w:szCs w:val="10"/>
            </w:rPr>
            <w:t xml:space="preserve"> ВЕРСИЯ </w:t>
          </w:r>
          <w:r w:rsidR="004D6A4D">
            <w:rPr>
              <w:rFonts w:ascii="Arial" w:hAnsi="Arial" w:cs="Arial"/>
              <w:b/>
              <w:sz w:val="10"/>
              <w:szCs w:val="10"/>
            </w:rPr>
            <w:t>3</w:t>
          </w:r>
          <w:r w:rsidRPr="009A0E74">
            <w:rPr>
              <w:rFonts w:ascii="Arial" w:hAnsi="Arial" w:cs="Arial"/>
              <w:b/>
              <w:sz w:val="10"/>
              <w:szCs w:val="10"/>
            </w:rPr>
            <w:t>.</w:t>
          </w:r>
          <w:r>
            <w:rPr>
              <w:rFonts w:ascii="Arial" w:hAnsi="Arial" w:cs="Arial"/>
              <w:b/>
              <w:sz w:val="10"/>
              <w:szCs w:val="10"/>
            </w:rPr>
            <w:t>00</w:t>
          </w:r>
        </w:p>
      </w:tc>
    </w:tr>
  </w:tbl>
  <w:p w14:paraId="030E8843" w14:textId="77777777" w:rsidR="00497C7B" w:rsidRPr="00823D5B" w:rsidRDefault="00497C7B" w:rsidP="000E561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C2CA94" w14:textId="77777777" w:rsidR="00FC7B46" w:rsidRDefault="00FC7B46" w:rsidP="00F33CE6">
      <w:r>
        <w:separator/>
      </w:r>
    </w:p>
  </w:footnote>
  <w:footnote w:type="continuationSeparator" w:id="0">
    <w:p w14:paraId="4ADD1B54" w14:textId="77777777" w:rsidR="00FC7B46" w:rsidRDefault="00FC7B46" w:rsidP="00F33C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1BCEF" w14:textId="77777777" w:rsidR="00497C7B" w:rsidRDefault="00497C7B" w:rsidP="009A5DCD">
    <w:pPr>
      <w:pStyle w:val="a4"/>
      <w:jc w:val="center"/>
      <w:rPr>
        <w:b/>
        <w:color w:val="000080"/>
        <w:sz w:val="32"/>
        <w:szCs w:val="32"/>
      </w:rPr>
    </w:pPr>
    <w:r w:rsidRPr="0051427B">
      <w:rPr>
        <w:noProof/>
        <w:lang w:eastAsia="ru-RU"/>
      </w:rPr>
      <w:drawing>
        <wp:inline distT="0" distB="0" distL="0" distR="0" wp14:anchorId="132124AE" wp14:editId="7988ED44">
          <wp:extent cx="4869180" cy="685800"/>
          <wp:effectExtent l="0" t="0" r="7620" b="0"/>
          <wp:docPr id="54" name="Рисунок 54" descr="Снимо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Снимок"/>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69180" cy="685800"/>
                  </a:xfrm>
                  <a:prstGeom prst="rect">
                    <a:avLst/>
                  </a:prstGeom>
                  <a:noFill/>
                  <a:ln>
                    <a:noFill/>
                  </a:ln>
                </pic:spPr>
              </pic:pic>
            </a:graphicData>
          </a:graphic>
        </wp:inline>
      </w:drawing>
    </w:r>
  </w:p>
  <w:p w14:paraId="783A10BC" w14:textId="77777777" w:rsidR="00497C7B" w:rsidRPr="00B66109" w:rsidRDefault="00497C7B" w:rsidP="009A5DCD">
    <w:pPr>
      <w:pStyle w:val="a4"/>
      <w:jc w:val="center"/>
      <w:rPr>
        <w:color w:val="000080"/>
        <w:szCs w:val="24"/>
      </w:rPr>
    </w:pPr>
  </w:p>
  <w:p w14:paraId="66A0FC6C" w14:textId="77777777" w:rsidR="00497C7B" w:rsidRDefault="00497C7B" w:rsidP="009A5DCD">
    <w:pPr>
      <w:pStyle w:val="a4"/>
      <w:jc w:val="center"/>
    </w:pPr>
    <w:r w:rsidRPr="006529A5">
      <w:rPr>
        <w:rFonts w:ascii="Arial" w:hAnsi="Arial" w:cs="Arial"/>
        <w:b/>
        <w:i/>
        <w:sz w:val="28"/>
        <w:szCs w:val="28"/>
      </w:rPr>
      <w:t>ИНТЕГРИРОВАННАЯ СИСТЕМА МЕНЕДЖМЕНТА</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942A9" w14:textId="77777777" w:rsidR="00497C7B" w:rsidRDefault="00955191">
    <w:pPr>
      <w:pStyle w:val="a4"/>
    </w:pPr>
    <w:r>
      <w:rPr>
        <w:noProof/>
      </w:rPr>
      <w:pict w14:anchorId="590CC5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141371" o:spid="_x0000_s2091" type="#_x0000_t136" style="position:absolute;margin-left:0;margin-top:0;width:509.55pt;height:169.85pt;rotation:315;z-index:-251612160;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22923" w14:textId="77777777" w:rsidR="00497C7B" w:rsidRDefault="00955191">
    <w:pPr>
      <w:pStyle w:val="a4"/>
    </w:pPr>
    <w:r>
      <w:rPr>
        <w:noProof/>
      </w:rPr>
      <w:pict w14:anchorId="59F99E0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141375" o:spid="_x0000_s2094" type="#_x0000_t136" style="position:absolute;margin-left:0;margin-top:0;width:509.55pt;height:169.85pt;rotation:315;z-index:-25160908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5DAF2" w14:textId="77777777" w:rsidR="00497C7B" w:rsidRDefault="00955191">
    <w:pPr>
      <w:pStyle w:val="a4"/>
    </w:pPr>
    <w:r>
      <w:rPr>
        <w:noProof/>
      </w:rPr>
      <w:pict w14:anchorId="5830F6F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141374" o:spid="_x0000_s2093" type="#_x0000_t136" style="position:absolute;margin-left:0;margin-top:0;width:509.55pt;height:169.85pt;rotation:315;z-index:-25161011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25D04" w14:textId="77777777" w:rsidR="00497C7B" w:rsidRDefault="00955191">
    <w:pPr>
      <w:pStyle w:val="a4"/>
    </w:pPr>
    <w:r>
      <w:rPr>
        <w:noProof/>
      </w:rPr>
      <w:pict w14:anchorId="698056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141381" o:spid="_x0000_s2096" type="#_x0000_t136" style="position:absolute;margin-left:0;margin-top:0;width:509.55pt;height:169.85pt;rotation:315;z-index:-251607040;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AE6D06" w14:textId="77777777" w:rsidR="00497C7B" w:rsidRDefault="00955191">
    <w:pPr>
      <w:pStyle w:val="a4"/>
    </w:pPr>
    <w:r>
      <w:rPr>
        <w:noProof/>
      </w:rPr>
      <w:pict w14:anchorId="7B8EB8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141380" o:spid="_x0000_s2095" type="#_x0000_t136" style="position:absolute;margin-left:0;margin-top:0;width:509.55pt;height:169.85pt;rotation:315;z-index:-25160806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8F91D" w14:textId="77777777" w:rsidR="00497C7B" w:rsidRDefault="00955191">
    <w:pPr>
      <w:pStyle w:val="a4"/>
    </w:pPr>
    <w:r>
      <w:rPr>
        <w:noProof/>
      </w:rPr>
      <w:pict w14:anchorId="0495A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141384" o:spid="_x0000_s2084" type="#_x0000_t136" style="position:absolute;margin-left:0;margin-top:0;width:509.55pt;height:169.85pt;rotation:315;z-index:-251621376;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36858" w14:textId="77777777" w:rsidR="00497C7B" w:rsidRDefault="00955191">
    <w:pPr>
      <w:pStyle w:val="a4"/>
    </w:pPr>
    <w:r>
      <w:rPr>
        <w:noProof/>
      </w:rPr>
      <w:pict w14:anchorId="7BC3AD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141383" o:spid="_x0000_s2083" type="#_x0000_t136" style="position:absolute;margin-left:0;margin-top:0;width:509.55pt;height:169.85pt;rotation:315;z-index:-251622400;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4A33A" w14:textId="77777777" w:rsidR="00497C7B" w:rsidRDefault="00955191">
    <w:pPr>
      <w:pStyle w:val="a4"/>
    </w:pPr>
    <w:r>
      <w:rPr>
        <w:noProof/>
      </w:rPr>
      <w:pict w14:anchorId="2DD61A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141360" o:spid="_x0000_s2086" type="#_x0000_t136" style="position:absolute;margin-left:0;margin-top:0;width:509.55pt;height:169.85pt;rotation:315;z-index:-251617280;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5609164"/>
      <w:docPartObj>
        <w:docPartGallery w:val="Page Numbers (Top of Page)"/>
        <w:docPartUnique/>
      </w:docPartObj>
    </w:sdtPr>
    <w:sdtEndPr>
      <w:rPr>
        <w:rFonts w:ascii="Arial" w:hAnsi="Arial" w:cs="Arial"/>
        <w:sz w:val="12"/>
        <w:szCs w:val="12"/>
      </w:rPr>
    </w:sdtEndPr>
    <w:sdtContent>
      <w:p w14:paraId="7F51BC3B" w14:textId="341D686B" w:rsidR="00497C7B" w:rsidRPr="009A5DCD" w:rsidRDefault="00497C7B" w:rsidP="009A5DCD">
        <w:pPr>
          <w:pStyle w:val="a4"/>
          <w:ind w:hanging="180"/>
          <w:jc w:val="center"/>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55191">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55191">
          <w:rPr>
            <w:rFonts w:ascii="Arial" w:hAnsi="Arial" w:cs="Arial"/>
            <w:b/>
            <w:noProof/>
            <w:sz w:val="12"/>
            <w:szCs w:val="12"/>
          </w:rPr>
          <w:t>30</w:t>
        </w:r>
        <w:r>
          <w:rPr>
            <w:rFonts w:ascii="Arial" w:hAnsi="Arial" w:cs="Arial"/>
            <w:b/>
            <w:sz w:val="12"/>
            <w:szCs w:val="12"/>
          </w:rPr>
          <w:fldChar w:fldCharType="end"/>
        </w:r>
      </w:p>
    </w:sdtContent>
  </w:sdt>
  <w:p w14:paraId="7DAF2355" w14:textId="77777777" w:rsidR="00497C7B" w:rsidRDefault="00497C7B" w:rsidP="000E5617">
    <w:pPr>
      <w:pStyle w:val="a4"/>
      <w:jc w:val="right"/>
    </w:pPr>
    <w:r>
      <w:rPr>
        <w:noProof/>
        <w:lang w:eastAsia="ru-RU"/>
      </w:rPr>
      <mc:AlternateContent>
        <mc:Choice Requires="wps">
          <w:drawing>
            <wp:anchor distT="0" distB="0" distL="114300" distR="114300" simplePos="0" relativeHeight="251710464" behindDoc="0" locked="0" layoutInCell="1" allowOverlap="1" wp14:anchorId="1503438A" wp14:editId="3942C619">
              <wp:simplePos x="0" y="0"/>
              <wp:positionH relativeFrom="column">
                <wp:align>center</wp:align>
              </wp:positionH>
              <wp:positionV relativeFrom="paragraph">
                <wp:posOffset>5080</wp:posOffset>
              </wp:positionV>
              <wp:extent cx="6256020" cy="220345"/>
              <wp:effectExtent l="9525" t="5080" r="11430" b="8255"/>
              <wp:wrapNone/>
              <wp:docPr id="26"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6020" cy="220345"/>
                      </a:xfrm>
                      <a:prstGeom prst="rect">
                        <a:avLst/>
                      </a:prstGeom>
                      <a:solidFill>
                        <a:srgbClr val="FFFFFF"/>
                      </a:solidFill>
                      <a:ln w="9525">
                        <a:solidFill>
                          <a:schemeClr val="bg1">
                            <a:lumMod val="100000"/>
                            <a:lumOff val="0"/>
                          </a:schemeClr>
                        </a:solidFill>
                        <a:miter lim="800000"/>
                        <a:headEnd/>
                        <a:tailEnd/>
                      </a:ln>
                    </wps:spPr>
                    <wps:txbx>
                      <w:txbxContent>
                        <w:p w14:paraId="464A7E68" w14:textId="77777777" w:rsidR="00497C7B" w:rsidRPr="009A5DCD" w:rsidRDefault="00497C7B" w:rsidP="009A5DCD">
                          <w:pPr>
                            <w:pBdr>
                              <w:bottom w:val="single" w:sz="12" w:space="1" w:color="auto"/>
                            </w:pBdr>
                            <w:jc w:val="right"/>
                            <w:rPr>
                              <w:sz w:val="12"/>
                              <w:szCs w:val="1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503438A" id="_x0000_t202" coordsize="21600,21600" o:spt="202" path="m,l,21600r21600,l21600,xe">
              <v:stroke joinstyle="miter"/>
              <v:path gradientshapeok="t" o:connecttype="rect"/>
            </v:shapetype>
            <v:shape id="Text Box 23" o:spid="_x0000_s1026" type="#_x0000_t202" style="position:absolute;left:0;text-align:left;margin-left:0;margin-top:.4pt;width:492.6pt;height:17.35pt;z-index:2517104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" strokecolor="white [3212]">
              <v:textbox style="mso-fit-shape-to-text:t">
                <w:txbxContent>
                  <w:p w14:paraId="464A7E68" w14:textId="77777777" w:rsidR="00497C7B" w:rsidRPr="009A5DCD" w:rsidRDefault="00497C7B" w:rsidP="009A5DCD">
                    <w:pPr>
                      <w:pBdr>
                        <w:bottom w:val="single" w:sz="12" w:space="1" w:color="auto"/>
                      </w:pBdr>
                      <w:jc w:val="right"/>
                      <w:rPr>
                        <w:sz w:val="12"/>
                        <w:szCs w:val="12"/>
                      </w:rPr>
                    </w:pPr>
                  </w:p>
                </w:txbxContent>
              </v:textbox>
            </v:shape>
          </w:pict>
        </mc:Fallback>
      </mc:AlternateContent>
    </w:r>
    <w:r>
      <w:fldChar w:fldCharType="begin"/>
    </w:r>
    <w:r>
      <w:instrText xml:space="preserve"> AUTOTEXT  " Простая надпись"  \* MERGEFORMAT </w:instrText>
    </w:r>
    <w:r>
      <w:fldChar w:fldCharType="separate"/>
    </w:r>
    <w:r>
      <w:rPr>
        <w:b/>
        <w:bCs/>
      </w:rPr>
      <w:t>Ошибка! Элемент автотекста не определен.</w:t>
    </w:r>
    <w:r>
      <w:fldChar w:fldCharType="end"/>
    </w:r>
  </w:p>
  <w:p w14:paraId="42EB767B" w14:textId="77777777" w:rsidR="00497C7B" w:rsidRPr="00AA36E2" w:rsidRDefault="00497C7B" w:rsidP="000E5617">
    <w:pPr>
      <w:pStyle w:val="a4"/>
      <w:jc w:val="right"/>
      <w:rPr>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23639" w14:textId="77777777" w:rsidR="00497C7B" w:rsidRDefault="00955191">
    <w:pPr>
      <w:pStyle w:val="a4"/>
    </w:pPr>
    <w:r>
      <w:rPr>
        <w:noProof/>
      </w:rPr>
      <w:pict w14:anchorId="09C190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141359" o:spid="_x0000_s2085" type="#_x0000_t136" style="position:absolute;margin-left:0;margin-top:0;width:509.55pt;height:169.85pt;rotation:315;z-index:-25161830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34442" w14:textId="77777777" w:rsidR="00497C7B" w:rsidRDefault="00955191">
    <w:pPr>
      <w:pStyle w:val="a4"/>
    </w:pPr>
    <w:r>
      <w:rPr>
        <w:noProof/>
      </w:rPr>
      <w:pict w14:anchorId="61E0FA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141363" o:spid="_x0000_s2088" type="#_x0000_t136" style="position:absolute;margin-left:0;margin-top:0;width:509.55pt;height:169.85pt;rotation:315;z-index:-25161523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0AE11" w14:textId="77777777" w:rsidR="00497C7B" w:rsidRDefault="00955191">
    <w:pPr>
      <w:pStyle w:val="a4"/>
    </w:pPr>
    <w:r>
      <w:rPr>
        <w:noProof/>
      </w:rPr>
      <w:pict w14:anchorId="0EE4F8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141362" o:spid="_x0000_s2087" type="#_x0000_t136" style="position:absolute;margin-left:0;margin-top:0;width:509.55pt;height:169.85pt;rotation:315;z-index:-251616256;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B62D3" w14:textId="77777777" w:rsidR="00497C7B" w:rsidRDefault="00955191">
    <w:pPr>
      <w:pStyle w:val="a4"/>
    </w:pPr>
    <w:r>
      <w:rPr>
        <w:noProof/>
      </w:rPr>
      <w:pict w14:anchorId="01192A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141366" o:spid="_x0000_s2090" type="#_x0000_t136" style="position:absolute;margin-left:0;margin-top:0;width:509.55pt;height:169.85pt;rotation:315;z-index:-25161318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469783" w14:textId="77777777" w:rsidR="00497C7B" w:rsidRDefault="00955191">
    <w:pPr>
      <w:pStyle w:val="a4"/>
    </w:pPr>
    <w:r>
      <w:rPr>
        <w:noProof/>
      </w:rPr>
      <w:pict w14:anchorId="3D8CEA7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141365" o:spid="_x0000_s2089" type="#_x0000_t136" style="position:absolute;margin-left:0;margin-top:0;width:509.55pt;height:169.85pt;rotation:315;z-index:-25161420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85D05" w14:textId="77777777" w:rsidR="00497C7B" w:rsidRDefault="00955191">
    <w:pPr>
      <w:pStyle w:val="a4"/>
    </w:pPr>
    <w:r>
      <w:rPr>
        <w:noProof/>
      </w:rPr>
      <w:pict w14:anchorId="620AF2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141372" o:spid="_x0000_s2092" type="#_x0000_t136" style="position:absolute;margin-left:0;margin-top:0;width:509.55pt;height:169.85pt;rotation:315;z-index:-251611136;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15:restartNumberingAfterBreak="0">
    <w:nsid w:val="0876362F"/>
    <w:multiLevelType w:val="hybridMultilevel"/>
    <w:tmpl w:val="8F9E260C"/>
    <w:lvl w:ilvl="0" w:tplc="04190005">
      <w:start w:val="1"/>
      <w:numFmt w:val="bullet"/>
      <w:lvlText w:val=""/>
      <w:lvlJc w:val="left"/>
      <w:pPr>
        <w:ind w:left="720" w:hanging="360"/>
      </w:pPr>
      <w:rPr>
        <w:rFonts w:ascii="Wingdings" w:hAnsi="Wingdings" w:hint="default"/>
        <w:sz w:val="22"/>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137A6C16"/>
    <w:multiLevelType w:val="hybridMultilevel"/>
    <w:tmpl w:val="BAE0C6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91F602B"/>
    <w:multiLevelType w:val="hybridMultilevel"/>
    <w:tmpl w:val="BC64EFAA"/>
    <w:lvl w:ilvl="0" w:tplc="2066502A">
      <w:start w:val="1"/>
      <w:numFmt w:val="decimal"/>
      <w:lvlText w:val="%1."/>
      <w:lvlJc w:val="left"/>
      <w:pPr>
        <w:ind w:left="720" w:hanging="360"/>
      </w:pPr>
      <w:rPr>
        <w:rFonts w:ascii="Times New Roman" w:hAnsi="Times New Roman" w:hint="default"/>
        <w:b w:val="0"/>
        <w:i w:val="0"/>
      </w:rPr>
    </w:lvl>
    <w:lvl w:ilvl="1" w:tplc="FFFFFFFF">
      <w:start w:val="1"/>
      <w:numFmt w:val="lowerLetter"/>
      <w:lvlText w:val="%2."/>
      <w:lvlJc w:val="left"/>
      <w:pPr>
        <w:ind w:left="1440" w:hanging="360"/>
      </w:pPr>
      <w:rPr>
        <w:b w:val="0"/>
        <w:sz w:val="24"/>
      </w:rPr>
    </w:lvl>
    <w:lvl w:ilvl="2" w:tplc="FFFFFFFF" w:tentative="1">
      <w:start w:val="1"/>
      <w:numFmt w:val="lowerRoman"/>
      <w:lvlText w:val="%3."/>
      <w:lvlJc w:val="right"/>
      <w:pPr>
        <w:ind w:left="2160" w:hanging="180"/>
      </w:pPr>
      <w:rPr>
        <w:rFonts w:hint="default"/>
      </w:rPr>
    </w:lvl>
    <w:lvl w:ilvl="3" w:tplc="FFFFFFFF" w:tentative="1">
      <w:start w:val="1"/>
      <w:numFmt w:val="decimal"/>
      <w:lvlText w:val="%4."/>
      <w:lvlJc w:val="left"/>
      <w:pPr>
        <w:ind w:left="2880" w:hanging="360"/>
      </w:pPr>
      <w:rPr>
        <w:rFonts w:hint="default"/>
      </w:rPr>
    </w:lvl>
    <w:lvl w:ilvl="4" w:tplc="FFFFFFFF" w:tentative="1">
      <w:start w:val="1"/>
      <w:numFmt w:val="lowerLetter"/>
      <w:lvlText w:val="%5."/>
      <w:lvlJc w:val="left"/>
      <w:pPr>
        <w:ind w:left="3600" w:hanging="360"/>
      </w:pPr>
      <w:rPr>
        <w:rFonts w:hint="default"/>
      </w:rPr>
    </w:lvl>
    <w:lvl w:ilvl="5" w:tplc="FFFFFFFF" w:tentative="1">
      <w:start w:val="1"/>
      <w:numFmt w:val="lowerRoman"/>
      <w:lvlText w:val="%6."/>
      <w:lvlJc w:val="right"/>
      <w:pPr>
        <w:ind w:left="4320" w:hanging="180"/>
      </w:pPr>
      <w:rPr>
        <w:rFonts w:hint="default"/>
      </w:rPr>
    </w:lvl>
    <w:lvl w:ilvl="6" w:tplc="FFFFFFFF" w:tentative="1">
      <w:start w:val="1"/>
      <w:numFmt w:val="decimal"/>
      <w:lvlText w:val="%7."/>
      <w:lvlJc w:val="left"/>
      <w:pPr>
        <w:ind w:left="5040" w:hanging="360"/>
      </w:pPr>
      <w:rPr>
        <w:rFonts w:hint="default"/>
      </w:rPr>
    </w:lvl>
    <w:lvl w:ilvl="7" w:tplc="FFFFFFFF" w:tentative="1">
      <w:start w:val="1"/>
      <w:numFmt w:val="lowerLetter"/>
      <w:lvlText w:val="%8."/>
      <w:lvlJc w:val="left"/>
      <w:pPr>
        <w:ind w:left="5760" w:hanging="360"/>
      </w:pPr>
      <w:rPr>
        <w:rFonts w:hint="default"/>
      </w:rPr>
    </w:lvl>
    <w:lvl w:ilvl="8" w:tplc="FFFFFFFF" w:tentative="1">
      <w:start w:val="1"/>
      <w:numFmt w:val="lowerRoman"/>
      <w:lvlText w:val="%9."/>
      <w:lvlJc w:val="right"/>
      <w:pPr>
        <w:ind w:left="6480" w:hanging="180"/>
      </w:pPr>
      <w:rPr>
        <w:rFonts w:hint="default"/>
      </w:rPr>
    </w:lvl>
  </w:abstractNum>
  <w:abstractNum w:abstractNumId="5" w15:restartNumberingAfterBreak="0">
    <w:nsid w:val="1A845EAC"/>
    <w:multiLevelType w:val="hybridMultilevel"/>
    <w:tmpl w:val="76B69116"/>
    <w:lvl w:ilvl="0" w:tplc="04190005">
      <w:start w:val="1"/>
      <w:numFmt w:val="bullet"/>
      <w:lvlText w:val=""/>
      <w:lvlJc w:val="left"/>
      <w:pPr>
        <w:ind w:left="1287" w:hanging="360"/>
      </w:pPr>
      <w:rPr>
        <w:rFonts w:ascii="Wingdings" w:hAnsi="Wingdings" w:hint="default"/>
        <w:sz w:val="22"/>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B176833"/>
    <w:multiLevelType w:val="multilevel"/>
    <w:tmpl w:val="667E4BB8"/>
    <w:lvl w:ilvl="0">
      <w:start w:val="1"/>
      <w:numFmt w:val="decimal"/>
      <w:lvlText w:val="%1."/>
      <w:lvlJc w:val="left"/>
      <w:pPr>
        <w:ind w:left="780" w:hanging="420"/>
      </w:pPr>
      <w:rPr>
        <w:rFonts w:hint="default"/>
      </w:rPr>
    </w:lvl>
    <w:lvl w:ilvl="1">
      <w:start w:val="1"/>
      <w:numFmt w:val="bullet"/>
      <w:lvlText w:val=""/>
      <w:lvlJc w:val="left"/>
      <w:pPr>
        <w:ind w:left="1152" w:hanging="360"/>
      </w:pPr>
      <w:rPr>
        <w:rFonts w:ascii="Symbol" w:hAnsi="Symbol" w:hint="default"/>
      </w:rPr>
    </w:lvl>
    <w:lvl w:ilvl="2">
      <w:start w:val="1"/>
      <w:numFmt w:val="decimal"/>
      <w:isLgl/>
      <w:lvlText w:val="%1.%2.%3"/>
      <w:lvlJc w:val="left"/>
      <w:pPr>
        <w:ind w:left="1944" w:hanging="720"/>
      </w:pPr>
      <w:rPr>
        <w:rFonts w:eastAsiaTheme="minorHAnsi" w:hint="default"/>
      </w:rPr>
    </w:lvl>
    <w:lvl w:ilvl="3">
      <w:start w:val="1"/>
      <w:numFmt w:val="decimal"/>
      <w:isLgl/>
      <w:lvlText w:val="%1.%2.%3.%4"/>
      <w:lvlJc w:val="left"/>
      <w:pPr>
        <w:ind w:left="2376" w:hanging="720"/>
      </w:pPr>
      <w:rPr>
        <w:rFonts w:eastAsiaTheme="minorHAnsi" w:hint="default"/>
      </w:rPr>
    </w:lvl>
    <w:lvl w:ilvl="4">
      <w:start w:val="1"/>
      <w:numFmt w:val="decimal"/>
      <w:isLgl/>
      <w:lvlText w:val="%1.%2.%3.%4.%5"/>
      <w:lvlJc w:val="left"/>
      <w:pPr>
        <w:ind w:left="3168" w:hanging="1080"/>
      </w:pPr>
      <w:rPr>
        <w:rFonts w:eastAsiaTheme="minorHAnsi" w:hint="default"/>
      </w:rPr>
    </w:lvl>
    <w:lvl w:ilvl="5">
      <w:start w:val="1"/>
      <w:numFmt w:val="decimal"/>
      <w:isLgl/>
      <w:lvlText w:val="%1.%2.%3.%4.%5.%6"/>
      <w:lvlJc w:val="left"/>
      <w:pPr>
        <w:ind w:left="3600" w:hanging="1080"/>
      </w:pPr>
      <w:rPr>
        <w:rFonts w:eastAsiaTheme="minorHAnsi" w:hint="default"/>
      </w:rPr>
    </w:lvl>
    <w:lvl w:ilvl="6">
      <w:start w:val="1"/>
      <w:numFmt w:val="decimal"/>
      <w:isLgl/>
      <w:lvlText w:val="%1.%2.%3.%4.%5.%6.%7"/>
      <w:lvlJc w:val="left"/>
      <w:pPr>
        <w:ind w:left="4392" w:hanging="1440"/>
      </w:pPr>
      <w:rPr>
        <w:rFonts w:eastAsiaTheme="minorHAnsi" w:hint="default"/>
      </w:rPr>
    </w:lvl>
    <w:lvl w:ilvl="7">
      <w:start w:val="1"/>
      <w:numFmt w:val="decimal"/>
      <w:isLgl/>
      <w:lvlText w:val="%1.%2.%3.%4.%5.%6.%7.%8"/>
      <w:lvlJc w:val="left"/>
      <w:pPr>
        <w:ind w:left="4824" w:hanging="1440"/>
      </w:pPr>
      <w:rPr>
        <w:rFonts w:eastAsiaTheme="minorHAnsi" w:hint="default"/>
      </w:rPr>
    </w:lvl>
    <w:lvl w:ilvl="8">
      <w:start w:val="1"/>
      <w:numFmt w:val="decimal"/>
      <w:isLgl/>
      <w:lvlText w:val="%1.%2.%3.%4.%5.%6.%7.%8.%9"/>
      <w:lvlJc w:val="left"/>
      <w:pPr>
        <w:ind w:left="5616" w:hanging="1800"/>
      </w:pPr>
      <w:rPr>
        <w:rFonts w:eastAsiaTheme="minorHAnsi" w:hint="default"/>
      </w:rPr>
    </w:lvl>
  </w:abstractNum>
  <w:abstractNum w:abstractNumId="7" w15:restartNumberingAfterBreak="0">
    <w:nsid w:val="1D0F73B6"/>
    <w:multiLevelType w:val="hybridMultilevel"/>
    <w:tmpl w:val="BF56DB1A"/>
    <w:lvl w:ilvl="0" w:tplc="04190005">
      <w:start w:val="1"/>
      <w:numFmt w:val="bullet"/>
      <w:lvlText w:val=""/>
      <w:lvlJc w:val="left"/>
      <w:pPr>
        <w:ind w:left="720" w:hanging="360"/>
      </w:pPr>
      <w:rPr>
        <w:rFonts w:ascii="Wingdings" w:hAnsi="Wingdings"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99D35A1"/>
    <w:multiLevelType w:val="multilevel"/>
    <w:tmpl w:val="058E7C9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9" w15:restartNumberingAfterBreak="0">
    <w:nsid w:val="2E3F51BC"/>
    <w:multiLevelType w:val="multilevel"/>
    <w:tmpl w:val="AE240E8E"/>
    <w:lvl w:ilvl="0">
      <w:start w:val="1"/>
      <w:numFmt w:val="decimal"/>
      <w:lvlText w:val="%1."/>
      <w:lvlJc w:val="left"/>
      <w:pPr>
        <w:ind w:left="780" w:hanging="420"/>
      </w:pPr>
      <w:rPr>
        <w:rFonts w:hint="default"/>
      </w:rPr>
    </w:lvl>
    <w:lvl w:ilvl="1">
      <w:start w:val="1"/>
      <w:numFmt w:val="decimal"/>
      <w:isLgl/>
      <w:lvlText w:val="%1.%2"/>
      <w:lvlJc w:val="left"/>
      <w:pPr>
        <w:ind w:left="1152" w:hanging="360"/>
      </w:pPr>
      <w:rPr>
        <w:rFonts w:eastAsiaTheme="minorHAnsi" w:hint="default"/>
      </w:rPr>
    </w:lvl>
    <w:lvl w:ilvl="2">
      <w:start w:val="1"/>
      <w:numFmt w:val="decimal"/>
      <w:isLgl/>
      <w:lvlText w:val="%1.%2.%3"/>
      <w:lvlJc w:val="left"/>
      <w:pPr>
        <w:ind w:left="1944" w:hanging="720"/>
      </w:pPr>
      <w:rPr>
        <w:rFonts w:eastAsiaTheme="minorHAnsi" w:hint="default"/>
      </w:rPr>
    </w:lvl>
    <w:lvl w:ilvl="3">
      <w:start w:val="1"/>
      <w:numFmt w:val="decimal"/>
      <w:isLgl/>
      <w:lvlText w:val="%1.%2.%3.%4"/>
      <w:lvlJc w:val="left"/>
      <w:pPr>
        <w:ind w:left="2376" w:hanging="720"/>
      </w:pPr>
      <w:rPr>
        <w:rFonts w:eastAsiaTheme="minorHAnsi" w:hint="default"/>
      </w:rPr>
    </w:lvl>
    <w:lvl w:ilvl="4">
      <w:start w:val="1"/>
      <w:numFmt w:val="decimal"/>
      <w:isLgl/>
      <w:lvlText w:val="%1.%2.%3.%4.%5"/>
      <w:lvlJc w:val="left"/>
      <w:pPr>
        <w:ind w:left="3168" w:hanging="1080"/>
      </w:pPr>
      <w:rPr>
        <w:rFonts w:eastAsiaTheme="minorHAnsi" w:hint="default"/>
      </w:rPr>
    </w:lvl>
    <w:lvl w:ilvl="5">
      <w:start w:val="1"/>
      <w:numFmt w:val="decimal"/>
      <w:isLgl/>
      <w:lvlText w:val="%1.%2.%3.%4.%5.%6"/>
      <w:lvlJc w:val="left"/>
      <w:pPr>
        <w:ind w:left="3600" w:hanging="1080"/>
      </w:pPr>
      <w:rPr>
        <w:rFonts w:eastAsiaTheme="minorHAnsi" w:hint="default"/>
      </w:rPr>
    </w:lvl>
    <w:lvl w:ilvl="6">
      <w:start w:val="1"/>
      <w:numFmt w:val="decimal"/>
      <w:isLgl/>
      <w:lvlText w:val="%1.%2.%3.%4.%5.%6.%7"/>
      <w:lvlJc w:val="left"/>
      <w:pPr>
        <w:ind w:left="4392" w:hanging="1440"/>
      </w:pPr>
      <w:rPr>
        <w:rFonts w:eastAsiaTheme="minorHAnsi" w:hint="default"/>
      </w:rPr>
    </w:lvl>
    <w:lvl w:ilvl="7">
      <w:start w:val="1"/>
      <w:numFmt w:val="decimal"/>
      <w:isLgl/>
      <w:lvlText w:val="%1.%2.%3.%4.%5.%6.%7.%8"/>
      <w:lvlJc w:val="left"/>
      <w:pPr>
        <w:ind w:left="4824" w:hanging="1440"/>
      </w:pPr>
      <w:rPr>
        <w:rFonts w:eastAsiaTheme="minorHAnsi" w:hint="default"/>
      </w:rPr>
    </w:lvl>
    <w:lvl w:ilvl="8">
      <w:start w:val="1"/>
      <w:numFmt w:val="decimal"/>
      <w:isLgl/>
      <w:lvlText w:val="%1.%2.%3.%4.%5.%6.%7.%8.%9"/>
      <w:lvlJc w:val="left"/>
      <w:pPr>
        <w:ind w:left="5616" w:hanging="1800"/>
      </w:pPr>
      <w:rPr>
        <w:rFonts w:eastAsiaTheme="minorHAnsi" w:hint="default"/>
      </w:rPr>
    </w:lvl>
  </w:abstractNum>
  <w:abstractNum w:abstractNumId="10" w15:restartNumberingAfterBreak="0">
    <w:nsid w:val="2EF81193"/>
    <w:multiLevelType w:val="hybridMultilevel"/>
    <w:tmpl w:val="374A7820"/>
    <w:lvl w:ilvl="0" w:tplc="0419000F">
      <w:start w:val="1"/>
      <w:numFmt w:val="decimal"/>
      <w:lvlText w:val="%1."/>
      <w:lvlJc w:val="left"/>
      <w:pPr>
        <w:tabs>
          <w:tab w:val="num" w:pos="360"/>
        </w:tabs>
        <w:ind w:left="360" w:hanging="360"/>
      </w:pPr>
      <w:rPr>
        <w:rFont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A81282A"/>
    <w:multiLevelType w:val="multilevel"/>
    <w:tmpl w:val="2FFEB2D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B502A78"/>
    <w:multiLevelType w:val="hybridMultilevel"/>
    <w:tmpl w:val="374A7820"/>
    <w:lvl w:ilvl="0" w:tplc="0419000F">
      <w:start w:val="1"/>
      <w:numFmt w:val="decimal"/>
      <w:lvlText w:val="%1."/>
      <w:lvlJc w:val="left"/>
      <w:pPr>
        <w:tabs>
          <w:tab w:val="num" w:pos="360"/>
        </w:tabs>
        <w:ind w:left="360" w:hanging="360"/>
      </w:pPr>
      <w:rPr>
        <w:rFont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9A767B"/>
    <w:multiLevelType w:val="hybridMultilevel"/>
    <w:tmpl w:val="3CD29FA2"/>
    <w:lvl w:ilvl="0" w:tplc="04190005">
      <w:start w:val="1"/>
      <w:numFmt w:val="bullet"/>
      <w:lvlText w:val=""/>
      <w:lvlJc w:val="left"/>
      <w:pPr>
        <w:ind w:left="783" w:hanging="360"/>
      </w:pPr>
      <w:rPr>
        <w:rFonts w:ascii="Wingdings" w:hAnsi="Wingdings" w:hint="default"/>
        <w:sz w:val="22"/>
      </w:rPr>
    </w:lvl>
    <w:lvl w:ilvl="1" w:tplc="04190003" w:tentative="1">
      <w:start w:val="1"/>
      <w:numFmt w:val="bullet"/>
      <w:lvlText w:val="o"/>
      <w:lvlJc w:val="left"/>
      <w:pPr>
        <w:ind w:left="1503" w:hanging="360"/>
      </w:pPr>
      <w:rPr>
        <w:rFonts w:ascii="Courier New" w:hAnsi="Courier New" w:cs="Courier New"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cs="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cs="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14" w15:restartNumberingAfterBreak="0">
    <w:nsid w:val="3EC137AF"/>
    <w:multiLevelType w:val="multilevel"/>
    <w:tmpl w:val="A3963A2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ascii="Arial" w:hAnsi="Arial" w:cs="Arial" w:hint="default"/>
        <w:b/>
      </w:rPr>
    </w:lvl>
    <w:lvl w:ilvl="2">
      <w:start w:val="1"/>
      <w:numFmt w:val="decimal"/>
      <w:isLgl/>
      <w:lvlText w:val="%1.%2.%3."/>
      <w:lvlJc w:val="left"/>
      <w:pPr>
        <w:ind w:left="1080" w:hanging="720"/>
      </w:pPr>
      <w:rPr>
        <w:rFonts w:ascii="Arial" w:hAnsi="Arial" w:cs="Arial" w:hint="default"/>
        <w:b/>
        <w:i/>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B01283D"/>
    <w:multiLevelType w:val="hybridMultilevel"/>
    <w:tmpl w:val="342CDB98"/>
    <w:lvl w:ilvl="0" w:tplc="FCBEC8B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5A121B98"/>
    <w:multiLevelType w:val="hybridMultilevel"/>
    <w:tmpl w:val="374A7820"/>
    <w:lvl w:ilvl="0" w:tplc="0419000F">
      <w:start w:val="1"/>
      <w:numFmt w:val="decimal"/>
      <w:lvlText w:val="%1."/>
      <w:lvlJc w:val="left"/>
      <w:pPr>
        <w:tabs>
          <w:tab w:val="num" w:pos="360"/>
        </w:tabs>
        <w:ind w:left="360" w:hanging="360"/>
      </w:pPr>
      <w:rPr>
        <w:rFont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CF563DD"/>
    <w:multiLevelType w:val="hybridMultilevel"/>
    <w:tmpl w:val="A4864C5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15:restartNumberingAfterBreak="0">
    <w:nsid w:val="5D3504C6"/>
    <w:multiLevelType w:val="hybridMultilevel"/>
    <w:tmpl w:val="B8008778"/>
    <w:lvl w:ilvl="0" w:tplc="871E34E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9" w15:restartNumberingAfterBreak="0">
    <w:nsid w:val="5E7B71C0"/>
    <w:multiLevelType w:val="hybridMultilevel"/>
    <w:tmpl w:val="374A7820"/>
    <w:lvl w:ilvl="0" w:tplc="0419000F">
      <w:start w:val="1"/>
      <w:numFmt w:val="decimal"/>
      <w:lvlText w:val="%1."/>
      <w:lvlJc w:val="left"/>
      <w:pPr>
        <w:tabs>
          <w:tab w:val="num" w:pos="360"/>
        </w:tabs>
        <w:ind w:left="360" w:hanging="360"/>
      </w:pPr>
      <w:rPr>
        <w:rFont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F0348D7"/>
    <w:multiLevelType w:val="hybridMultilevel"/>
    <w:tmpl w:val="56348AD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C66665D"/>
    <w:multiLevelType w:val="hybridMultilevel"/>
    <w:tmpl w:val="B050873C"/>
    <w:lvl w:ilvl="0" w:tplc="509E1AA6">
      <w:start w:val="1"/>
      <w:numFmt w:val="bullet"/>
      <w:lvlText w:val=""/>
      <w:lvlJc w:val="left"/>
      <w:pPr>
        <w:tabs>
          <w:tab w:val="num" w:pos="1440"/>
        </w:tabs>
        <w:ind w:left="144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621C91"/>
    <w:multiLevelType w:val="hybridMultilevel"/>
    <w:tmpl w:val="08CCE56C"/>
    <w:lvl w:ilvl="0" w:tplc="FFFFFFFF">
      <w:start w:val="1"/>
      <w:numFmt w:val="bullet"/>
      <w:lvlText w:val=""/>
      <w:lvlJc w:val="left"/>
      <w:pPr>
        <w:tabs>
          <w:tab w:val="num" w:pos="1440"/>
        </w:tabs>
        <w:ind w:left="1440" w:hanging="360"/>
      </w:pPr>
      <w:rPr>
        <w:rFonts w:ascii="Wingdings" w:hAnsi="Wingdings" w:hint="default"/>
        <w:color w:val="auto"/>
      </w:rPr>
    </w:lvl>
    <w:lvl w:ilvl="1" w:tplc="7E527FBC">
      <w:start w:val="1"/>
      <w:numFmt w:val="decimal"/>
      <w:lvlText w:val="%2."/>
      <w:lvlJc w:val="left"/>
      <w:pPr>
        <w:tabs>
          <w:tab w:val="num" w:pos="360"/>
        </w:tabs>
        <w:ind w:left="227" w:hanging="227"/>
      </w:pPr>
      <w:rPr>
        <w:rFonts w:hint="default"/>
        <w:color w:val="auto"/>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72AD3945"/>
    <w:multiLevelType w:val="hybridMultilevel"/>
    <w:tmpl w:val="96F6E104"/>
    <w:lvl w:ilvl="0" w:tplc="D2C8E814">
      <w:start w:val="1"/>
      <w:numFmt w:val="decimal"/>
      <w:lvlText w:val="%1."/>
      <w:lvlJc w:val="left"/>
      <w:pPr>
        <w:ind w:left="1146" w:hanging="360"/>
      </w:pPr>
      <w:rPr>
        <w:rFonts w:hint="default"/>
        <w:b/>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5" w15:restartNumberingAfterBreak="0">
    <w:nsid w:val="75E17774"/>
    <w:multiLevelType w:val="hybridMultilevel"/>
    <w:tmpl w:val="C1BA71A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23"/>
  </w:num>
  <w:num w:numId="3">
    <w:abstractNumId w:val="21"/>
  </w:num>
  <w:num w:numId="4">
    <w:abstractNumId w:val="22"/>
  </w:num>
  <w:num w:numId="5">
    <w:abstractNumId w:val="12"/>
  </w:num>
  <w:num w:numId="6">
    <w:abstractNumId w:val="3"/>
  </w:num>
  <w:num w:numId="7">
    <w:abstractNumId w:val="14"/>
  </w:num>
  <w:num w:numId="8">
    <w:abstractNumId w:val="11"/>
  </w:num>
  <w:num w:numId="9">
    <w:abstractNumId w:val="2"/>
  </w:num>
  <w:num w:numId="10">
    <w:abstractNumId w:val="5"/>
  </w:num>
  <w:num w:numId="11">
    <w:abstractNumId w:val="9"/>
  </w:num>
  <w:num w:numId="12">
    <w:abstractNumId w:val="18"/>
  </w:num>
  <w:num w:numId="13">
    <w:abstractNumId w:val="6"/>
  </w:num>
  <w:num w:numId="14">
    <w:abstractNumId w:val="8"/>
  </w:num>
  <w:num w:numId="15">
    <w:abstractNumId w:val="24"/>
  </w:num>
  <w:num w:numId="16">
    <w:abstractNumId w:val="4"/>
  </w:num>
  <w:num w:numId="17">
    <w:abstractNumId w:val="15"/>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20"/>
  </w:num>
  <w:num w:numId="21">
    <w:abstractNumId w:val="13"/>
  </w:num>
  <w:num w:numId="22">
    <w:abstractNumId w:val="7"/>
  </w:num>
  <w:num w:numId="23">
    <w:abstractNumId w:val="19"/>
  </w:num>
  <w:num w:numId="24">
    <w:abstractNumId w:val="10"/>
  </w:num>
  <w:num w:numId="25">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1" w:cryptProviderType="rsaAES" w:cryptAlgorithmClass="hash" w:cryptAlgorithmType="typeAny" w:cryptAlgorithmSid="14" w:cryptSpinCount="100000" w:hash="vlxqv/Bgsv/9SziKg0etX815LBFrFsjvwIKE2qlXlWJgeVWf2NY7jUNrN+FMkcA1RVMnychKnhLNZb2Fu30sgA==" w:salt="6XAkHh8a6tPLs/rovcqlAw=="/>
  <w:defaultTabStop w:val="708"/>
  <w:drawingGridHorizontalSpacing w:val="120"/>
  <w:displayHorizontalDrawingGridEvery w:val="2"/>
  <w:characterSpacingControl w:val="doNotCompress"/>
  <w:hdrShapeDefaults>
    <o:shapedefaults v:ext="edit" spidmax="209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CE6"/>
    <w:rsid w:val="00007FC2"/>
    <w:rsid w:val="00017EB9"/>
    <w:rsid w:val="00021120"/>
    <w:rsid w:val="00026985"/>
    <w:rsid w:val="0002738C"/>
    <w:rsid w:val="00035534"/>
    <w:rsid w:val="0005791D"/>
    <w:rsid w:val="00060862"/>
    <w:rsid w:val="000618A5"/>
    <w:rsid w:val="00064211"/>
    <w:rsid w:val="0007430B"/>
    <w:rsid w:val="00086DA0"/>
    <w:rsid w:val="000876A7"/>
    <w:rsid w:val="00087BE7"/>
    <w:rsid w:val="000A313B"/>
    <w:rsid w:val="000B4112"/>
    <w:rsid w:val="000B6D63"/>
    <w:rsid w:val="000B746F"/>
    <w:rsid w:val="000C3F92"/>
    <w:rsid w:val="000C450F"/>
    <w:rsid w:val="000C4789"/>
    <w:rsid w:val="000D7B33"/>
    <w:rsid w:val="000E37C5"/>
    <w:rsid w:val="000E5617"/>
    <w:rsid w:val="0010096E"/>
    <w:rsid w:val="00115ADB"/>
    <w:rsid w:val="0013551F"/>
    <w:rsid w:val="00147EEA"/>
    <w:rsid w:val="00152543"/>
    <w:rsid w:val="00157035"/>
    <w:rsid w:val="001660A9"/>
    <w:rsid w:val="00170237"/>
    <w:rsid w:val="00176F78"/>
    <w:rsid w:val="00181E86"/>
    <w:rsid w:val="00185839"/>
    <w:rsid w:val="0019122E"/>
    <w:rsid w:val="00192AB1"/>
    <w:rsid w:val="001A3EE3"/>
    <w:rsid w:val="001A5328"/>
    <w:rsid w:val="001A782F"/>
    <w:rsid w:val="001C74D7"/>
    <w:rsid w:val="001D2C34"/>
    <w:rsid w:val="001D36FB"/>
    <w:rsid w:val="001D7505"/>
    <w:rsid w:val="001D7A5B"/>
    <w:rsid w:val="001E400B"/>
    <w:rsid w:val="001E65F3"/>
    <w:rsid w:val="001F02B5"/>
    <w:rsid w:val="001F0996"/>
    <w:rsid w:val="00211203"/>
    <w:rsid w:val="00230095"/>
    <w:rsid w:val="002372AB"/>
    <w:rsid w:val="00241293"/>
    <w:rsid w:val="002449BF"/>
    <w:rsid w:val="0025557B"/>
    <w:rsid w:val="002701A0"/>
    <w:rsid w:val="002720DB"/>
    <w:rsid w:val="00274896"/>
    <w:rsid w:val="0028136E"/>
    <w:rsid w:val="002822BE"/>
    <w:rsid w:val="00285283"/>
    <w:rsid w:val="002855AA"/>
    <w:rsid w:val="0029239D"/>
    <w:rsid w:val="002A352B"/>
    <w:rsid w:val="002A7DDD"/>
    <w:rsid w:val="002B2FAA"/>
    <w:rsid w:val="002B4277"/>
    <w:rsid w:val="002C5BFA"/>
    <w:rsid w:val="002D3322"/>
    <w:rsid w:val="002E42F9"/>
    <w:rsid w:val="002F5D59"/>
    <w:rsid w:val="002F5DC9"/>
    <w:rsid w:val="00306B44"/>
    <w:rsid w:val="003132C3"/>
    <w:rsid w:val="00317A7F"/>
    <w:rsid w:val="00321AFE"/>
    <w:rsid w:val="00322DC7"/>
    <w:rsid w:val="00326421"/>
    <w:rsid w:val="00331357"/>
    <w:rsid w:val="00340B61"/>
    <w:rsid w:val="00340CA6"/>
    <w:rsid w:val="00341219"/>
    <w:rsid w:val="0035460F"/>
    <w:rsid w:val="003573D9"/>
    <w:rsid w:val="0037541E"/>
    <w:rsid w:val="00377D68"/>
    <w:rsid w:val="00381895"/>
    <w:rsid w:val="0038254E"/>
    <w:rsid w:val="003858EB"/>
    <w:rsid w:val="003932A3"/>
    <w:rsid w:val="00393742"/>
    <w:rsid w:val="00395FB5"/>
    <w:rsid w:val="00396499"/>
    <w:rsid w:val="003A4ADA"/>
    <w:rsid w:val="003B0F4A"/>
    <w:rsid w:val="003B19F5"/>
    <w:rsid w:val="003B61CF"/>
    <w:rsid w:val="003C2FD4"/>
    <w:rsid w:val="003D0188"/>
    <w:rsid w:val="003D2E7D"/>
    <w:rsid w:val="003D6632"/>
    <w:rsid w:val="003E3076"/>
    <w:rsid w:val="00411B83"/>
    <w:rsid w:val="004232F3"/>
    <w:rsid w:val="00441928"/>
    <w:rsid w:val="00455FF6"/>
    <w:rsid w:val="00456D3D"/>
    <w:rsid w:val="00456DA2"/>
    <w:rsid w:val="0046172D"/>
    <w:rsid w:val="00467929"/>
    <w:rsid w:val="00472348"/>
    <w:rsid w:val="0048586C"/>
    <w:rsid w:val="0049223A"/>
    <w:rsid w:val="0049232F"/>
    <w:rsid w:val="00497A06"/>
    <w:rsid w:val="00497C7B"/>
    <w:rsid w:val="004A3335"/>
    <w:rsid w:val="004B0340"/>
    <w:rsid w:val="004B0517"/>
    <w:rsid w:val="004B38D6"/>
    <w:rsid w:val="004B434A"/>
    <w:rsid w:val="004B6FA1"/>
    <w:rsid w:val="004C10ED"/>
    <w:rsid w:val="004C128A"/>
    <w:rsid w:val="004C50C1"/>
    <w:rsid w:val="004D6A4D"/>
    <w:rsid w:val="004E442A"/>
    <w:rsid w:val="004F00F3"/>
    <w:rsid w:val="004F5AA3"/>
    <w:rsid w:val="004F72FB"/>
    <w:rsid w:val="005039FC"/>
    <w:rsid w:val="00506340"/>
    <w:rsid w:val="005069C4"/>
    <w:rsid w:val="00515B3B"/>
    <w:rsid w:val="005176A6"/>
    <w:rsid w:val="00517C19"/>
    <w:rsid w:val="005216BF"/>
    <w:rsid w:val="0052584A"/>
    <w:rsid w:val="0054051C"/>
    <w:rsid w:val="005433C8"/>
    <w:rsid w:val="00545B62"/>
    <w:rsid w:val="00546680"/>
    <w:rsid w:val="00546AA1"/>
    <w:rsid w:val="0055508C"/>
    <w:rsid w:val="0056246B"/>
    <w:rsid w:val="00570757"/>
    <w:rsid w:val="00594C34"/>
    <w:rsid w:val="005A4ACB"/>
    <w:rsid w:val="005A71C9"/>
    <w:rsid w:val="005C0167"/>
    <w:rsid w:val="005C2A31"/>
    <w:rsid w:val="005C475E"/>
    <w:rsid w:val="005C7851"/>
    <w:rsid w:val="005D68FD"/>
    <w:rsid w:val="005E3871"/>
    <w:rsid w:val="005E39A0"/>
    <w:rsid w:val="005F231A"/>
    <w:rsid w:val="005F5848"/>
    <w:rsid w:val="005F6CD3"/>
    <w:rsid w:val="00602746"/>
    <w:rsid w:val="00613173"/>
    <w:rsid w:val="0061372A"/>
    <w:rsid w:val="00623A08"/>
    <w:rsid w:val="006274B0"/>
    <w:rsid w:val="00631430"/>
    <w:rsid w:val="0063145D"/>
    <w:rsid w:val="00635BB6"/>
    <w:rsid w:val="006529A5"/>
    <w:rsid w:val="006547D9"/>
    <w:rsid w:val="00657EFC"/>
    <w:rsid w:val="00674CDC"/>
    <w:rsid w:val="00683791"/>
    <w:rsid w:val="00695C6D"/>
    <w:rsid w:val="00696DD6"/>
    <w:rsid w:val="006A5D0D"/>
    <w:rsid w:val="006B349E"/>
    <w:rsid w:val="006B540C"/>
    <w:rsid w:val="006B5CF7"/>
    <w:rsid w:val="006C7A0A"/>
    <w:rsid w:val="006D165A"/>
    <w:rsid w:val="006D563F"/>
    <w:rsid w:val="006E6EA3"/>
    <w:rsid w:val="006F6902"/>
    <w:rsid w:val="007004E3"/>
    <w:rsid w:val="00700891"/>
    <w:rsid w:val="00703FD1"/>
    <w:rsid w:val="0070512E"/>
    <w:rsid w:val="00706499"/>
    <w:rsid w:val="00707DC3"/>
    <w:rsid w:val="00710410"/>
    <w:rsid w:val="007216D5"/>
    <w:rsid w:val="00731757"/>
    <w:rsid w:val="00735A21"/>
    <w:rsid w:val="0073746C"/>
    <w:rsid w:val="00740A74"/>
    <w:rsid w:val="00745DFC"/>
    <w:rsid w:val="0076150C"/>
    <w:rsid w:val="00761CAC"/>
    <w:rsid w:val="00776F9C"/>
    <w:rsid w:val="0077795E"/>
    <w:rsid w:val="00781815"/>
    <w:rsid w:val="00782B1D"/>
    <w:rsid w:val="00790F9D"/>
    <w:rsid w:val="00792EE4"/>
    <w:rsid w:val="007A1CCC"/>
    <w:rsid w:val="007A3E83"/>
    <w:rsid w:val="007A4CA6"/>
    <w:rsid w:val="007A5418"/>
    <w:rsid w:val="007B77B5"/>
    <w:rsid w:val="007C0A11"/>
    <w:rsid w:val="007C12E3"/>
    <w:rsid w:val="007D6B64"/>
    <w:rsid w:val="007D7951"/>
    <w:rsid w:val="007F6D82"/>
    <w:rsid w:val="00800CC8"/>
    <w:rsid w:val="00807621"/>
    <w:rsid w:val="00821A46"/>
    <w:rsid w:val="00822333"/>
    <w:rsid w:val="008354E3"/>
    <w:rsid w:val="00841C0D"/>
    <w:rsid w:val="0084446F"/>
    <w:rsid w:val="00847CDF"/>
    <w:rsid w:val="00850156"/>
    <w:rsid w:val="00850AE4"/>
    <w:rsid w:val="00851114"/>
    <w:rsid w:val="00851C1E"/>
    <w:rsid w:val="00862E33"/>
    <w:rsid w:val="00870849"/>
    <w:rsid w:val="0087429D"/>
    <w:rsid w:val="008765B9"/>
    <w:rsid w:val="00882C93"/>
    <w:rsid w:val="008856F6"/>
    <w:rsid w:val="008865C1"/>
    <w:rsid w:val="00891F4C"/>
    <w:rsid w:val="00893769"/>
    <w:rsid w:val="008A279E"/>
    <w:rsid w:val="008B2256"/>
    <w:rsid w:val="008B30A3"/>
    <w:rsid w:val="008C4B21"/>
    <w:rsid w:val="008C4FCF"/>
    <w:rsid w:val="008C511D"/>
    <w:rsid w:val="008D1D8B"/>
    <w:rsid w:val="008D39E4"/>
    <w:rsid w:val="008D6416"/>
    <w:rsid w:val="008D7F14"/>
    <w:rsid w:val="008E13FE"/>
    <w:rsid w:val="008F1B28"/>
    <w:rsid w:val="008F1F4B"/>
    <w:rsid w:val="008F2578"/>
    <w:rsid w:val="008F2F5F"/>
    <w:rsid w:val="008F3826"/>
    <w:rsid w:val="008F71BC"/>
    <w:rsid w:val="00903494"/>
    <w:rsid w:val="00911F0B"/>
    <w:rsid w:val="00914E85"/>
    <w:rsid w:val="0092707D"/>
    <w:rsid w:val="00945E6B"/>
    <w:rsid w:val="009460CF"/>
    <w:rsid w:val="00950964"/>
    <w:rsid w:val="00955191"/>
    <w:rsid w:val="009553ED"/>
    <w:rsid w:val="00967C31"/>
    <w:rsid w:val="00971DB4"/>
    <w:rsid w:val="00974510"/>
    <w:rsid w:val="00976D94"/>
    <w:rsid w:val="0099707D"/>
    <w:rsid w:val="009A4398"/>
    <w:rsid w:val="009A5DCD"/>
    <w:rsid w:val="009A674C"/>
    <w:rsid w:val="009A7500"/>
    <w:rsid w:val="009B0BB3"/>
    <w:rsid w:val="009B58E7"/>
    <w:rsid w:val="009B5BA6"/>
    <w:rsid w:val="009C2C79"/>
    <w:rsid w:val="009D111B"/>
    <w:rsid w:val="009E3912"/>
    <w:rsid w:val="009F2329"/>
    <w:rsid w:val="009F29E7"/>
    <w:rsid w:val="009F2EB7"/>
    <w:rsid w:val="009F47E5"/>
    <w:rsid w:val="009F4D58"/>
    <w:rsid w:val="00A02447"/>
    <w:rsid w:val="00A06335"/>
    <w:rsid w:val="00A07BAC"/>
    <w:rsid w:val="00A27E7E"/>
    <w:rsid w:val="00A346AE"/>
    <w:rsid w:val="00A34DAF"/>
    <w:rsid w:val="00A36BD5"/>
    <w:rsid w:val="00A379FC"/>
    <w:rsid w:val="00A42096"/>
    <w:rsid w:val="00A43D47"/>
    <w:rsid w:val="00A56076"/>
    <w:rsid w:val="00A614C7"/>
    <w:rsid w:val="00A92BA8"/>
    <w:rsid w:val="00A945CE"/>
    <w:rsid w:val="00A94E42"/>
    <w:rsid w:val="00A96555"/>
    <w:rsid w:val="00A973DC"/>
    <w:rsid w:val="00AA36E2"/>
    <w:rsid w:val="00AB2D49"/>
    <w:rsid w:val="00AB4D5B"/>
    <w:rsid w:val="00AC5044"/>
    <w:rsid w:val="00AC5133"/>
    <w:rsid w:val="00AC61B8"/>
    <w:rsid w:val="00AD4A03"/>
    <w:rsid w:val="00AE07C6"/>
    <w:rsid w:val="00AE2C16"/>
    <w:rsid w:val="00AE5143"/>
    <w:rsid w:val="00AF2D84"/>
    <w:rsid w:val="00AF56C9"/>
    <w:rsid w:val="00B0506C"/>
    <w:rsid w:val="00B067B9"/>
    <w:rsid w:val="00B179BC"/>
    <w:rsid w:val="00B2771E"/>
    <w:rsid w:val="00B32750"/>
    <w:rsid w:val="00B47086"/>
    <w:rsid w:val="00B50624"/>
    <w:rsid w:val="00B50974"/>
    <w:rsid w:val="00B554C8"/>
    <w:rsid w:val="00B61092"/>
    <w:rsid w:val="00B6235E"/>
    <w:rsid w:val="00B6410A"/>
    <w:rsid w:val="00B64DD4"/>
    <w:rsid w:val="00B66109"/>
    <w:rsid w:val="00B66C70"/>
    <w:rsid w:val="00B84BA7"/>
    <w:rsid w:val="00B87444"/>
    <w:rsid w:val="00B91307"/>
    <w:rsid w:val="00B95178"/>
    <w:rsid w:val="00B97585"/>
    <w:rsid w:val="00B97F73"/>
    <w:rsid w:val="00BB2416"/>
    <w:rsid w:val="00BC7F03"/>
    <w:rsid w:val="00BE2CC2"/>
    <w:rsid w:val="00C13B02"/>
    <w:rsid w:val="00C162A5"/>
    <w:rsid w:val="00C31AB3"/>
    <w:rsid w:val="00C328F0"/>
    <w:rsid w:val="00C3611F"/>
    <w:rsid w:val="00C51A7B"/>
    <w:rsid w:val="00C524A1"/>
    <w:rsid w:val="00C73258"/>
    <w:rsid w:val="00C74DA1"/>
    <w:rsid w:val="00C82AF9"/>
    <w:rsid w:val="00C83671"/>
    <w:rsid w:val="00C85335"/>
    <w:rsid w:val="00C85E7A"/>
    <w:rsid w:val="00C86C7C"/>
    <w:rsid w:val="00C94CEF"/>
    <w:rsid w:val="00CA419B"/>
    <w:rsid w:val="00CB3B91"/>
    <w:rsid w:val="00CB608E"/>
    <w:rsid w:val="00CB7A12"/>
    <w:rsid w:val="00CB7C58"/>
    <w:rsid w:val="00CC2ACF"/>
    <w:rsid w:val="00CE0142"/>
    <w:rsid w:val="00CE3B25"/>
    <w:rsid w:val="00CE563F"/>
    <w:rsid w:val="00CE5D13"/>
    <w:rsid w:val="00CF5494"/>
    <w:rsid w:val="00D1448C"/>
    <w:rsid w:val="00D21A69"/>
    <w:rsid w:val="00D340EB"/>
    <w:rsid w:val="00D34BA6"/>
    <w:rsid w:val="00D4319E"/>
    <w:rsid w:val="00D43C9D"/>
    <w:rsid w:val="00D45F6E"/>
    <w:rsid w:val="00D53607"/>
    <w:rsid w:val="00D55B5F"/>
    <w:rsid w:val="00D6285C"/>
    <w:rsid w:val="00D65F72"/>
    <w:rsid w:val="00D66C58"/>
    <w:rsid w:val="00D706E3"/>
    <w:rsid w:val="00D75FBF"/>
    <w:rsid w:val="00D812C9"/>
    <w:rsid w:val="00DA7A88"/>
    <w:rsid w:val="00DB5DE7"/>
    <w:rsid w:val="00DB7CC3"/>
    <w:rsid w:val="00DC1376"/>
    <w:rsid w:val="00DC2022"/>
    <w:rsid w:val="00DC4AAE"/>
    <w:rsid w:val="00DC742E"/>
    <w:rsid w:val="00DD3357"/>
    <w:rsid w:val="00DD400F"/>
    <w:rsid w:val="00DE3DCA"/>
    <w:rsid w:val="00DE4784"/>
    <w:rsid w:val="00DF0D43"/>
    <w:rsid w:val="00E02A2C"/>
    <w:rsid w:val="00E02EB7"/>
    <w:rsid w:val="00E03962"/>
    <w:rsid w:val="00E136C0"/>
    <w:rsid w:val="00E24C75"/>
    <w:rsid w:val="00E33EAF"/>
    <w:rsid w:val="00E35374"/>
    <w:rsid w:val="00E478F5"/>
    <w:rsid w:val="00E672A6"/>
    <w:rsid w:val="00E73097"/>
    <w:rsid w:val="00E772A4"/>
    <w:rsid w:val="00E77629"/>
    <w:rsid w:val="00E802F6"/>
    <w:rsid w:val="00E809B9"/>
    <w:rsid w:val="00E851C1"/>
    <w:rsid w:val="00E864D3"/>
    <w:rsid w:val="00E867CA"/>
    <w:rsid w:val="00E86B6E"/>
    <w:rsid w:val="00EA35EF"/>
    <w:rsid w:val="00EB249E"/>
    <w:rsid w:val="00EB2CC0"/>
    <w:rsid w:val="00EB7B82"/>
    <w:rsid w:val="00EC06A9"/>
    <w:rsid w:val="00ED063B"/>
    <w:rsid w:val="00ED15A2"/>
    <w:rsid w:val="00ED2ABE"/>
    <w:rsid w:val="00ED5CFF"/>
    <w:rsid w:val="00EE6A97"/>
    <w:rsid w:val="00EF1846"/>
    <w:rsid w:val="00EF4831"/>
    <w:rsid w:val="00EF4ECA"/>
    <w:rsid w:val="00F01E1D"/>
    <w:rsid w:val="00F028D0"/>
    <w:rsid w:val="00F1108D"/>
    <w:rsid w:val="00F11262"/>
    <w:rsid w:val="00F11BB6"/>
    <w:rsid w:val="00F1652C"/>
    <w:rsid w:val="00F17AB4"/>
    <w:rsid w:val="00F2414E"/>
    <w:rsid w:val="00F327EA"/>
    <w:rsid w:val="00F33CE6"/>
    <w:rsid w:val="00F46A57"/>
    <w:rsid w:val="00F625D8"/>
    <w:rsid w:val="00F64732"/>
    <w:rsid w:val="00F767B7"/>
    <w:rsid w:val="00F90237"/>
    <w:rsid w:val="00F91B43"/>
    <w:rsid w:val="00F97B3D"/>
    <w:rsid w:val="00FC20A0"/>
    <w:rsid w:val="00FC7B46"/>
    <w:rsid w:val="00FD4C2D"/>
    <w:rsid w:val="00FD7295"/>
    <w:rsid w:val="00FD7A02"/>
    <w:rsid w:val="00FE0DC7"/>
    <w:rsid w:val="00FF4BA4"/>
    <w:rsid w:val="00FF69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97"/>
    <o:shapelayout v:ext="edit">
      <o:idmap v:ext="edit" data="1"/>
    </o:shapelayout>
  </w:shapeDefaults>
  <w:decimalSymbol w:val=","/>
  <w:listSeparator w:val=";"/>
  <w14:docId w14:val="1C987DEE"/>
  <w15:docId w15:val="{9F023179-D1A8-4AE9-A0FC-F39509C7E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865C1"/>
    <w:pPr>
      <w:spacing w:after="0" w:line="240" w:lineRule="auto"/>
    </w:pPr>
    <w:rPr>
      <w:rFonts w:ascii="Times New Roman" w:eastAsia="Calibri" w:hAnsi="Times New Roman" w:cs="Times New Roman"/>
      <w:sz w:val="24"/>
    </w:rPr>
  </w:style>
  <w:style w:type="paragraph" w:styleId="1">
    <w:name w:val="heading 1"/>
    <w:basedOn w:val="a0"/>
    <w:next w:val="a0"/>
    <w:link w:val="10"/>
    <w:qFormat/>
    <w:rsid w:val="00F33CE6"/>
    <w:pPr>
      <w:keepNext/>
      <w:spacing w:before="240" w:after="60"/>
      <w:outlineLvl w:val="0"/>
    </w:pPr>
    <w:rPr>
      <w:rFonts w:ascii="Arial" w:hAnsi="Arial" w:cs="Arial"/>
      <w:b/>
      <w:bCs/>
      <w:kern w:val="32"/>
      <w:sz w:val="32"/>
      <w:szCs w:val="32"/>
    </w:rPr>
  </w:style>
  <w:style w:type="paragraph" w:styleId="20">
    <w:name w:val="heading 2"/>
    <w:basedOn w:val="a0"/>
    <w:next w:val="a0"/>
    <w:link w:val="21"/>
    <w:qFormat/>
    <w:rsid w:val="00E24C75"/>
    <w:pPr>
      <w:keepNext/>
      <w:spacing w:before="240" w:after="60"/>
      <w:outlineLvl w:val="1"/>
    </w:pPr>
    <w:rPr>
      <w:rFonts w:ascii="Arial" w:hAnsi="Arial" w:cs="Arial"/>
      <w:b/>
      <w:bCs/>
      <w:iCs/>
      <w:szCs w:val="28"/>
    </w:rPr>
  </w:style>
  <w:style w:type="paragraph" w:styleId="3">
    <w:name w:val="heading 3"/>
    <w:basedOn w:val="a0"/>
    <w:next w:val="a0"/>
    <w:link w:val="30"/>
    <w:uiPriority w:val="9"/>
    <w:unhideWhenUsed/>
    <w:qFormat/>
    <w:rsid w:val="00E24C75"/>
    <w:pPr>
      <w:keepNext/>
      <w:keepLines/>
      <w:spacing w:before="200"/>
      <w:outlineLvl w:val="2"/>
    </w:pPr>
    <w:rPr>
      <w:rFonts w:ascii="Arial" w:eastAsiaTheme="majorEastAsia" w:hAnsi="Arial" w:cstheme="majorBidi"/>
      <w:b/>
      <w:bCs/>
      <w:i/>
      <w:color w:val="4F81BD" w:themeColor="accent1"/>
      <w:sz w:val="20"/>
    </w:rPr>
  </w:style>
  <w:style w:type="paragraph" w:styleId="4">
    <w:name w:val="heading 4"/>
    <w:basedOn w:val="a0"/>
    <w:next w:val="a0"/>
    <w:link w:val="40"/>
    <w:uiPriority w:val="9"/>
    <w:unhideWhenUsed/>
    <w:qFormat/>
    <w:rsid w:val="00E24C75"/>
    <w:pPr>
      <w:keepNext/>
      <w:keepLines/>
      <w:spacing w:before="20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33CE6"/>
    <w:rPr>
      <w:rFonts w:ascii="Arial" w:eastAsia="Calibri" w:hAnsi="Arial" w:cs="Arial"/>
      <w:b/>
      <w:bCs/>
      <w:kern w:val="32"/>
      <w:sz w:val="32"/>
      <w:szCs w:val="32"/>
    </w:rPr>
  </w:style>
  <w:style w:type="character" w:customStyle="1" w:styleId="21">
    <w:name w:val="Заголовок 2 Знак"/>
    <w:basedOn w:val="a1"/>
    <w:link w:val="20"/>
    <w:rsid w:val="00E24C75"/>
    <w:rPr>
      <w:rFonts w:ascii="Arial" w:eastAsia="Calibri" w:hAnsi="Arial" w:cs="Arial"/>
      <w:b/>
      <w:bCs/>
      <w:iCs/>
      <w:sz w:val="24"/>
      <w:szCs w:val="28"/>
    </w:rPr>
  </w:style>
  <w:style w:type="paragraph" w:styleId="a4">
    <w:name w:val="header"/>
    <w:basedOn w:val="a0"/>
    <w:link w:val="a5"/>
    <w:uiPriority w:val="99"/>
    <w:unhideWhenUsed/>
    <w:rsid w:val="00F33CE6"/>
    <w:pPr>
      <w:tabs>
        <w:tab w:val="center" w:pos="4677"/>
        <w:tab w:val="right" w:pos="9355"/>
      </w:tabs>
    </w:pPr>
  </w:style>
  <w:style w:type="character" w:customStyle="1" w:styleId="a5">
    <w:name w:val="Верхний колонтитул Знак"/>
    <w:basedOn w:val="a1"/>
    <w:link w:val="a4"/>
    <w:uiPriority w:val="99"/>
    <w:rsid w:val="00F33CE6"/>
    <w:rPr>
      <w:rFonts w:ascii="Times New Roman" w:eastAsia="Calibri" w:hAnsi="Times New Roman" w:cs="Times New Roman"/>
      <w:sz w:val="24"/>
    </w:rPr>
  </w:style>
  <w:style w:type="paragraph" w:styleId="a6">
    <w:name w:val="footer"/>
    <w:basedOn w:val="a0"/>
    <w:link w:val="a7"/>
    <w:uiPriority w:val="99"/>
    <w:unhideWhenUsed/>
    <w:rsid w:val="00F33CE6"/>
    <w:pPr>
      <w:tabs>
        <w:tab w:val="center" w:pos="4677"/>
        <w:tab w:val="right" w:pos="9355"/>
      </w:tabs>
    </w:pPr>
  </w:style>
  <w:style w:type="character" w:customStyle="1" w:styleId="a7">
    <w:name w:val="Нижний колонтитул Знак"/>
    <w:basedOn w:val="a1"/>
    <w:link w:val="a6"/>
    <w:uiPriority w:val="99"/>
    <w:rsid w:val="00F33CE6"/>
    <w:rPr>
      <w:rFonts w:ascii="Times New Roman" w:eastAsia="Calibri" w:hAnsi="Times New Roman" w:cs="Times New Roman"/>
      <w:sz w:val="24"/>
    </w:rPr>
  </w:style>
  <w:style w:type="paragraph" w:styleId="a8">
    <w:name w:val="No Spacing"/>
    <w:qFormat/>
    <w:rsid w:val="00F33CE6"/>
    <w:pPr>
      <w:spacing w:after="0" w:line="240" w:lineRule="auto"/>
    </w:pPr>
    <w:rPr>
      <w:rFonts w:ascii="Calibri" w:eastAsia="Calibri" w:hAnsi="Calibri" w:cs="Times New Roman"/>
    </w:rPr>
  </w:style>
  <w:style w:type="paragraph" w:styleId="a9">
    <w:name w:val="caption"/>
    <w:basedOn w:val="a0"/>
    <w:qFormat/>
    <w:rsid w:val="00F33CE6"/>
    <w:pPr>
      <w:spacing w:before="100" w:beforeAutospacing="1" w:after="100" w:afterAutospacing="1"/>
    </w:pPr>
    <w:rPr>
      <w:rFonts w:eastAsia="Times New Roman"/>
      <w:szCs w:val="24"/>
      <w:lang w:eastAsia="ru-RU"/>
    </w:rPr>
  </w:style>
  <w:style w:type="paragraph" w:styleId="11">
    <w:name w:val="toc 1"/>
    <w:basedOn w:val="a0"/>
    <w:next w:val="a0"/>
    <w:autoRedefine/>
    <w:uiPriority w:val="39"/>
    <w:rsid w:val="0019122E"/>
    <w:pPr>
      <w:tabs>
        <w:tab w:val="right" w:leader="dot" w:pos="9720"/>
      </w:tabs>
      <w:spacing w:before="240"/>
      <w:ind w:left="426" w:hanging="426"/>
    </w:pPr>
    <w:rPr>
      <w:rFonts w:ascii="Arial" w:hAnsi="Arial" w:cs="Arial"/>
      <w:b/>
      <w:bCs/>
      <w:caps/>
      <w:noProof/>
      <w:sz w:val="20"/>
      <w:szCs w:val="20"/>
    </w:rPr>
  </w:style>
  <w:style w:type="paragraph" w:styleId="22">
    <w:name w:val="toc 2"/>
    <w:basedOn w:val="a0"/>
    <w:next w:val="a0"/>
    <w:autoRedefine/>
    <w:uiPriority w:val="39"/>
    <w:rsid w:val="00497C7B"/>
    <w:pPr>
      <w:tabs>
        <w:tab w:val="right" w:leader="dot" w:pos="9720"/>
        <w:tab w:val="right" w:leader="dot" w:pos="9855"/>
      </w:tabs>
      <w:spacing w:before="240"/>
      <w:ind w:left="851" w:hanging="425"/>
    </w:pPr>
    <w:rPr>
      <w:rFonts w:ascii="Arial" w:hAnsi="Arial"/>
      <w:b/>
      <w:bCs/>
      <w:sz w:val="18"/>
      <w:szCs w:val="20"/>
    </w:rPr>
  </w:style>
  <w:style w:type="paragraph" w:styleId="31">
    <w:name w:val="toc 3"/>
    <w:basedOn w:val="a0"/>
    <w:next w:val="a0"/>
    <w:autoRedefine/>
    <w:uiPriority w:val="39"/>
    <w:rsid w:val="00497C7B"/>
    <w:pPr>
      <w:ind w:left="240"/>
    </w:pPr>
    <w:rPr>
      <w:rFonts w:ascii="Arial" w:hAnsi="Arial"/>
      <w:sz w:val="18"/>
      <w:szCs w:val="20"/>
    </w:rPr>
  </w:style>
  <w:style w:type="paragraph" w:styleId="41">
    <w:name w:val="toc 4"/>
    <w:basedOn w:val="a0"/>
    <w:next w:val="a0"/>
    <w:autoRedefine/>
    <w:semiHidden/>
    <w:rsid w:val="00F33CE6"/>
    <w:pPr>
      <w:ind w:left="480"/>
    </w:pPr>
    <w:rPr>
      <w:sz w:val="20"/>
      <w:szCs w:val="20"/>
    </w:rPr>
  </w:style>
  <w:style w:type="paragraph" w:styleId="5">
    <w:name w:val="toc 5"/>
    <w:basedOn w:val="a0"/>
    <w:next w:val="a0"/>
    <w:autoRedefine/>
    <w:semiHidden/>
    <w:rsid w:val="00F33CE6"/>
    <w:pPr>
      <w:ind w:left="720"/>
    </w:pPr>
    <w:rPr>
      <w:sz w:val="20"/>
      <w:szCs w:val="20"/>
    </w:rPr>
  </w:style>
  <w:style w:type="paragraph" w:styleId="6">
    <w:name w:val="toc 6"/>
    <w:basedOn w:val="a0"/>
    <w:next w:val="a0"/>
    <w:autoRedefine/>
    <w:semiHidden/>
    <w:rsid w:val="00F33CE6"/>
    <w:pPr>
      <w:ind w:left="960"/>
    </w:pPr>
    <w:rPr>
      <w:sz w:val="20"/>
      <w:szCs w:val="20"/>
    </w:rPr>
  </w:style>
  <w:style w:type="paragraph" w:styleId="7">
    <w:name w:val="toc 7"/>
    <w:basedOn w:val="a0"/>
    <w:next w:val="a0"/>
    <w:autoRedefine/>
    <w:semiHidden/>
    <w:rsid w:val="00F33CE6"/>
    <w:pPr>
      <w:ind w:left="1200"/>
    </w:pPr>
    <w:rPr>
      <w:sz w:val="20"/>
      <w:szCs w:val="20"/>
    </w:rPr>
  </w:style>
  <w:style w:type="paragraph" w:styleId="8">
    <w:name w:val="toc 8"/>
    <w:basedOn w:val="a0"/>
    <w:next w:val="a0"/>
    <w:autoRedefine/>
    <w:semiHidden/>
    <w:rsid w:val="00F33CE6"/>
    <w:pPr>
      <w:ind w:left="1440"/>
    </w:pPr>
    <w:rPr>
      <w:sz w:val="20"/>
      <w:szCs w:val="20"/>
    </w:rPr>
  </w:style>
  <w:style w:type="paragraph" w:styleId="9">
    <w:name w:val="toc 9"/>
    <w:basedOn w:val="a0"/>
    <w:next w:val="a0"/>
    <w:autoRedefine/>
    <w:semiHidden/>
    <w:rsid w:val="00F33CE6"/>
    <w:pPr>
      <w:ind w:left="1680"/>
    </w:pPr>
    <w:rPr>
      <w:sz w:val="20"/>
      <w:szCs w:val="20"/>
    </w:rPr>
  </w:style>
  <w:style w:type="character" w:styleId="aa">
    <w:name w:val="Hyperlink"/>
    <w:uiPriority w:val="99"/>
    <w:rsid w:val="00F33CE6"/>
    <w:rPr>
      <w:color w:val="0000FF"/>
      <w:u w:val="single"/>
    </w:rPr>
  </w:style>
  <w:style w:type="character" w:styleId="ab">
    <w:name w:val="annotation reference"/>
    <w:semiHidden/>
    <w:rsid w:val="00F33CE6"/>
    <w:rPr>
      <w:sz w:val="16"/>
      <w:szCs w:val="16"/>
    </w:rPr>
  </w:style>
  <w:style w:type="paragraph" w:styleId="ac">
    <w:name w:val="annotation text"/>
    <w:basedOn w:val="a0"/>
    <w:link w:val="ad"/>
    <w:semiHidden/>
    <w:rsid w:val="00F33CE6"/>
    <w:rPr>
      <w:sz w:val="20"/>
      <w:szCs w:val="20"/>
    </w:rPr>
  </w:style>
  <w:style w:type="character" w:customStyle="1" w:styleId="ad">
    <w:name w:val="Текст примечания Знак"/>
    <w:basedOn w:val="a1"/>
    <w:link w:val="ac"/>
    <w:semiHidden/>
    <w:rsid w:val="00F33CE6"/>
    <w:rPr>
      <w:rFonts w:ascii="Times New Roman" w:eastAsia="Calibri" w:hAnsi="Times New Roman" w:cs="Times New Roman"/>
      <w:sz w:val="20"/>
      <w:szCs w:val="20"/>
    </w:rPr>
  </w:style>
  <w:style w:type="paragraph" w:styleId="ae">
    <w:name w:val="annotation subject"/>
    <w:basedOn w:val="ac"/>
    <w:next w:val="ac"/>
    <w:link w:val="af"/>
    <w:semiHidden/>
    <w:rsid w:val="00F33CE6"/>
    <w:rPr>
      <w:b/>
      <w:bCs/>
    </w:rPr>
  </w:style>
  <w:style w:type="character" w:customStyle="1" w:styleId="af">
    <w:name w:val="Тема примечания Знак"/>
    <w:basedOn w:val="ad"/>
    <w:link w:val="ae"/>
    <w:semiHidden/>
    <w:rsid w:val="00F33CE6"/>
    <w:rPr>
      <w:rFonts w:ascii="Times New Roman" w:eastAsia="Calibri" w:hAnsi="Times New Roman" w:cs="Times New Roman"/>
      <w:b/>
      <w:bCs/>
      <w:sz w:val="20"/>
      <w:szCs w:val="20"/>
    </w:rPr>
  </w:style>
  <w:style w:type="paragraph" w:styleId="af0">
    <w:name w:val="Balloon Text"/>
    <w:basedOn w:val="a0"/>
    <w:link w:val="af1"/>
    <w:semiHidden/>
    <w:rsid w:val="00F33CE6"/>
    <w:rPr>
      <w:rFonts w:ascii="Tahoma" w:hAnsi="Tahoma" w:cs="Tahoma"/>
      <w:sz w:val="16"/>
      <w:szCs w:val="16"/>
    </w:rPr>
  </w:style>
  <w:style w:type="character" w:customStyle="1" w:styleId="af1">
    <w:name w:val="Текст выноски Знак"/>
    <w:basedOn w:val="a1"/>
    <w:link w:val="af0"/>
    <w:semiHidden/>
    <w:rsid w:val="00F33CE6"/>
    <w:rPr>
      <w:rFonts w:ascii="Tahoma" w:eastAsia="Calibri" w:hAnsi="Tahoma" w:cs="Tahoma"/>
      <w:sz w:val="16"/>
      <w:szCs w:val="16"/>
    </w:rPr>
  </w:style>
  <w:style w:type="paragraph" w:styleId="32">
    <w:name w:val="Body Text 3"/>
    <w:basedOn w:val="a0"/>
    <w:link w:val="33"/>
    <w:rsid w:val="00F33CE6"/>
    <w:pPr>
      <w:spacing w:before="240" w:after="240"/>
      <w:jc w:val="both"/>
    </w:pPr>
    <w:rPr>
      <w:rFonts w:eastAsia="Times New Roman"/>
      <w:szCs w:val="24"/>
      <w:lang w:eastAsia="ru-RU"/>
    </w:rPr>
  </w:style>
  <w:style w:type="character" w:customStyle="1" w:styleId="33">
    <w:name w:val="Основной текст 3 Знак"/>
    <w:basedOn w:val="a1"/>
    <w:link w:val="32"/>
    <w:rsid w:val="00F33CE6"/>
    <w:rPr>
      <w:rFonts w:ascii="Times New Roman" w:eastAsia="Times New Roman" w:hAnsi="Times New Roman" w:cs="Times New Roman"/>
      <w:sz w:val="24"/>
      <w:szCs w:val="24"/>
      <w:lang w:eastAsia="ru-RU"/>
    </w:rPr>
  </w:style>
  <w:style w:type="paragraph" w:customStyle="1" w:styleId="af2">
    <w:name w:val="ФИО"/>
    <w:basedOn w:val="a0"/>
    <w:rsid w:val="00F33CE6"/>
    <w:pPr>
      <w:spacing w:after="180"/>
      <w:ind w:left="5670"/>
      <w:jc w:val="both"/>
    </w:pPr>
    <w:rPr>
      <w:rFonts w:eastAsia="Times New Roman"/>
      <w:szCs w:val="20"/>
      <w:lang w:eastAsia="ru-RU"/>
    </w:rPr>
  </w:style>
  <w:style w:type="paragraph" w:styleId="af3">
    <w:name w:val="footnote text"/>
    <w:basedOn w:val="a0"/>
    <w:link w:val="af4"/>
    <w:semiHidden/>
    <w:rsid w:val="00F33CE6"/>
    <w:rPr>
      <w:rFonts w:eastAsia="Times New Roman"/>
      <w:sz w:val="20"/>
      <w:szCs w:val="20"/>
      <w:lang w:eastAsia="ru-RU"/>
    </w:rPr>
  </w:style>
  <w:style w:type="character" w:customStyle="1" w:styleId="af4">
    <w:name w:val="Текст сноски Знак"/>
    <w:basedOn w:val="a1"/>
    <w:link w:val="af3"/>
    <w:semiHidden/>
    <w:rsid w:val="00F33CE6"/>
    <w:rPr>
      <w:rFonts w:ascii="Times New Roman" w:eastAsia="Times New Roman" w:hAnsi="Times New Roman" w:cs="Times New Roman"/>
      <w:sz w:val="20"/>
      <w:szCs w:val="20"/>
      <w:lang w:eastAsia="ru-RU"/>
    </w:rPr>
  </w:style>
  <w:style w:type="paragraph" w:customStyle="1" w:styleId="af5">
    <w:name w:val="Текст таблица"/>
    <w:basedOn w:val="a0"/>
    <w:rsid w:val="00F33CE6"/>
    <w:pPr>
      <w:numPr>
        <w:ilvl w:val="12"/>
      </w:numPr>
      <w:spacing w:before="60"/>
    </w:pPr>
    <w:rPr>
      <w:rFonts w:eastAsia="Times New Roman"/>
      <w:iCs/>
      <w:sz w:val="22"/>
      <w:szCs w:val="20"/>
      <w:lang w:eastAsia="ru-RU"/>
    </w:rPr>
  </w:style>
  <w:style w:type="character" w:styleId="af6">
    <w:name w:val="footnote reference"/>
    <w:semiHidden/>
    <w:rsid w:val="00F33CE6"/>
    <w:rPr>
      <w:vertAlign w:val="superscript"/>
    </w:rPr>
  </w:style>
  <w:style w:type="paragraph" w:styleId="2">
    <w:name w:val="List 2"/>
    <w:basedOn w:val="a0"/>
    <w:rsid w:val="00F33CE6"/>
    <w:pPr>
      <w:widowControl w:val="0"/>
      <w:numPr>
        <w:numId w:val="4"/>
      </w:numPr>
      <w:overflowPunct w:val="0"/>
      <w:autoSpaceDE w:val="0"/>
      <w:autoSpaceDN w:val="0"/>
      <w:adjustRightInd w:val="0"/>
      <w:spacing w:before="60"/>
      <w:jc w:val="both"/>
      <w:textAlignment w:val="baseline"/>
    </w:pPr>
    <w:rPr>
      <w:rFonts w:eastAsia="Times New Roman"/>
      <w:szCs w:val="20"/>
      <w:lang w:eastAsia="ru-RU"/>
    </w:rPr>
  </w:style>
  <w:style w:type="character" w:styleId="af7">
    <w:name w:val="Strong"/>
    <w:qFormat/>
    <w:rsid w:val="00F33CE6"/>
    <w:rPr>
      <w:b/>
      <w:bCs/>
    </w:rPr>
  </w:style>
  <w:style w:type="paragraph" w:styleId="34">
    <w:name w:val="Body Text Indent 3"/>
    <w:basedOn w:val="a0"/>
    <w:link w:val="35"/>
    <w:rsid w:val="00F33CE6"/>
    <w:pPr>
      <w:spacing w:after="120"/>
      <w:ind w:left="283"/>
    </w:pPr>
    <w:rPr>
      <w:rFonts w:eastAsia="Times New Roman"/>
      <w:sz w:val="16"/>
      <w:szCs w:val="16"/>
      <w:lang w:eastAsia="ru-RU"/>
    </w:rPr>
  </w:style>
  <w:style w:type="character" w:customStyle="1" w:styleId="35">
    <w:name w:val="Основной текст с отступом 3 Знак"/>
    <w:basedOn w:val="a1"/>
    <w:link w:val="34"/>
    <w:rsid w:val="00F33CE6"/>
    <w:rPr>
      <w:rFonts w:ascii="Times New Roman" w:eastAsia="Times New Roman" w:hAnsi="Times New Roman" w:cs="Times New Roman"/>
      <w:sz w:val="16"/>
      <w:szCs w:val="16"/>
      <w:lang w:eastAsia="ru-RU"/>
    </w:rPr>
  </w:style>
  <w:style w:type="character" w:customStyle="1" w:styleId="S">
    <w:name w:val="S_Обозначение"/>
    <w:uiPriority w:val="99"/>
    <w:rsid w:val="00F33CE6"/>
    <w:rPr>
      <w:rFonts w:ascii="Arial" w:hAnsi="Arial" w:cs="Times New Roman"/>
      <w:b/>
      <w:i/>
      <w:sz w:val="24"/>
      <w:szCs w:val="24"/>
      <w:vertAlign w:val="baseline"/>
      <w:lang w:val="ru-RU" w:eastAsia="ru-RU" w:bidi="ar-SA"/>
    </w:rPr>
  </w:style>
  <w:style w:type="paragraph" w:styleId="af8">
    <w:name w:val="Normal (Web)"/>
    <w:basedOn w:val="a0"/>
    <w:rsid w:val="00F33CE6"/>
    <w:pPr>
      <w:spacing w:before="100" w:beforeAutospacing="1" w:after="100" w:afterAutospacing="1"/>
    </w:pPr>
    <w:rPr>
      <w:rFonts w:eastAsia="Times New Roman"/>
      <w:szCs w:val="24"/>
      <w:lang w:eastAsia="ru-RU"/>
    </w:rPr>
  </w:style>
  <w:style w:type="character" w:customStyle="1" w:styleId="urtxtemph">
    <w:name w:val="urtxtemph"/>
    <w:basedOn w:val="a1"/>
    <w:rsid w:val="00F33CE6"/>
  </w:style>
  <w:style w:type="character" w:customStyle="1" w:styleId="36">
    <w:name w:val="Знак Знак3"/>
    <w:semiHidden/>
    <w:rsid w:val="00F33CE6"/>
    <w:rPr>
      <w:sz w:val="24"/>
      <w:szCs w:val="24"/>
      <w:lang w:val="ru-RU" w:eastAsia="ru-RU" w:bidi="ar-SA"/>
    </w:rPr>
  </w:style>
  <w:style w:type="character" w:customStyle="1" w:styleId="23">
    <w:name w:val="Знак Знак2"/>
    <w:semiHidden/>
    <w:rsid w:val="00F33CE6"/>
    <w:rPr>
      <w:sz w:val="24"/>
      <w:szCs w:val="24"/>
      <w:lang w:val="ru-RU" w:eastAsia="ru-RU" w:bidi="ar-SA"/>
    </w:rPr>
  </w:style>
  <w:style w:type="paragraph" w:styleId="af9">
    <w:name w:val="Body Text"/>
    <w:basedOn w:val="a0"/>
    <w:link w:val="afa"/>
    <w:rsid w:val="00F33CE6"/>
    <w:pPr>
      <w:spacing w:after="120"/>
    </w:pPr>
    <w:rPr>
      <w:rFonts w:eastAsia="Times New Roman"/>
      <w:szCs w:val="24"/>
      <w:lang w:eastAsia="ru-RU"/>
    </w:rPr>
  </w:style>
  <w:style w:type="character" w:customStyle="1" w:styleId="afa">
    <w:name w:val="Основной текст Знак"/>
    <w:basedOn w:val="a1"/>
    <w:link w:val="af9"/>
    <w:rsid w:val="00F33CE6"/>
    <w:rPr>
      <w:rFonts w:ascii="Times New Roman" w:eastAsia="Times New Roman" w:hAnsi="Times New Roman" w:cs="Times New Roman"/>
      <w:sz w:val="24"/>
      <w:szCs w:val="24"/>
      <w:lang w:eastAsia="ru-RU"/>
    </w:rPr>
  </w:style>
  <w:style w:type="paragraph" w:customStyle="1" w:styleId="S0">
    <w:name w:val="S_Обычный"/>
    <w:basedOn w:val="a0"/>
    <w:link w:val="S1"/>
    <w:rsid w:val="00F33CE6"/>
    <w:pPr>
      <w:widowControl w:val="0"/>
      <w:tabs>
        <w:tab w:val="left" w:pos="1690"/>
      </w:tabs>
      <w:spacing w:before="240"/>
      <w:jc w:val="both"/>
    </w:pPr>
    <w:rPr>
      <w:rFonts w:eastAsia="Times New Roman"/>
      <w:szCs w:val="24"/>
      <w:lang w:eastAsia="ru-RU"/>
    </w:rPr>
  </w:style>
  <w:style w:type="character" w:customStyle="1" w:styleId="S1">
    <w:name w:val="S_Обычный Знак"/>
    <w:link w:val="S0"/>
    <w:locked/>
    <w:rsid w:val="00F33CE6"/>
    <w:rPr>
      <w:rFonts w:ascii="Times New Roman" w:eastAsia="Times New Roman" w:hAnsi="Times New Roman" w:cs="Times New Roman"/>
      <w:sz w:val="24"/>
      <w:szCs w:val="24"/>
      <w:lang w:eastAsia="ru-RU"/>
    </w:rPr>
  </w:style>
  <w:style w:type="paragraph" w:customStyle="1" w:styleId="S2">
    <w:name w:val="S_СписокМ_Обычный"/>
    <w:basedOn w:val="a0"/>
    <w:link w:val="S3"/>
    <w:rsid w:val="00F33CE6"/>
    <w:pPr>
      <w:tabs>
        <w:tab w:val="num" w:pos="926"/>
      </w:tabs>
      <w:spacing w:before="120"/>
      <w:ind w:left="926" w:hanging="360"/>
      <w:jc w:val="both"/>
    </w:pPr>
    <w:rPr>
      <w:rFonts w:eastAsia="Times New Roman"/>
      <w:szCs w:val="24"/>
      <w:lang w:eastAsia="ru-RU"/>
    </w:rPr>
  </w:style>
  <w:style w:type="character" w:customStyle="1" w:styleId="S3">
    <w:name w:val="S_СписокМ_Обычный Знак Знак"/>
    <w:link w:val="S2"/>
    <w:locked/>
    <w:rsid w:val="00F33CE6"/>
    <w:rPr>
      <w:rFonts w:ascii="Times New Roman" w:eastAsia="Times New Roman" w:hAnsi="Times New Roman" w:cs="Times New Roman"/>
      <w:sz w:val="24"/>
      <w:szCs w:val="24"/>
      <w:lang w:eastAsia="ru-RU"/>
    </w:rPr>
  </w:style>
  <w:style w:type="paragraph" w:customStyle="1" w:styleId="afb">
    <w:name w:val="Текст МУ"/>
    <w:basedOn w:val="a0"/>
    <w:rsid w:val="00F33CE6"/>
    <w:pPr>
      <w:suppressAutoHyphens/>
      <w:spacing w:before="180" w:after="120"/>
      <w:jc w:val="both"/>
    </w:pPr>
    <w:rPr>
      <w:rFonts w:eastAsia="Times New Roman"/>
      <w:szCs w:val="20"/>
      <w:lang w:eastAsia="ar-SA"/>
    </w:rPr>
  </w:style>
  <w:style w:type="paragraph" w:customStyle="1" w:styleId="12">
    <w:name w:val="Список 1"/>
    <w:basedOn w:val="a"/>
    <w:link w:val="13"/>
    <w:rsid w:val="00F33CE6"/>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eastAsia="ru-RU"/>
    </w:rPr>
  </w:style>
  <w:style w:type="character" w:customStyle="1" w:styleId="13">
    <w:name w:val="Список 1 Знак"/>
    <w:link w:val="12"/>
    <w:rsid w:val="00F33CE6"/>
    <w:rPr>
      <w:rFonts w:ascii="Times New Roman" w:eastAsia="Times New Roman" w:hAnsi="Times New Roman" w:cs="Times New Roman"/>
      <w:sz w:val="24"/>
      <w:szCs w:val="20"/>
      <w:lang w:eastAsia="ru-RU"/>
    </w:rPr>
  </w:style>
  <w:style w:type="paragraph" w:styleId="a">
    <w:name w:val="List Bullet"/>
    <w:basedOn w:val="a0"/>
    <w:uiPriority w:val="99"/>
    <w:semiHidden/>
    <w:unhideWhenUsed/>
    <w:rsid w:val="00F33CE6"/>
    <w:pPr>
      <w:numPr>
        <w:numId w:val="1"/>
      </w:numPr>
      <w:contextualSpacing/>
    </w:pPr>
  </w:style>
  <w:style w:type="paragraph" w:customStyle="1" w:styleId="14">
    <w:name w:val="Название объекта1"/>
    <w:basedOn w:val="a0"/>
    <w:next w:val="a0"/>
    <w:rsid w:val="00F33CE6"/>
    <w:pPr>
      <w:suppressAutoHyphens/>
      <w:jc w:val="center"/>
    </w:pPr>
    <w:rPr>
      <w:rFonts w:ascii="Arial Narrow" w:eastAsia="Times New Roman" w:hAnsi="Arial Narrow" w:cs="Arial Narrow"/>
      <w:b/>
      <w:bCs/>
      <w:color w:val="000080"/>
      <w:sz w:val="20"/>
      <w:szCs w:val="24"/>
      <w:lang w:eastAsia="ar-SA"/>
    </w:rPr>
  </w:style>
  <w:style w:type="paragraph" w:customStyle="1" w:styleId="afc">
    <w:name w:val="Заголовок приложения"/>
    <w:basedOn w:val="a0"/>
    <w:next w:val="a0"/>
    <w:rsid w:val="00F33CE6"/>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0"/>
    <w:next w:val="a0"/>
    <w:rsid w:val="00F33CE6"/>
    <w:pPr>
      <w:suppressAutoHyphens/>
    </w:pPr>
    <w:rPr>
      <w:rFonts w:eastAsia="Times New Roman"/>
      <w:b/>
      <w:bCs/>
      <w:sz w:val="20"/>
      <w:szCs w:val="20"/>
      <w:lang w:eastAsia="ar-SA"/>
    </w:rPr>
  </w:style>
  <w:style w:type="paragraph" w:styleId="15">
    <w:name w:val="index 1"/>
    <w:basedOn w:val="a0"/>
    <w:next w:val="a0"/>
    <w:autoRedefine/>
    <w:semiHidden/>
    <w:rsid w:val="00F33CE6"/>
    <w:pPr>
      <w:jc w:val="both"/>
    </w:pPr>
    <w:rPr>
      <w:rFonts w:eastAsia="Times New Roman"/>
      <w:szCs w:val="24"/>
      <w:lang w:eastAsia="ru-RU"/>
    </w:rPr>
  </w:style>
  <w:style w:type="paragraph" w:customStyle="1" w:styleId="afd">
    <w:name w:val="М_Обычный"/>
    <w:basedOn w:val="a0"/>
    <w:uiPriority w:val="99"/>
    <w:rsid w:val="00F33CE6"/>
    <w:pPr>
      <w:jc w:val="both"/>
    </w:pPr>
    <w:rPr>
      <w:lang w:eastAsia="ru-RU"/>
    </w:rPr>
  </w:style>
  <w:style w:type="paragraph" w:customStyle="1" w:styleId="u">
    <w:name w:val="u"/>
    <w:basedOn w:val="a0"/>
    <w:rsid w:val="00F33CE6"/>
    <w:pPr>
      <w:spacing w:before="100" w:beforeAutospacing="1" w:after="100" w:afterAutospacing="1"/>
    </w:pPr>
    <w:rPr>
      <w:rFonts w:eastAsia="Times New Roman"/>
      <w:szCs w:val="24"/>
      <w:lang w:eastAsia="ru-RU"/>
    </w:rPr>
  </w:style>
  <w:style w:type="paragraph" w:styleId="afe">
    <w:name w:val="Document Map"/>
    <w:basedOn w:val="a0"/>
    <w:link w:val="aff"/>
    <w:uiPriority w:val="99"/>
    <w:semiHidden/>
    <w:unhideWhenUsed/>
    <w:rsid w:val="00F33CE6"/>
    <w:rPr>
      <w:rFonts w:ascii="Tahoma" w:hAnsi="Tahoma" w:cs="Tahoma"/>
      <w:sz w:val="16"/>
      <w:szCs w:val="16"/>
    </w:rPr>
  </w:style>
  <w:style w:type="character" w:customStyle="1" w:styleId="aff">
    <w:name w:val="Схема документа Знак"/>
    <w:basedOn w:val="a1"/>
    <w:link w:val="afe"/>
    <w:uiPriority w:val="99"/>
    <w:semiHidden/>
    <w:rsid w:val="00F33CE6"/>
    <w:rPr>
      <w:rFonts w:ascii="Tahoma" w:eastAsia="Calibri" w:hAnsi="Tahoma" w:cs="Tahoma"/>
      <w:sz w:val="16"/>
      <w:szCs w:val="16"/>
    </w:rPr>
  </w:style>
  <w:style w:type="paragraph" w:styleId="aff0">
    <w:name w:val="List Paragraph"/>
    <w:basedOn w:val="a0"/>
    <w:link w:val="aff1"/>
    <w:uiPriority w:val="34"/>
    <w:qFormat/>
    <w:rsid w:val="00F33CE6"/>
    <w:pPr>
      <w:ind w:left="720"/>
      <w:contextualSpacing/>
    </w:pPr>
  </w:style>
  <w:style w:type="character" w:customStyle="1" w:styleId="30">
    <w:name w:val="Заголовок 3 Знак"/>
    <w:basedOn w:val="a1"/>
    <w:link w:val="3"/>
    <w:uiPriority w:val="9"/>
    <w:rsid w:val="00E24C75"/>
    <w:rPr>
      <w:rFonts w:ascii="Arial" w:eastAsiaTheme="majorEastAsia" w:hAnsi="Arial" w:cstheme="majorBidi"/>
      <w:b/>
      <w:bCs/>
      <w:i/>
      <w:color w:val="4F81BD" w:themeColor="accent1"/>
      <w:sz w:val="20"/>
    </w:rPr>
  </w:style>
  <w:style w:type="character" w:customStyle="1" w:styleId="40">
    <w:name w:val="Заголовок 4 Знак"/>
    <w:basedOn w:val="a1"/>
    <w:link w:val="4"/>
    <w:uiPriority w:val="9"/>
    <w:semiHidden/>
    <w:rsid w:val="00E24C75"/>
    <w:rPr>
      <w:rFonts w:asciiTheme="majorHAnsi" w:eastAsiaTheme="majorEastAsia" w:hAnsiTheme="majorHAnsi" w:cstheme="majorBidi"/>
      <w:b/>
      <w:bCs/>
      <w:i/>
      <w:iCs/>
      <w:color w:val="4F81BD" w:themeColor="accent1"/>
      <w:sz w:val="24"/>
    </w:rPr>
  </w:style>
  <w:style w:type="paragraph" w:customStyle="1" w:styleId="ConsTitle">
    <w:name w:val="ConsTitle"/>
    <w:rsid w:val="00BB2416"/>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aff1">
    <w:name w:val="Абзац списка Знак"/>
    <w:link w:val="aff0"/>
    <w:uiPriority w:val="34"/>
    <w:rsid w:val="00BB2416"/>
    <w:rPr>
      <w:rFonts w:ascii="Times New Roman" w:eastAsia="Calibri" w:hAnsi="Times New Roman" w:cs="Times New Roman"/>
      <w:sz w:val="24"/>
    </w:rPr>
  </w:style>
  <w:style w:type="paragraph" w:customStyle="1" w:styleId="Text">
    <w:name w:val="Text"/>
    <w:basedOn w:val="a0"/>
    <w:rsid w:val="00B50624"/>
    <w:pPr>
      <w:spacing w:after="240"/>
      <w:jc w:val="both"/>
    </w:pPr>
    <w:rPr>
      <w:rFonts w:eastAsia="Times New Roman"/>
      <w:szCs w:val="20"/>
      <w:lang w:val="en-US"/>
    </w:rPr>
  </w:style>
  <w:style w:type="character" w:customStyle="1" w:styleId="searchresult">
    <w:name w:val="search_result"/>
    <w:basedOn w:val="a1"/>
    <w:rsid w:val="00DC2022"/>
  </w:style>
  <w:style w:type="paragraph" w:styleId="aff2">
    <w:name w:val="Revision"/>
    <w:hidden/>
    <w:uiPriority w:val="99"/>
    <w:semiHidden/>
    <w:rsid w:val="0019122E"/>
    <w:pPr>
      <w:spacing w:after="0" w:line="240" w:lineRule="auto"/>
    </w:pPr>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7174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6.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10" Type="http://schemas.openxmlformats.org/officeDocument/2006/relationships/header" Target="header3.xml"/><Relationship Id="rId19"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 Id="rId22" Type="http://schemas.openxmlformats.org/officeDocument/2006/relationships/header" Target="header1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2E4EBC-9B88-4D8A-898A-A7E11EB10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8304</Words>
  <Characters>47338</Characters>
  <Application>Microsoft Office Word</Application>
  <DocSecurity>12</DocSecurity>
  <Lines>394</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BoytsovaNA</dc:creator>
  <cp:lastModifiedBy>Сергей Ильенко</cp:lastModifiedBy>
  <cp:revision>2</cp:revision>
  <cp:lastPrinted>2022-04-16T12:29:00Z</cp:lastPrinted>
  <dcterms:created xsi:type="dcterms:W3CDTF">2022-08-09T10:09:00Z</dcterms:created>
  <dcterms:modified xsi:type="dcterms:W3CDTF">2022-08-09T10:09:00Z</dcterms:modified>
</cp:coreProperties>
</file>