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902" w:rsidRPr="00945902" w:rsidRDefault="00945902" w:rsidP="00945902">
      <w:pPr>
        <w:tabs>
          <w:tab w:val="left" w:pos="990"/>
        </w:tabs>
        <w:spacing w:after="0" w:line="240" w:lineRule="auto"/>
        <w:ind w:firstLine="709"/>
        <w:jc w:val="right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Приложение № 3</w:t>
      </w:r>
    </w:p>
    <w:p w:rsidR="00945902" w:rsidRDefault="00945902" w:rsidP="00945902">
      <w:pPr>
        <w:tabs>
          <w:tab w:val="left" w:pos="990"/>
        </w:tabs>
        <w:spacing w:after="0" w:line="240" w:lineRule="auto"/>
        <w:ind w:firstLine="709"/>
        <w:jc w:val="right"/>
        <w:rPr>
          <w:rFonts w:ascii="Times New Roman" w:eastAsia="Calibri" w:hAnsi="Times New Roman"/>
          <w:sz w:val="24"/>
        </w:rPr>
      </w:pPr>
      <w:r w:rsidRPr="00945902">
        <w:rPr>
          <w:rFonts w:ascii="Times New Roman" w:eastAsia="Calibri" w:hAnsi="Times New Roman"/>
          <w:sz w:val="24"/>
        </w:rPr>
        <w:t>к Договору №____________/ от ______. ___.2025г</w:t>
      </w:r>
    </w:p>
    <w:p w:rsidR="00945902" w:rsidRDefault="00945902" w:rsidP="00945902">
      <w:pPr>
        <w:tabs>
          <w:tab w:val="left" w:pos="990"/>
        </w:tabs>
        <w:spacing w:after="0" w:line="240" w:lineRule="auto"/>
        <w:ind w:firstLine="709"/>
        <w:jc w:val="center"/>
        <w:rPr>
          <w:rFonts w:ascii="Times New Roman" w:eastAsia="Calibri" w:hAnsi="Times New Roman"/>
          <w:sz w:val="24"/>
        </w:rPr>
      </w:pPr>
    </w:p>
    <w:p w:rsidR="009C62D9" w:rsidRDefault="009C62D9" w:rsidP="00945902">
      <w:pPr>
        <w:tabs>
          <w:tab w:val="left" w:pos="990"/>
        </w:tabs>
        <w:spacing w:after="0" w:line="240" w:lineRule="auto"/>
        <w:ind w:firstLine="709"/>
        <w:jc w:val="center"/>
        <w:rPr>
          <w:rFonts w:ascii="Times New Roman" w:eastAsia="Calibri" w:hAnsi="Times New Roman"/>
          <w:sz w:val="24"/>
        </w:rPr>
      </w:pPr>
      <w:r w:rsidRPr="009C62D9">
        <w:rPr>
          <w:rFonts w:ascii="Times New Roman" w:eastAsia="Calibri" w:hAnsi="Times New Roman"/>
          <w:sz w:val="24"/>
        </w:rPr>
        <w:t>ТЕХНИЧЕСКОЕ ЗАДАНИЕ НА ОКАЗАНИЕ УСЛУГ</w:t>
      </w:r>
    </w:p>
    <w:p w:rsidR="007719E0" w:rsidRPr="009C62D9" w:rsidRDefault="007719E0" w:rsidP="00945902">
      <w:pPr>
        <w:tabs>
          <w:tab w:val="left" w:pos="990"/>
        </w:tabs>
        <w:spacing w:after="0" w:line="240" w:lineRule="auto"/>
        <w:ind w:firstLine="709"/>
        <w:jc w:val="center"/>
        <w:rPr>
          <w:rFonts w:ascii="Times New Roman" w:eastAsia="Calibri" w:hAnsi="Times New Roman"/>
          <w:sz w:val="24"/>
        </w:rPr>
      </w:pPr>
    </w:p>
    <w:p w:rsidR="00814599" w:rsidRPr="000A558B" w:rsidRDefault="009C62D9" w:rsidP="00945902">
      <w:pPr>
        <w:pStyle w:val="a4"/>
        <w:numPr>
          <w:ilvl w:val="0"/>
          <w:numId w:val="10"/>
        </w:numPr>
        <w:tabs>
          <w:tab w:val="left" w:pos="990"/>
        </w:tabs>
        <w:spacing w:after="0" w:line="240" w:lineRule="auto"/>
        <w:jc w:val="both"/>
        <w:rPr>
          <w:rFonts w:ascii="Times New Roman" w:eastAsia="Calibri" w:hAnsi="Times New Roman"/>
          <w:sz w:val="24"/>
        </w:rPr>
      </w:pPr>
      <w:r w:rsidRPr="009C62D9">
        <w:rPr>
          <w:rFonts w:ascii="Times New Roman" w:eastAsia="Calibri" w:hAnsi="Times New Roman"/>
          <w:sz w:val="24"/>
        </w:rPr>
        <w:t>Н</w:t>
      </w:r>
      <w:r w:rsidR="0001020F" w:rsidRPr="009C62D9">
        <w:rPr>
          <w:rFonts w:ascii="Times New Roman" w:eastAsia="Calibri" w:hAnsi="Times New Roman"/>
          <w:sz w:val="24"/>
        </w:rPr>
        <w:t>а</w:t>
      </w:r>
      <w:r w:rsidRPr="009C62D9">
        <w:rPr>
          <w:rFonts w:ascii="Times New Roman" w:eastAsia="Calibri" w:hAnsi="Times New Roman"/>
          <w:sz w:val="24"/>
        </w:rPr>
        <w:t>именование оказываемых услуг:</w:t>
      </w:r>
      <w:r w:rsidR="0001020F" w:rsidRPr="009C62D9">
        <w:rPr>
          <w:rFonts w:ascii="Times New Roman" w:eastAsia="Calibri" w:hAnsi="Times New Roman"/>
          <w:sz w:val="24"/>
        </w:rPr>
        <w:t xml:space="preserve"> </w:t>
      </w:r>
      <w:r w:rsidR="002F1977">
        <w:rPr>
          <w:rFonts w:ascii="Times New Roman" w:eastAsia="Calibri" w:hAnsi="Times New Roman"/>
          <w:sz w:val="24"/>
        </w:rPr>
        <w:t xml:space="preserve">оформление </w:t>
      </w:r>
      <w:r w:rsidR="002F1977" w:rsidRPr="001A52A6">
        <w:rPr>
          <w:rFonts w:ascii="Times New Roman" w:hAnsi="Times New Roman"/>
          <w:sz w:val="24"/>
          <w:szCs w:val="24"/>
        </w:rPr>
        <w:t>Деклараций о соответствии Технического Регламента Та</w:t>
      </w:r>
      <w:r w:rsidR="00945902">
        <w:rPr>
          <w:rFonts w:ascii="Times New Roman" w:hAnsi="Times New Roman"/>
          <w:sz w:val="24"/>
          <w:szCs w:val="24"/>
        </w:rPr>
        <w:t>моженного Союза TP ТС 032/2013 «</w:t>
      </w:r>
      <w:r w:rsidR="002F1977" w:rsidRPr="001A52A6">
        <w:rPr>
          <w:rFonts w:ascii="Times New Roman" w:hAnsi="Times New Roman"/>
          <w:sz w:val="24"/>
          <w:szCs w:val="24"/>
        </w:rPr>
        <w:t>О безопасности оборудования, работ</w:t>
      </w:r>
      <w:r w:rsidR="00945902">
        <w:rPr>
          <w:rFonts w:ascii="Times New Roman" w:hAnsi="Times New Roman"/>
          <w:sz w:val="24"/>
          <w:szCs w:val="24"/>
        </w:rPr>
        <w:t>ающего под избыточным давлением»</w:t>
      </w:r>
      <w:r w:rsidR="002F1977" w:rsidRPr="001A52A6">
        <w:rPr>
          <w:rFonts w:ascii="Times New Roman" w:hAnsi="Times New Roman"/>
          <w:sz w:val="24"/>
          <w:szCs w:val="24"/>
        </w:rPr>
        <w:t>, оформление заключений экспертизы промышленной безопасности на новое оборудование до начала применения на опасном производственном объекте с внесением в Реестр территориального Управления Ростехнадзора, оформление паспортов на новые монтируемые контура трубопроводов до момента ввода в эксплуатацию объект</w:t>
      </w:r>
      <w:r w:rsidR="002F1977">
        <w:rPr>
          <w:rFonts w:ascii="Times New Roman" w:hAnsi="Times New Roman"/>
          <w:sz w:val="24"/>
          <w:szCs w:val="24"/>
        </w:rPr>
        <w:t>а</w:t>
      </w:r>
      <w:r w:rsidR="002F1977" w:rsidRPr="001A52A6">
        <w:rPr>
          <w:rFonts w:ascii="Times New Roman" w:hAnsi="Times New Roman"/>
          <w:sz w:val="24"/>
          <w:szCs w:val="24"/>
        </w:rPr>
        <w:t xml:space="preserve"> капитального строительства</w:t>
      </w:r>
      <w:r w:rsidR="002F1977" w:rsidRPr="00D37722">
        <w:rPr>
          <w:rFonts w:ascii="Times New Roman" w:hAnsi="Times New Roman"/>
          <w:sz w:val="24"/>
          <w:szCs w:val="24"/>
        </w:rPr>
        <w:t xml:space="preserve"> </w:t>
      </w:r>
      <w:r w:rsidR="002F1977">
        <w:rPr>
          <w:rFonts w:ascii="Times New Roman" w:hAnsi="Times New Roman"/>
          <w:sz w:val="24"/>
          <w:szCs w:val="24"/>
        </w:rPr>
        <w:t>«Установка замедленного коксования».</w:t>
      </w:r>
    </w:p>
    <w:p w:rsidR="007719E0" w:rsidRPr="000A558B" w:rsidRDefault="007719E0" w:rsidP="00945902">
      <w:pPr>
        <w:tabs>
          <w:tab w:val="left" w:pos="990"/>
        </w:tabs>
        <w:spacing w:after="0" w:line="240" w:lineRule="auto"/>
        <w:ind w:firstLine="709"/>
        <w:rPr>
          <w:rFonts w:ascii="Times New Roman" w:eastAsia="Calibri" w:hAnsi="Times New Roman"/>
          <w:sz w:val="24"/>
        </w:rPr>
      </w:pPr>
    </w:p>
    <w:p w:rsidR="000C1645" w:rsidRPr="000A558B" w:rsidRDefault="00601A37" w:rsidP="00945902">
      <w:pPr>
        <w:pStyle w:val="a4"/>
        <w:numPr>
          <w:ilvl w:val="0"/>
          <w:numId w:val="10"/>
        </w:numPr>
        <w:tabs>
          <w:tab w:val="left" w:pos="990"/>
        </w:tabs>
        <w:spacing w:after="0" w:line="240" w:lineRule="auto"/>
        <w:rPr>
          <w:rFonts w:ascii="Times New Roman" w:eastAsia="Calibri" w:hAnsi="Times New Roman"/>
          <w:sz w:val="24"/>
        </w:rPr>
      </w:pPr>
      <w:r w:rsidRPr="000A558B">
        <w:rPr>
          <w:rFonts w:ascii="Times New Roman" w:eastAsia="Calibri" w:hAnsi="Times New Roman"/>
          <w:sz w:val="24"/>
        </w:rPr>
        <w:t>Место оказания услуг: ПАО «Орскнефтеоргсинтез», город Орск ул. Гончарова 1а.</w:t>
      </w:r>
    </w:p>
    <w:p w:rsidR="00601A37" w:rsidRPr="000A558B" w:rsidRDefault="00601A37" w:rsidP="00945902">
      <w:pPr>
        <w:pStyle w:val="a4"/>
        <w:tabs>
          <w:tab w:val="left" w:pos="990"/>
        </w:tabs>
        <w:spacing w:after="0" w:line="240" w:lineRule="auto"/>
        <w:ind w:left="360"/>
        <w:rPr>
          <w:rFonts w:ascii="Times New Roman" w:eastAsia="Calibri" w:hAnsi="Times New Roman"/>
          <w:sz w:val="24"/>
        </w:rPr>
      </w:pPr>
    </w:p>
    <w:p w:rsidR="00601A37" w:rsidRPr="000A558B" w:rsidRDefault="00880F24" w:rsidP="00945902">
      <w:pPr>
        <w:pStyle w:val="a4"/>
        <w:numPr>
          <w:ilvl w:val="0"/>
          <w:numId w:val="10"/>
        </w:numPr>
        <w:tabs>
          <w:tab w:val="left" w:pos="990"/>
        </w:tabs>
        <w:spacing w:after="0" w:line="240" w:lineRule="auto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Сроки оказания услуг</w:t>
      </w:r>
      <w:r w:rsidR="00601A37" w:rsidRPr="000A558B">
        <w:rPr>
          <w:rFonts w:ascii="Times New Roman" w:eastAsia="Calibri" w:hAnsi="Times New Roman"/>
          <w:sz w:val="24"/>
        </w:rPr>
        <w:t xml:space="preserve"> </w:t>
      </w:r>
      <w:r w:rsidR="00F24C54" w:rsidRPr="000A558B">
        <w:rPr>
          <w:rFonts w:ascii="Times New Roman" w:eastAsia="Calibri" w:hAnsi="Times New Roman"/>
          <w:sz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объекту «Установка замедленного коксования»</w:t>
      </w:r>
      <w:r w:rsidR="00F24C54" w:rsidRPr="000A558B">
        <w:rPr>
          <w:rFonts w:ascii="Times New Roman" w:eastAsia="Calibri" w:hAnsi="Times New Roman"/>
          <w:sz w:val="24"/>
        </w:rPr>
        <w:t xml:space="preserve"> </w:t>
      </w:r>
      <w:r w:rsidR="00601A37" w:rsidRPr="000A558B">
        <w:rPr>
          <w:rFonts w:ascii="Times New Roman" w:eastAsia="Calibri" w:hAnsi="Times New Roman"/>
          <w:sz w:val="24"/>
        </w:rPr>
        <w:t xml:space="preserve">с момента подписания Договора – </w:t>
      </w:r>
      <w:r w:rsidR="00290068" w:rsidRPr="000A558B">
        <w:rPr>
          <w:rFonts w:ascii="Times New Roman" w:eastAsia="Calibri" w:hAnsi="Times New Roman"/>
          <w:sz w:val="24"/>
        </w:rPr>
        <w:t>31.1</w:t>
      </w:r>
      <w:r>
        <w:rPr>
          <w:rFonts w:ascii="Times New Roman" w:eastAsia="Calibri" w:hAnsi="Times New Roman"/>
          <w:sz w:val="24"/>
        </w:rPr>
        <w:t>0</w:t>
      </w:r>
      <w:r w:rsidR="00290068" w:rsidRPr="000A558B">
        <w:rPr>
          <w:rFonts w:ascii="Times New Roman" w:eastAsia="Calibri" w:hAnsi="Times New Roman"/>
          <w:sz w:val="24"/>
        </w:rPr>
        <w:t>.202</w:t>
      </w:r>
      <w:r>
        <w:rPr>
          <w:rFonts w:ascii="Times New Roman" w:eastAsia="Calibri" w:hAnsi="Times New Roman"/>
          <w:sz w:val="24"/>
        </w:rPr>
        <w:t>5</w:t>
      </w:r>
      <w:r w:rsidR="00290068" w:rsidRPr="000A558B">
        <w:rPr>
          <w:rFonts w:ascii="Times New Roman" w:eastAsia="Calibri" w:hAnsi="Times New Roman"/>
          <w:sz w:val="24"/>
        </w:rPr>
        <w:t xml:space="preserve"> г.</w:t>
      </w:r>
    </w:p>
    <w:p w:rsidR="004841CA" w:rsidRPr="000A558B" w:rsidRDefault="004841CA" w:rsidP="00945902">
      <w:pPr>
        <w:tabs>
          <w:tab w:val="left" w:pos="990"/>
        </w:tabs>
        <w:spacing w:after="0" w:line="240" w:lineRule="auto"/>
        <w:rPr>
          <w:rFonts w:ascii="Times New Roman" w:eastAsia="Calibri" w:hAnsi="Times New Roman"/>
          <w:sz w:val="24"/>
        </w:rPr>
      </w:pPr>
    </w:p>
    <w:p w:rsidR="00601A37" w:rsidRDefault="00601A37" w:rsidP="00945902">
      <w:pPr>
        <w:pStyle w:val="a4"/>
        <w:numPr>
          <w:ilvl w:val="0"/>
          <w:numId w:val="10"/>
        </w:numPr>
        <w:tabs>
          <w:tab w:val="left" w:pos="990"/>
        </w:tabs>
        <w:spacing w:after="0" w:line="240" w:lineRule="auto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Цели использования услуг:</w:t>
      </w:r>
    </w:p>
    <w:p w:rsidR="00601A37" w:rsidRDefault="00601A37" w:rsidP="00945902">
      <w:pPr>
        <w:tabs>
          <w:tab w:val="left" w:pos="990"/>
        </w:tabs>
        <w:spacing w:after="0" w:line="240" w:lineRule="auto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     - приведение документации на трубопроводы, в соответствие с требованиями стандартов ПБ для безопасной эксплуатации оборудования.</w:t>
      </w:r>
    </w:p>
    <w:p w:rsidR="00601A37" w:rsidRDefault="00601A37" w:rsidP="00945902">
      <w:pPr>
        <w:tabs>
          <w:tab w:val="left" w:pos="990"/>
        </w:tabs>
        <w:spacing w:after="0" w:line="240" w:lineRule="auto"/>
        <w:rPr>
          <w:rFonts w:ascii="Times New Roman" w:eastAsia="Calibri" w:hAnsi="Times New Roman"/>
          <w:sz w:val="24"/>
        </w:rPr>
      </w:pPr>
    </w:p>
    <w:p w:rsidR="00601A37" w:rsidRDefault="00601A37" w:rsidP="00945902">
      <w:pPr>
        <w:pStyle w:val="a4"/>
        <w:numPr>
          <w:ilvl w:val="0"/>
          <w:numId w:val="10"/>
        </w:numPr>
        <w:tabs>
          <w:tab w:val="left" w:pos="990"/>
        </w:tabs>
        <w:spacing w:after="0" w:line="240" w:lineRule="auto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Виды оказываемых услуг:</w:t>
      </w:r>
    </w:p>
    <w:p w:rsidR="00601A37" w:rsidRDefault="00601A37" w:rsidP="00945902">
      <w:pPr>
        <w:pStyle w:val="a4"/>
        <w:tabs>
          <w:tab w:val="left" w:pos="990"/>
        </w:tabs>
        <w:spacing w:after="0" w:line="240" w:lineRule="auto"/>
        <w:ind w:left="360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- ознакомление, анализ проектной и исполнительной документации; оформление технического паспорта трубопровода</w:t>
      </w:r>
      <w:r w:rsidR="00530034">
        <w:rPr>
          <w:rFonts w:ascii="Times New Roman" w:eastAsia="Calibri" w:hAnsi="Times New Roman"/>
          <w:sz w:val="24"/>
        </w:rPr>
        <w:t>, при этом подрядчик самостоятельно осуществляет сбор исполнительной документации и прочих исходных данных на площадке ПАО «Орскнефтеоргсинтез»</w:t>
      </w:r>
      <w:r>
        <w:rPr>
          <w:rFonts w:ascii="Times New Roman" w:eastAsia="Calibri" w:hAnsi="Times New Roman"/>
          <w:sz w:val="24"/>
        </w:rPr>
        <w:t>.</w:t>
      </w:r>
    </w:p>
    <w:p w:rsidR="002F1977" w:rsidRDefault="002F1977" w:rsidP="00945902">
      <w:pPr>
        <w:pStyle w:val="a4"/>
        <w:tabs>
          <w:tab w:val="left" w:pos="990"/>
        </w:tabs>
        <w:spacing w:after="0" w:line="240" w:lineRule="auto"/>
        <w:ind w:left="360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- оформление </w:t>
      </w:r>
      <w:r w:rsidRPr="001A52A6">
        <w:rPr>
          <w:rFonts w:ascii="Times New Roman" w:hAnsi="Times New Roman"/>
          <w:sz w:val="24"/>
          <w:szCs w:val="24"/>
        </w:rPr>
        <w:t>Деклараций о соответствии Технического Регламента Таможенного Союза TP ТС 032/2013 "О безопасности оборудования, работающего под избыточным давлением", оформление заключений экспертизы промышленной безопасности на новое оборудование до начала применения на опасном производственном объекте с внесением в Реестр территориального Управления Ростехнадзора</w:t>
      </w:r>
    </w:p>
    <w:p w:rsidR="007719E0" w:rsidRDefault="007719E0" w:rsidP="00945902">
      <w:pPr>
        <w:pStyle w:val="a4"/>
        <w:tabs>
          <w:tab w:val="left" w:pos="990"/>
        </w:tabs>
        <w:spacing w:after="0" w:line="240" w:lineRule="auto"/>
        <w:ind w:left="360"/>
        <w:rPr>
          <w:rFonts w:ascii="Times New Roman" w:eastAsia="Calibri" w:hAnsi="Times New Roman"/>
          <w:sz w:val="24"/>
        </w:rPr>
      </w:pPr>
    </w:p>
    <w:p w:rsidR="00601A37" w:rsidRDefault="00601A37" w:rsidP="00945902">
      <w:pPr>
        <w:pStyle w:val="a4"/>
        <w:numPr>
          <w:ilvl w:val="0"/>
          <w:numId w:val="10"/>
        </w:numPr>
        <w:tabs>
          <w:tab w:val="left" w:pos="990"/>
        </w:tabs>
        <w:spacing w:after="0" w:line="240" w:lineRule="auto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Условия оказания услуг:</w:t>
      </w:r>
    </w:p>
    <w:p w:rsidR="009C62D9" w:rsidRDefault="00601A37" w:rsidP="00945902">
      <w:pPr>
        <w:pStyle w:val="a4"/>
        <w:tabs>
          <w:tab w:val="left" w:pos="990"/>
        </w:tabs>
        <w:spacing w:after="0" w:line="240" w:lineRule="auto"/>
        <w:ind w:left="360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-работы, связанные с </w:t>
      </w:r>
      <w:r w:rsidR="006D4CD9">
        <w:rPr>
          <w:rFonts w:ascii="Times New Roman" w:eastAsia="Calibri" w:hAnsi="Times New Roman"/>
          <w:sz w:val="24"/>
        </w:rPr>
        <w:t>оформление паспортов на</w:t>
      </w:r>
      <w:r>
        <w:rPr>
          <w:rFonts w:ascii="Times New Roman" w:eastAsia="Calibri" w:hAnsi="Times New Roman"/>
          <w:sz w:val="24"/>
        </w:rPr>
        <w:t xml:space="preserve"> трубопровод</w:t>
      </w:r>
      <w:r w:rsidR="006D4CD9">
        <w:rPr>
          <w:rFonts w:ascii="Times New Roman" w:eastAsia="Calibri" w:hAnsi="Times New Roman"/>
          <w:sz w:val="24"/>
        </w:rPr>
        <w:t>ы</w:t>
      </w:r>
      <w:r>
        <w:rPr>
          <w:rFonts w:ascii="Times New Roman" w:eastAsia="Calibri" w:hAnsi="Times New Roman"/>
          <w:sz w:val="24"/>
        </w:rPr>
        <w:t xml:space="preserve"> должны быть выполнены согласно </w:t>
      </w:r>
      <w:r w:rsidR="006D4CD9">
        <w:rPr>
          <w:rFonts w:ascii="Times New Roman" w:eastAsia="Calibri" w:hAnsi="Times New Roman"/>
          <w:sz w:val="24"/>
        </w:rPr>
        <w:t>требований</w:t>
      </w:r>
      <w:r>
        <w:rPr>
          <w:rFonts w:ascii="Times New Roman" w:eastAsia="Calibri" w:hAnsi="Times New Roman"/>
          <w:sz w:val="24"/>
        </w:rPr>
        <w:t xml:space="preserve"> </w:t>
      </w:r>
      <w:r w:rsidRPr="00601A37">
        <w:rPr>
          <w:rFonts w:ascii="Times New Roman" w:eastAsia="Calibri" w:hAnsi="Times New Roman"/>
          <w:sz w:val="24"/>
        </w:rPr>
        <w:t>ТР ТС 032/2013</w:t>
      </w:r>
      <w:r>
        <w:rPr>
          <w:rFonts w:ascii="Times New Roman" w:eastAsia="Calibri" w:hAnsi="Times New Roman"/>
          <w:sz w:val="24"/>
        </w:rPr>
        <w:t xml:space="preserve">, </w:t>
      </w:r>
      <w:r w:rsidRPr="00601A37">
        <w:rPr>
          <w:rFonts w:ascii="Times New Roman" w:eastAsia="Calibri" w:hAnsi="Times New Roman"/>
          <w:sz w:val="24"/>
        </w:rPr>
        <w:t>ВСН 362-87</w:t>
      </w:r>
      <w:r>
        <w:rPr>
          <w:rFonts w:ascii="Times New Roman" w:eastAsia="Calibri" w:hAnsi="Times New Roman"/>
          <w:sz w:val="24"/>
        </w:rPr>
        <w:t xml:space="preserve">, </w:t>
      </w:r>
      <w:r w:rsidR="006D4CD9" w:rsidRPr="006D4CD9">
        <w:rPr>
          <w:rFonts w:ascii="Times New Roman" w:eastAsia="Calibri" w:hAnsi="Times New Roman"/>
          <w:sz w:val="24"/>
        </w:rPr>
        <w:t>ВСН 478-86</w:t>
      </w:r>
      <w:r w:rsidR="006D4CD9">
        <w:rPr>
          <w:rFonts w:ascii="Times New Roman" w:eastAsia="Calibri" w:hAnsi="Times New Roman"/>
          <w:sz w:val="24"/>
        </w:rPr>
        <w:t>,</w:t>
      </w:r>
      <w:r w:rsidR="00814599" w:rsidRPr="00814599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="00814599" w:rsidRPr="00814599">
        <w:rPr>
          <w:rFonts w:ascii="Times New Roman" w:eastAsia="Calibri" w:hAnsi="Times New Roman"/>
          <w:sz w:val="24"/>
        </w:rPr>
        <w:t>ГОСТ 32569-2013</w:t>
      </w:r>
      <w:r w:rsidR="00814599">
        <w:rPr>
          <w:rFonts w:ascii="Times New Roman" w:eastAsia="Calibri" w:hAnsi="Times New Roman"/>
          <w:sz w:val="24"/>
        </w:rPr>
        <w:t>,</w:t>
      </w:r>
      <w:r w:rsidR="006D4CD9">
        <w:rPr>
          <w:rFonts w:ascii="Times New Roman" w:eastAsia="Calibri" w:hAnsi="Times New Roman"/>
          <w:sz w:val="24"/>
        </w:rPr>
        <w:t xml:space="preserve"> </w:t>
      </w:r>
      <w:r w:rsidR="0084161B" w:rsidRPr="0084161B">
        <w:rPr>
          <w:rFonts w:ascii="Times New Roman" w:eastAsia="Calibri" w:hAnsi="Times New Roman"/>
          <w:sz w:val="24"/>
        </w:rPr>
        <w:t>Приказ Ростехнадзора от 21.12.2021 № 444</w:t>
      </w:r>
      <w:r w:rsidR="0084161B">
        <w:rPr>
          <w:rFonts w:ascii="Times New Roman" w:eastAsia="Calibri" w:hAnsi="Times New Roman"/>
          <w:sz w:val="24"/>
        </w:rPr>
        <w:t>.</w:t>
      </w:r>
    </w:p>
    <w:p w:rsidR="007719E0" w:rsidRDefault="007719E0" w:rsidP="00945902">
      <w:pPr>
        <w:pStyle w:val="a4"/>
        <w:tabs>
          <w:tab w:val="left" w:pos="990"/>
        </w:tabs>
        <w:spacing w:after="0" w:line="240" w:lineRule="auto"/>
        <w:ind w:left="360"/>
        <w:rPr>
          <w:rFonts w:ascii="Times New Roman" w:eastAsia="Calibri" w:hAnsi="Times New Roman"/>
          <w:sz w:val="24"/>
        </w:rPr>
      </w:pPr>
    </w:p>
    <w:p w:rsidR="006D4CD9" w:rsidRDefault="006D4CD9" w:rsidP="00945902">
      <w:pPr>
        <w:pStyle w:val="a4"/>
        <w:numPr>
          <w:ilvl w:val="0"/>
          <w:numId w:val="10"/>
        </w:numPr>
        <w:tabs>
          <w:tab w:val="left" w:pos="9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требования к оказанию услуг:</w:t>
      </w:r>
    </w:p>
    <w:p w:rsidR="00BB20E1" w:rsidRPr="00BB20E1" w:rsidRDefault="006D4CD9" w:rsidP="00945902">
      <w:pPr>
        <w:pStyle w:val="a4"/>
        <w:tabs>
          <w:tab w:val="left" w:pos="99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D4CD9">
        <w:rPr>
          <w:rFonts w:ascii="Times New Roman" w:hAnsi="Times New Roman"/>
          <w:sz w:val="24"/>
          <w:szCs w:val="24"/>
        </w:rPr>
        <w:t>работы, связанные с техническим освидетельствованием трубопроводов должны быть выполнены согласно требований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4CD9">
        <w:rPr>
          <w:rFonts w:ascii="Times New Roman" w:hAnsi="Times New Roman"/>
          <w:sz w:val="24"/>
          <w:szCs w:val="24"/>
        </w:rPr>
        <w:t>ТР ТС 032/2013, ВСН 362-87,</w:t>
      </w:r>
      <w:r w:rsidR="00814599" w:rsidRPr="00814599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6D4CD9">
        <w:rPr>
          <w:rFonts w:ascii="Times New Roman" w:hAnsi="Times New Roman"/>
          <w:sz w:val="24"/>
          <w:szCs w:val="24"/>
        </w:rPr>
        <w:t xml:space="preserve">ВСН 478-86, </w:t>
      </w:r>
      <w:r w:rsidR="00BB20E1" w:rsidRPr="00BB20E1">
        <w:rPr>
          <w:rFonts w:ascii="Times New Roman" w:hAnsi="Times New Roman"/>
          <w:sz w:val="24"/>
          <w:szCs w:val="24"/>
        </w:rPr>
        <w:t>ГОСТ 32569-2013</w:t>
      </w:r>
      <w:r w:rsidR="00BB20E1">
        <w:rPr>
          <w:rFonts w:ascii="Times New Roman" w:hAnsi="Times New Roman"/>
          <w:sz w:val="24"/>
          <w:szCs w:val="24"/>
        </w:rPr>
        <w:t xml:space="preserve">, </w:t>
      </w:r>
      <w:r w:rsidR="00BB20E1" w:rsidRPr="00BB20E1">
        <w:rPr>
          <w:rFonts w:ascii="Times New Roman" w:hAnsi="Times New Roman"/>
          <w:sz w:val="24"/>
          <w:szCs w:val="24"/>
        </w:rPr>
        <w:t>Приказ Ростехнадзора от 21.12.2021 № 444.</w:t>
      </w:r>
    </w:p>
    <w:p w:rsidR="007719E0" w:rsidRDefault="007719E0" w:rsidP="00945902">
      <w:pPr>
        <w:pStyle w:val="a4"/>
        <w:tabs>
          <w:tab w:val="left" w:pos="99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D4CD9" w:rsidRDefault="006D4CD9" w:rsidP="00945902">
      <w:pPr>
        <w:pStyle w:val="a4"/>
        <w:numPr>
          <w:ilvl w:val="0"/>
          <w:numId w:val="10"/>
        </w:numPr>
        <w:tabs>
          <w:tab w:val="left" w:pos="9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безопасности выполнения работ (оказания услуг) и безопасности результатов работ (услуг) (конкретизируются заказчиком): все работы должны выполнятся в строгом соответствии действующих </w:t>
      </w:r>
      <w:r w:rsidR="00BA3E70">
        <w:rPr>
          <w:rFonts w:ascii="Times New Roman" w:hAnsi="Times New Roman"/>
          <w:sz w:val="24"/>
          <w:szCs w:val="24"/>
        </w:rPr>
        <w:t>локальных нормативных документов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по охране труда и промышленной безопасности.</w:t>
      </w:r>
    </w:p>
    <w:p w:rsidR="003F2489" w:rsidRDefault="003F2489" w:rsidP="00945902">
      <w:pPr>
        <w:tabs>
          <w:tab w:val="left" w:pos="9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5902" w:rsidRDefault="00945902" w:rsidP="00945902">
      <w:pPr>
        <w:tabs>
          <w:tab w:val="left" w:pos="9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Look w:val="04A0" w:firstRow="1" w:lastRow="0" w:firstColumn="1" w:lastColumn="0" w:noHBand="0" w:noVBand="1"/>
      </w:tblPr>
      <w:tblGrid>
        <w:gridCol w:w="5211"/>
        <w:gridCol w:w="4689"/>
      </w:tblGrid>
      <w:tr w:rsidR="00C1208E" w:rsidRPr="00C1208E" w:rsidTr="008974AB">
        <w:tc>
          <w:tcPr>
            <w:tcW w:w="5211" w:type="dxa"/>
            <w:shd w:val="clear" w:color="auto" w:fill="auto"/>
          </w:tcPr>
          <w:p w:rsidR="00C1208E" w:rsidRPr="00C1208E" w:rsidRDefault="00C1208E" w:rsidP="00945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C1208E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«Исполнитель»</w:t>
            </w:r>
          </w:p>
          <w:p w:rsidR="00C1208E" w:rsidRPr="00C1208E" w:rsidRDefault="00C1208E" w:rsidP="00945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</w:tcPr>
          <w:p w:rsidR="00C1208E" w:rsidRPr="00C1208E" w:rsidRDefault="00C1208E" w:rsidP="00945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C1208E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«Заказчик»</w:t>
            </w:r>
          </w:p>
          <w:p w:rsidR="00C1208E" w:rsidRPr="00C1208E" w:rsidRDefault="00C1208E" w:rsidP="00945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20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Заместитель генерального директора - директор крупных проектов</w:t>
            </w:r>
            <w:r w:rsidRPr="00C120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</w:p>
          <w:p w:rsidR="00C1208E" w:rsidRPr="00C1208E" w:rsidRDefault="00C1208E" w:rsidP="00945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20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ПАО «Орскнефтеоргсинтез»</w:t>
            </w:r>
          </w:p>
        </w:tc>
      </w:tr>
      <w:tr w:rsidR="00C1208E" w:rsidRPr="00C1208E" w:rsidTr="008974AB">
        <w:tc>
          <w:tcPr>
            <w:tcW w:w="5211" w:type="dxa"/>
            <w:shd w:val="clear" w:color="auto" w:fill="auto"/>
          </w:tcPr>
          <w:p w:rsidR="00C1208E" w:rsidRPr="00C1208E" w:rsidRDefault="00C1208E" w:rsidP="00945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1208E" w:rsidRPr="00C1208E" w:rsidRDefault="00C1208E" w:rsidP="00945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9" w:type="dxa"/>
          </w:tcPr>
          <w:p w:rsidR="00C1208E" w:rsidRPr="00C1208E" w:rsidRDefault="00C1208E" w:rsidP="00945902">
            <w:pPr>
              <w:shd w:val="clear" w:color="auto" w:fill="FFFFFF"/>
              <w:snapToGri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1208E" w:rsidRPr="00C1208E" w:rsidRDefault="00C1208E" w:rsidP="009459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C120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C1208E">
              <w:rPr>
                <w:rFonts w:ascii="Times New Roman" w:eastAsia="MS Mincho" w:hAnsi="Times New Roman"/>
                <w:b/>
                <w:bCs/>
                <w:lang w:eastAsia="ru-RU"/>
              </w:rPr>
              <w:t xml:space="preserve"> </w:t>
            </w:r>
            <w:r w:rsidRPr="00C120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Д.В. Бендюжик</w:t>
            </w:r>
          </w:p>
          <w:p w:rsidR="00C1208E" w:rsidRPr="00C1208E" w:rsidRDefault="00C1208E" w:rsidP="009459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208E">
              <w:rPr>
                <w:rFonts w:ascii="Times New Roman" w:hAnsi="Times New Roman"/>
                <w:sz w:val="16"/>
                <w:szCs w:val="16"/>
                <w:lang w:eastAsia="ru-RU"/>
              </w:rPr>
              <w:t>По Доверенности Д-362 от 28.12.2024</w:t>
            </w:r>
          </w:p>
        </w:tc>
      </w:tr>
    </w:tbl>
    <w:p w:rsidR="00C1208E" w:rsidRPr="00DE0D3C" w:rsidRDefault="00C1208E" w:rsidP="00945902">
      <w:pPr>
        <w:tabs>
          <w:tab w:val="left" w:pos="9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1208E" w:rsidRPr="00DE0D3C" w:rsidSect="00BD5383">
      <w:pgSz w:w="11906" w:h="16838"/>
      <w:pgMar w:top="567" w:right="567" w:bottom="284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B7FB8"/>
    <w:multiLevelType w:val="hybridMultilevel"/>
    <w:tmpl w:val="6A163E20"/>
    <w:lvl w:ilvl="0" w:tplc="CA26C0D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875618"/>
    <w:multiLevelType w:val="hybridMultilevel"/>
    <w:tmpl w:val="BFB061F2"/>
    <w:lvl w:ilvl="0" w:tplc="C4B294A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225E1BD5"/>
    <w:multiLevelType w:val="hybridMultilevel"/>
    <w:tmpl w:val="E6F4B28E"/>
    <w:lvl w:ilvl="0" w:tplc="A34ADC94">
      <w:start w:val="1"/>
      <w:numFmt w:val="decimal"/>
      <w:lvlText w:val="4.%1."/>
      <w:lvlJc w:val="left"/>
      <w:pPr>
        <w:tabs>
          <w:tab w:val="num" w:pos="680"/>
        </w:tabs>
        <w:ind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7411DB3"/>
    <w:multiLevelType w:val="hybridMultilevel"/>
    <w:tmpl w:val="8C58976E"/>
    <w:lvl w:ilvl="0" w:tplc="E2186AEE">
      <w:start w:val="1"/>
      <w:numFmt w:val="decimal"/>
      <w:lvlText w:val="19.%1."/>
      <w:lvlJc w:val="left"/>
      <w:pPr>
        <w:tabs>
          <w:tab w:val="num" w:pos="-538"/>
        </w:tabs>
        <w:ind w:left="-538" w:firstLine="6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D8798B"/>
    <w:multiLevelType w:val="hybridMultilevel"/>
    <w:tmpl w:val="B9B6FDFE"/>
    <w:lvl w:ilvl="0" w:tplc="C6D4419E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AB73EAB"/>
    <w:multiLevelType w:val="hybridMultilevel"/>
    <w:tmpl w:val="0DCED8C6"/>
    <w:lvl w:ilvl="0" w:tplc="BDE446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9A4A0A"/>
    <w:multiLevelType w:val="hybridMultilevel"/>
    <w:tmpl w:val="C0062CCE"/>
    <w:lvl w:ilvl="0" w:tplc="41361616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5B30991"/>
    <w:multiLevelType w:val="hybridMultilevel"/>
    <w:tmpl w:val="D180B204"/>
    <w:lvl w:ilvl="0" w:tplc="DDA8F6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3F60E2"/>
    <w:multiLevelType w:val="hybridMultilevel"/>
    <w:tmpl w:val="B21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B6644"/>
    <w:multiLevelType w:val="hybridMultilevel"/>
    <w:tmpl w:val="C08C6E5C"/>
    <w:lvl w:ilvl="0" w:tplc="2A0EBB3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A6"/>
    <w:rsid w:val="0001020F"/>
    <w:rsid w:val="00027631"/>
    <w:rsid w:val="000345B7"/>
    <w:rsid w:val="00043228"/>
    <w:rsid w:val="000442FF"/>
    <w:rsid w:val="00067355"/>
    <w:rsid w:val="00072F09"/>
    <w:rsid w:val="0007345D"/>
    <w:rsid w:val="00074799"/>
    <w:rsid w:val="00080F39"/>
    <w:rsid w:val="000836BE"/>
    <w:rsid w:val="0009098A"/>
    <w:rsid w:val="000A558B"/>
    <w:rsid w:val="000C1645"/>
    <w:rsid w:val="000C5007"/>
    <w:rsid w:val="000E0DF3"/>
    <w:rsid w:val="000E646B"/>
    <w:rsid w:val="00135C75"/>
    <w:rsid w:val="00136497"/>
    <w:rsid w:val="00137F29"/>
    <w:rsid w:val="00142690"/>
    <w:rsid w:val="00143E63"/>
    <w:rsid w:val="00145987"/>
    <w:rsid w:val="00157523"/>
    <w:rsid w:val="00161FBA"/>
    <w:rsid w:val="001648B3"/>
    <w:rsid w:val="00166DBD"/>
    <w:rsid w:val="00186DB6"/>
    <w:rsid w:val="001A6B21"/>
    <w:rsid w:val="001A766C"/>
    <w:rsid w:val="001B2908"/>
    <w:rsid w:val="001B60E4"/>
    <w:rsid w:val="001D5CBA"/>
    <w:rsid w:val="001E0791"/>
    <w:rsid w:val="001E1431"/>
    <w:rsid w:val="001F3D33"/>
    <w:rsid w:val="00220FB4"/>
    <w:rsid w:val="00240CA9"/>
    <w:rsid w:val="00243EFF"/>
    <w:rsid w:val="002565D5"/>
    <w:rsid w:val="00290068"/>
    <w:rsid w:val="00292B1C"/>
    <w:rsid w:val="002B2E71"/>
    <w:rsid w:val="002F1977"/>
    <w:rsid w:val="00327496"/>
    <w:rsid w:val="003529DC"/>
    <w:rsid w:val="00373EB4"/>
    <w:rsid w:val="003759F7"/>
    <w:rsid w:val="00387880"/>
    <w:rsid w:val="003B6CED"/>
    <w:rsid w:val="003C7448"/>
    <w:rsid w:val="003D7CC6"/>
    <w:rsid w:val="003F1344"/>
    <w:rsid w:val="003F2489"/>
    <w:rsid w:val="00433BDF"/>
    <w:rsid w:val="00450E88"/>
    <w:rsid w:val="00472047"/>
    <w:rsid w:val="004841CA"/>
    <w:rsid w:val="00484F22"/>
    <w:rsid w:val="00493663"/>
    <w:rsid w:val="004B40F5"/>
    <w:rsid w:val="004C6A89"/>
    <w:rsid w:val="004F1863"/>
    <w:rsid w:val="00530034"/>
    <w:rsid w:val="00533B7C"/>
    <w:rsid w:val="00536DE7"/>
    <w:rsid w:val="00546699"/>
    <w:rsid w:val="005617AF"/>
    <w:rsid w:val="005667CC"/>
    <w:rsid w:val="0057282B"/>
    <w:rsid w:val="0057593E"/>
    <w:rsid w:val="00592CA1"/>
    <w:rsid w:val="00597FE6"/>
    <w:rsid w:val="005C4E66"/>
    <w:rsid w:val="005D2F4B"/>
    <w:rsid w:val="005F0232"/>
    <w:rsid w:val="00601A37"/>
    <w:rsid w:val="00612561"/>
    <w:rsid w:val="00623449"/>
    <w:rsid w:val="00635A8D"/>
    <w:rsid w:val="0064651F"/>
    <w:rsid w:val="006534B5"/>
    <w:rsid w:val="006546BD"/>
    <w:rsid w:val="0067222D"/>
    <w:rsid w:val="006A0F87"/>
    <w:rsid w:val="006D4CD9"/>
    <w:rsid w:val="006F76DE"/>
    <w:rsid w:val="00706ABB"/>
    <w:rsid w:val="0072152C"/>
    <w:rsid w:val="007719E0"/>
    <w:rsid w:val="007A0673"/>
    <w:rsid w:val="007A4663"/>
    <w:rsid w:val="007F0CEE"/>
    <w:rsid w:val="00814599"/>
    <w:rsid w:val="00835D3C"/>
    <w:rsid w:val="0084161B"/>
    <w:rsid w:val="00853A8F"/>
    <w:rsid w:val="0086124A"/>
    <w:rsid w:val="00880F24"/>
    <w:rsid w:val="0088334C"/>
    <w:rsid w:val="00883421"/>
    <w:rsid w:val="008953B7"/>
    <w:rsid w:val="008A40F2"/>
    <w:rsid w:val="008A7874"/>
    <w:rsid w:val="008C77BD"/>
    <w:rsid w:val="008E658C"/>
    <w:rsid w:val="008F20F0"/>
    <w:rsid w:val="008F3E8C"/>
    <w:rsid w:val="00902401"/>
    <w:rsid w:val="00902D29"/>
    <w:rsid w:val="00932563"/>
    <w:rsid w:val="00945902"/>
    <w:rsid w:val="009678FA"/>
    <w:rsid w:val="0098204B"/>
    <w:rsid w:val="009C2FD1"/>
    <w:rsid w:val="009C62D9"/>
    <w:rsid w:val="009D5A51"/>
    <w:rsid w:val="009E5485"/>
    <w:rsid w:val="009F7A97"/>
    <w:rsid w:val="00A40E06"/>
    <w:rsid w:val="00A4668B"/>
    <w:rsid w:val="00A50391"/>
    <w:rsid w:val="00A7117A"/>
    <w:rsid w:val="00A82291"/>
    <w:rsid w:val="00A900AF"/>
    <w:rsid w:val="00AC1278"/>
    <w:rsid w:val="00AF77C9"/>
    <w:rsid w:val="00B034A2"/>
    <w:rsid w:val="00B24F78"/>
    <w:rsid w:val="00B50AF5"/>
    <w:rsid w:val="00B526A6"/>
    <w:rsid w:val="00B84C9D"/>
    <w:rsid w:val="00B95198"/>
    <w:rsid w:val="00B974DA"/>
    <w:rsid w:val="00BA3E70"/>
    <w:rsid w:val="00BA71C0"/>
    <w:rsid w:val="00BB20E1"/>
    <w:rsid w:val="00BC687E"/>
    <w:rsid w:val="00BD5383"/>
    <w:rsid w:val="00BE04D8"/>
    <w:rsid w:val="00BF78D3"/>
    <w:rsid w:val="00C01FB0"/>
    <w:rsid w:val="00C03C71"/>
    <w:rsid w:val="00C06FF4"/>
    <w:rsid w:val="00C10274"/>
    <w:rsid w:val="00C1208E"/>
    <w:rsid w:val="00C175F5"/>
    <w:rsid w:val="00C26DFF"/>
    <w:rsid w:val="00C61C0F"/>
    <w:rsid w:val="00C620DC"/>
    <w:rsid w:val="00C625FE"/>
    <w:rsid w:val="00C87D25"/>
    <w:rsid w:val="00C91C81"/>
    <w:rsid w:val="00CB1802"/>
    <w:rsid w:val="00CC2BDC"/>
    <w:rsid w:val="00CF53D8"/>
    <w:rsid w:val="00D07F57"/>
    <w:rsid w:val="00D14F3C"/>
    <w:rsid w:val="00D226AC"/>
    <w:rsid w:val="00D4497F"/>
    <w:rsid w:val="00D46FC4"/>
    <w:rsid w:val="00DA3BE4"/>
    <w:rsid w:val="00DC3637"/>
    <w:rsid w:val="00DE0D3C"/>
    <w:rsid w:val="00DF049A"/>
    <w:rsid w:val="00E21169"/>
    <w:rsid w:val="00E249BE"/>
    <w:rsid w:val="00E348F4"/>
    <w:rsid w:val="00E357A4"/>
    <w:rsid w:val="00E56F20"/>
    <w:rsid w:val="00E72755"/>
    <w:rsid w:val="00E727BD"/>
    <w:rsid w:val="00E95EFE"/>
    <w:rsid w:val="00E968C2"/>
    <w:rsid w:val="00E97AA4"/>
    <w:rsid w:val="00E97AE8"/>
    <w:rsid w:val="00EB4093"/>
    <w:rsid w:val="00EB5E12"/>
    <w:rsid w:val="00ED0788"/>
    <w:rsid w:val="00F10793"/>
    <w:rsid w:val="00F24C54"/>
    <w:rsid w:val="00F33C45"/>
    <w:rsid w:val="00F5039C"/>
    <w:rsid w:val="00F82F9E"/>
    <w:rsid w:val="00F84297"/>
    <w:rsid w:val="00F84410"/>
    <w:rsid w:val="00F92796"/>
    <w:rsid w:val="00FA6A5D"/>
    <w:rsid w:val="00FB24C8"/>
    <w:rsid w:val="00FC4AFE"/>
    <w:rsid w:val="00FD42ED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4C88B65-630B-4840-B2E0-CB27F0E58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6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526A6"/>
    <w:pPr>
      <w:ind w:left="720"/>
      <w:contextualSpacing/>
    </w:pPr>
  </w:style>
  <w:style w:type="paragraph" w:customStyle="1" w:styleId="ConsNormal">
    <w:name w:val="ConsNormal"/>
    <w:uiPriority w:val="99"/>
    <w:rsid w:val="00FB24C8"/>
    <w:pPr>
      <w:widowControl w:val="0"/>
      <w:ind w:firstLine="720"/>
    </w:pPr>
    <w:rPr>
      <w:rFonts w:ascii="Arial" w:hAnsi="Arial"/>
    </w:rPr>
  </w:style>
  <w:style w:type="paragraph" w:styleId="3">
    <w:name w:val="Body Text Indent 3"/>
    <w:basedOn w:val="a"/>
    <w:link w:val="30"/>
    <w:rsid w:val="003B6CED"/>
    <w:pPr>
      <w:shd w:val="clear" w:color="auto" w:fill="FFFFFF"/>
      <w:spacing w:after="0" w:line="300" w:lineRule="auto"/>
      <w:ind w:left="360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30">
    <w:name w:val="Основной текст с отступом 3 Знак"/>
    <w:link w:val="3"/>
    <w:semiHidden/>
    <w:locked/>
    <w:rPr>
      <w:rFonts w:cs="Times New Roman"/>
      <w:sz w:val="16"/>
      <w:szCs w:val="16"/>
      <w:lang w:val="x-none" w:eastAsia="en-US"/>
    </w:rPr>
  </w:style>
  <w:style w:type="paragraph" w:customStyle="1" w:styleId="ConsNonformat">
    <w:name w:val="ConsNonformat"/>
    <w:rsid w:val="00387880"/>
    <w:pPr>
      <w:widowControl w:val="0"/>
    </w:pPr>
    <w:rPr>
      <w:rFonts w:ascii="Courier New" w:eastAsia="Times New Roman" w:hAnsi="Courier New"/>
      <w:snapToGrid w:val="0"/>
    </w:rPr>
  </w:style>
  <w:style w:type="paragraph" w:styleId="a3">
    <w:name w:val="Balloon Text"/>
    <w:basedOn w:val="a"/>
    <w:semiHidden/>
    <w:rsid w:val="00B9519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82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9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для проведения тендера на строительство объекта «Комплекс эстакады тактового налива светлых нефтепродуктов (АУТН)»</vt:lpstr>
    </vt:vector>
  </TitlesOfParts>
  <Company>Microsoft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для проведения тендера на строительство объекта «Комплекс эстакады тактового налива светлых нефтепродуктов (АУТН)»</dc:title>
  <dc:creator>Admin</dc:creator>
  <cp:lastModifiedBy>Романенко Юлия Павловна</cp:lastModifiedBy>
  <cp:revision>10</cp:revision>
  <cp:lastPrinted>2013-03-07T03:49:00Z</cp:lastPrinted>
  <dcterms:created xsi:type="dcterms:W3CDTF">2023-03-21T10:34:00Z</dcterms:created>
  <dcterms:modified xsi:type="dcterms:W3CDTF">2025-02-17T05:13:00Z</dcterms:modified>
</cp:coreProperties>
</file>