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67" w:rsidRDefault="00F90467" w:rsidP="00F90467">
      <w:pPr>
        <w:pStyle w:val="a3"/>
        <w:tabs>
          <w:tab w:val="left" w:pos="0"/>
        </w:tabs>
        <w:spacing w:after="0" w:line="240" w:lineRule="auto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ОПРОСНОЙ ЛИСТ</w:t>
      </w:r>
    </w:p>
    <w:p w:rsidR="00F90467" w:rsidRPr="001E1EDD" w:rsidRDefault="00F90467" w:rsidP="00F9046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eastAsiaTheme="minorEastAsia"/>
          <w:color w:val="auto"/>
        </w:rPr>
      </w:pPr>
    </w:p>
    <w:p w:rsidR="00F90467" w:rsidRPr="001E1EDD" w:rsidRDefault="00F90467" w:rsidP="00F90467">
      <w:pPr>
        <w:tabs>
          <w:tab w:val="left" w:pos="0"/>
        </w:tabs>
        <w:spacing w:after="0" w:line="240" w:lineRule="auto"/>
        <w:jc w:val="right"/>
        <w:rPr>
          <w:color w:val="auto"/>
          <w:sz w:val="16"/>
          <w:szCs w:val="1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30"/>
        <w:gridCol w:w="5497"/>
        <w:gridCol w:w="1632"/>
        <w:gridCol w:w="2136"/>
      </w:tblGrid>
      <w:tr w:rsidR="00F90467" w:rsidTr="00735E21">
        <w:trPr>
          <w:jc w:val="center"/>
        </w:trPr>
        <w:tc>
          <w:tcPr>
            <w:tcW w:w="10195" w:type="dxa"/>
            <w:gridSpan w:val="4"/>
            <w:vAlign w:val="center"/>
          </w:tcPr>
          <w:p w:rsidR="00F90467" w:rsidRPr="004A56EA" w:rsidRDefault="00F90467" w:rsidP="00480FB7">
            <w:pPr>
              <w:tabs>
                <w:tab w:val="left" w:pos="0"/>
              </w:tabs>
              <w:jc w:val="center"/>
              <w:rPr>
                <w:b/>
                <w:color w:val="auto"/>
              </w:rPr>
            </w:pPr>
            <w:r w:rsidRPr="004A56EA">
              <w:rPr>
                <w:b/>
                <w:color w:val="auto"/>
              </w:rPr>
              <w:t xml:space="preserve">Исходные данные </w:t>
            </w:r>
            <w:bookmarkStart w:id="0" w:name="_GoBack"/>
            <w:bookmarkEnd w:id="0"/>
            <w:r w:rsidR="00E01DBD">
              <w:rPr>
                <w:b/>
                <w:color w:val="auto"/>
              </w:rPr>
              <w:t>секции АВО</w:t>
            </w:r>
          </w:p>
        </w:tc>
      </w:tr>
      <w:tr w:rsidR="00F90467" w:rsidTr="00735E21">
        <w:trPr>
          <w:jc w:val="center"/>
        </w:trPr>
        <w:tc>
          <w:tcPr>
            <w:tcW w:w="10195" w:type="dxa"/>
            <w:gridSpan w:val="4"/>
            <w:vAlign w:val="center"/>
          </w:tcPr>
          <w:p w:rsidR="00F90467" w:rsidRPr="004A56EA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</w:tr>
      <w:tr w:rsidR="00F90467" w:rsidRPr="00284F4B" w:rsidTr="00735E21">
        <w:trPr>
          <w:trHeight w:val="725"/>
          <w:jc w:val="center"/>
        </w:trPr>
        <w:tc>
          <w:tcPr>
            <w:tcW w:w="936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1.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Технологическая позиция</w:t>
            </w:r>
          </w:p>
        </w:tc>
        <w:tc>
          <w:tcPr>
            <w:tcW w:w="3721" w:type="dxa"/>
            <w:gridSpan w:val="2"/>
            <w:vAlign w:val="center"/>
          </w:tcPr>
          <w:p w:rsidR="00F90467" w:rsidRPr="00284F4B" w:rsidRDefault="00735E21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ХВ-10</w:t>
            </w:r>
          </w:p>
        </w:tc>
      </w:tr>
      <w:tr w:rsidR="00030F06" w:rsidRPr="00284F4B" w:rsidTr="00735E21">
        <w:trPr>
          <w:jc w:val="center"/>
        </w:trPr>
        <w:tc>
          <w:tcPr>
            <w:tcW w:w="936" w:type="dxa"/>
            <w:vAlign w:val="center"/>
          </w:tcPr>
          <w:p w:rsidR="00030F06" w:rsidRPr="00284F4B" w:rsidRDefault="00030F06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2.</w:t>
            </w:r>
          </w:p>
        </w:tc>
        <w:tc>
          <w:tcPr>
            <w:tcW w:w="5538" w:type="dxa"/>
            <w:vAlign w:val="center"/>
          </w:tcPr>
          <w:p w:rsidR="00030F06" w:rsidRPr="00284F4B" w:rsidRDefault="00030F06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Наименование охлаждаемого (конденсируемого) продукта</w:t>
            </w:r>
          </w:p>
        </w:tc>
        <w:tc>
          <w:tcPr>
            <w:tcW w:w="3721" w:type="dxa"/>
            <w:gridSpan w:val="2"/>
            <w:vAlign w:val="center"/>
          </w:tcPr>
          <w:p w:rsidR="00030F06" w:rsidRPr="00284F4B" w:rsidRDefault="00735E21" w:rsidP="00735E21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Дизельная фракция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3.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Регион установки аппарата</w:t>
            </w:r>
          </w:p>
        </w:tc>
        <w:tc>
          <w:tcPr>
            <w:tcW w:w="3721" w:type="dxa"/>
            <w:gridSpan w:val="2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</w:tr>
      <w:tr w:rsidR="00030F06" w:rsidRPr="00284F4B" w:rsidTr="00735E21">
        <w:trPr>
          <w:jc w:val="center"/>
        </w:trPr>
        <w:tc>
          <w:tcPr>
            <w:tcW w:w="936" w:type="dxa"/>
            <w:vAlign w:val="center"/>
          </w:tcPr>
          <w:p w:rsidR="00030F06" w:rsidRPr="00284F4B" w:rsidRDefault="00030F06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4.</w:t>
            </w:r>
          </w:p>
        </w:tc>
        <w:tc>
          <w:tcPr>
            <w:tcW w:w="5538" w:type="dxa"/>
            <w:vAlign w:val="center"/>
          </w:tcPr>
          <w:p w:rsidR="00030F06" w:rsidRPr="00284F4B" w:rsidRDefault="00030F06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Процесс (конденсация*, охлаждение)</w:t>
            </w:r>
          </w:p>
        </w:tc>
        <w:tc>
          <w:tcPr>
            <w:tcW w:w="3721" w:type="dxa"/>
            <w:gridSpan w:val="2"/>
            <w:vAlign w:val="center"/>
          </w:tcPr>
          <w:p w:rsidR="00030F06" w:rsidRPr="00284F4B" w:rsidRDefault="002A43B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охлаждение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5538" w:type="dxa"/>
            <w:vAlign w:val="center"/>
          </w:tcPr>
          <w:p w:rsidR="00F90467" w:rsidRPr="00284F4B" w:rsidRDefault="00E01DBD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Давление на входе</w:t>
            </w:r>
          </w:p>
        </w:tc>
        <w:tc>
          <w:tcPr>
            <w:tcW w:w="1645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МПа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1,79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Давление продукта рабочее</w:t>
            </w:r>
          </w:p>
        </w:tc>
        <w:tc>
          <w:tcPr>
            <w:tcW w:w="1645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  <w:vertAlign w:val="superscript"/>
              </w:rPr>
            </w:pPr>
            <w:r>
              <w:rPr>
                <w:color w:val="auto"/>
              </w:rPr>
              <w:t>МПа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2,86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F90467" w:rsidRPr="00284F4B">
              <w:rPr>
                <w:color w:val="auto"/>
              </w:rPr>
              <w:t>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Расчетная температура окружающего воздуха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°С</w:t>
            </w:r>
          </w:p>
        </w:tc>
        <w:tc>
          <w:tcPr>
            <w:tcW w:w="2076" w:type="dxa"/>
            <w:vAlign w:val="center"/>
          </w:tcPr>
          <w:p w:rsidR="00F90467" w:rsidRPr="00284F4B" w:rsidRDefault="003A45BE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От -40 до +40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F90467" w:rsidRPr="00284F4B">
              <w:rPr>
                <w:color w:val="auto"/>
              </w:rPr>
              <w:t>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Температура продукта на входе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°С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190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F90467" w:rsidRPr="00284F4B">
              <w:rPr>
                <w:color w:val="auto"/>
              </w:rPr>
              <w:t>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Температура продукта на выходе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°С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F90467" w:rsidRPr="00284F4B">
              <w:rPr>
                <w:color w:val="auto"/>
              </w:rPr>
              <w:t>.</w:t>
            </w:r>
          </w:p>
        </w:tc>
        <w:tc>
          <w:tcPr>
            <w:tcW w:w="5538" w:type="dxa"/>
            <w:vAlign w:val="center"/>
          </w:tcPr>
          <w:p w:rsidR="00F90467" w:rsidRPr="00284F4B" w:rsidRDefault="00E01DBD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Поверхность теплообмена по </w:t>
            </w:r>
            <w:proofErr w:type="spellStart"/>
            <w:r>
              <w:rPr>
                <w:color w:val="auto"/>
              </w:rPr>
              <w:t>оребрению</w:t>
            </w:r>
            <w:proofErr w:type="spellEnd"/>
          </w:p>
        </w:tc>
        <w:tc>
          <w:tcPr>
            <w:tcW w:w="1645" w:type="dxa"/>
            <w:vAlign w:val="center"/>
          </w:tcPr>
          <w:p w:rsidR="00F90467" w:rsidRPr="00284F4B" w:rsidRDefault="00F90467" w:rsidP="00E01DBD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м</w:t>
            </w:r>
            <w:r w:rsidRPr="00284F4B">
              <w:rPr>
                <w:color w:val="auto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3913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F90467" w:rsidRPr="00284F4B">
              <w:rPr>
                <w:color w:val="auto"/>
              </w:rPr>
              <w:t>.</w:t>
            </w:r>
          </w:p>
        </w:tc>
        <w:tc>
          <w:tcPr>
            <w:tcW w:w="5538" w:type="dxa"/>
            <w:vAlign w:val="center"/>
          </w:tcPr>
          <w:p w:rsidR="00F90467" w:rsidRPr="00284F4B" w:rsidRDefault="00E01DBD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E01DBD">
              <w:rPr>
                <w:color w:val="auto"/>
              </w:rPr>
              <w:t>Пове</w:t>
            </w:r>
            <w:r>
              <w:rPr>
                <w:color w:val="auto"/>
              </w:rPr>
              <w:t>рхность теплообмена внутренняя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1DBD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м</w:t>
            </w:r>
            <w:r w:rsidRPr="00284F4B">
              <w:rPr>
                <w:color w:val="auto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 w:rsidR="00F90467" w:rsidRPr="00284F4B" w:rsidRDefault="00E01DBD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188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12.</w:t>
            </w:r>
          </w:p>
        </w:tc>
        <w:tc>
          <w:tcPr>
            <w:tcW w:w="5538" w:type="dxa"/>
            <w:vAlign w:val="center"/>
          </w:tcPr>
          <w:p w:rsidR="00F90467" w:rsidRPr="00284F4B" w:rsidRDefault="00735E21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Материал камер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  <w:vertAlign w:val="superscript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735E21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09Г2С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13.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Материал труб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1565D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1565DA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Сталь 20</w:t>
            </w:r>
          </w:p>
        </w:tc>
      </w:tr>
      <w:tr w:rsidR="001565DA" w:rsidRPr="00284F4B" w:rsidTr="00735E21">
        <w:trPr>
          <w:jc w:val="center"/>
        </w:trPr>
        <w:tc>
          <w:tcPr>
            <w:tcW w:w="936" w:type="dxa"/>
            <w:vAlign w:val="center"/>
          </w:tcPr>
          <w:p w:rsidR="001565DA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14.</w:t>
            </w:r>
          </w:p>
        </w:tc>
        <w:tc>
          <w:tcPr>
            <w:tcW w:w="5538" w:type="dxa"/>
            <w:vAlign w:val="center"/>
          </w:tcPr>
          <w:p w:rsidR="001565DA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Материал </w:t>
            </w:r>
            <w:proofErr w:type="spellStart"/>
            <w:r>
              <w:rPr>
                <w:color w:val="auto"/>
              </w:rPr>
              <w:t>оребрения</w:t>
            </w:r>
            <w:proofErr w:type="spellEnd"/>
          </w:p>
        </w:tc>
        <w:tc>
          <w:tcPr>
            <w:tcW w:w="1645" w:type="dxa"/>
            <w:vAlign w:val="center"/>
          </w:tcPr>
          <w:p w:rsidR="001565DA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1565DA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Алюминий АД-1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D17312" w:rsidRPr="00284F4B" w:rsidRDefault="00D17312" w:rsidP="00D17312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Климатическое исполнение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УХЛ1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16.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Материальное исполнение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Б1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17.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Количество рядов несущих труб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18.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Количество труб в аппарате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267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19.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Число ходов 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Длина труб</w:t>
            </w:r>
          </w:p>
        </w:tc>
        <w:tc>
          <w:tcPr>
            <w:tcW w:w="1645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мм</w:t>
            </w: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9000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21.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Коэффициент </w:t>
            </w:r>
            <w:proofErr w:type="spellStart"/>
            <w:r>
              <w:rPr>
                <w:color w:val="auto"/>
              </w:rPr>
              <w:t>оребрения</w:t>
            </w:r>
            <w:proofErr w:type="spellEnd"/>
            <w:r>
              <w:rPr>
                <w:color w:val="auto"/>
              </w:rPr>
              <w:t xml:space="preserve"> трубы условный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22.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Номинальный размер несущей трубы</w:t>
            </w:r>
          </w:p>
        </w:tc>
        <w:tc>
          <w:tcPr>
            <w:tcW w:w="1645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мм</w:t>
            </w:r>
          </w:p>
        </w:tc>
        <w:tc>
          <w:tcPr>
            <w:tcW w:w="2076" w:type="dxa"/>
            <w:vAlign w:val="center"/>
          </w:tcPr>
          <w:p w:rsidR="00F90467" w:rsidRPr="001565DA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25х2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22.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Внутренний объем трубного пространства</w:t>
            </w:r>
          </w:p>
        </w:tc>
        <w:tc>
          <w:tcPr>
            <w:tcW w:w="1645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М3</w:t>
            </w: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1,1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23.</w:t>
            </w:r>
          </w:p>
        </w:tc>
        <w:tc>
          <w:tcPr>
            <w:tcW w:w="5538" w:type="dxa"/>
            <w:vAlign w:val="center"/>
          </w:tcPr>
          <w:p w:rsidR="00F90467" w:rsidRPr="00284F4B" w:rsidRDefault="001565DA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Прибавка для компенсации коррозии</w:t>
            </w:r>
          </w:p>
        </w:tc>
        <w:tc>
          <w:tcPr>
            <w:tcW w:w="1645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мм</w:t>
            </w:r>
          </w:p>
        </w:tc>
        <w:tc>
          <w:tcPr>
            <w:tcW w:w="2076" w:type="dxa"/>
            <w:vAlign w:val="center"/>
          </w:tcPr>
          <w:p w:rsidR="00F90467" w:rsidRPr="00284F4B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24.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Наличие уклона труб (есть/нет)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FB0BB4" w:rsidRDefault="00FB0BB4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есть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25.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Наличие подогревателя охлаждающего воздуха</w:t>
            </w:r>
            <w:r w:rsidR="003C07B0" w:rsidRPr="00284F4B">
              <w:rPr>
                <w:color w:val="auto"/>
              </w:rPr>
              <w:t xml:space="preserve"> (есть/нет, паровой/электрический)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FB0BB4" w:rsidRDefault="00FB0BB4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Есть, паровой.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D17312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26.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Наличие жалюзи (есть/нет)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076" w:type="dxa"/>
            <w:vAlign w:val="center"/>
          </w:tcPr>
          <w:p w:rsidR="00F90467" w:rsidRPr="00FB0BB4" w:rsidRDefault="00FB0BB4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есть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41701E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27.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D17312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 xml:space="preserve">Примерные габариты </w:t>
            </w:r>
            <w:r w:rsidR="00D17312">
              <w:rPr>
                <w:color w:val="auto"/>
              </w:rPr>
              <w:t>секции</w:t>
            </w:r>
            <w:r w:rsidRPr="00284F4B">
              <w:rPr>
                <w:color w:val="auto"/>
              </w:rPr>
              <w:t xml:space="preserve"> в плане,</w:t>
            </w:r>
            <w:r w:rsidR="009405E7" w:rsidRPr="00284F4B">
              <w:rPr>
                <w:color w:val="auto"/>
              </w:rPr>
              <w:t xml:space="preserve"> </w:t>
            </w:r>
            <w:r w:rsidRPr="00284F4B">
              <w:rPr>
                <w:color w:val="auto"/>
              </w:rPr>
              <w:t>ширина х длина х высота (если требуется)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м</w:t>
            </w:r>
          </w:p>
        </w:tc>
        <w:tc>
          <w:tcPr>
            <w:tcW w:w="2076" w:type="dxa"/>
            <w:vAlign w:val="center"/>
          </w:tcPr>
          <w:p w:rsidR="00F90467" w:rsidRPr="00865C64" w:rsidRDefault="00D17312" w:rsidP="00D17312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3,02</w:t>
            </w:r>
            <w:r>
              <w:rPr>
                <w:color w:val="auto"/>
                <w:lang w:val="en-US"/>
              </w:rPr>
              <w:t>*</w:t>
            </w:r>
            <w:r>
              <w:rPr>
                <w:color w:val="auto"/>
              </w:rPr>
              <w:t>х9,367</w:t>
            </w:r>
            <w:r>
              <w:rPr>
                <w:color w:val="auto"/>
                <w:lang w:val="en-US"/>
              </w:rPr>
              <w:t>*</w:t>
            </w:r>
            <w:r w:rsidR="00865C64">
              <w:rPr>
                <w:color w:val="auto"/>
              </w:rPr>
              <w:t>х</w:t>
            </w:r>
            <w:r>
              <w:rPr>
                <w:color w:val="auto"/>
              </w:rPr>
              <w:t>0,9</w:t>
            </w:r>
            <w:r>
              <w:rPr>
                <w:color w:val="auto"/>
                <w:lang w:val="en-US"/>
              </w:rPr>
              <w:t>*</w:t>
            </w:r>
            <w:r w:rsidR="00865C64">
              <w:rPr>
                <w:color w:val="auto"/>
              </w:rPr>
              <w:t>.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41701E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28.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Минимальная расчетная температура воздуха для выбора материала</w:t>
            </w:r>
            <w:r w:rsidR="005B2E6A">
              <w:rPr>
                <w:color w:val="auto"/>
              </w:rPr>
              <w:t>.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°С</w:t>
            </w:r>
          </w:p>
        </w:tc>
        <w:tc>
          <w:tcPr>
            <w:tcW w:w="2076" w:type="dxa"/>
            <w:vAlign w:val="center"/>
          </w:tcPr>
          <w:p w:rsidR="00F90467" w:rsidRPr="00C30A52" w:rsidRDefault="001565DA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-3</w:t>
            </w:r>
            <w:r w:rsidR="00C30A52">
              <w:rPr>
                <w:color w:val="auto"/>
                <w:lang w:val="en-US"/>
              </w:rPr>
              <w:t>0</w:t>
            </w:r>
          </w:p>
        </w:tc>
      </w:tr>
      <w:tr w:rsidR="00F90467" w:rsidRPr="00284F4B" w:rsidTr="00735E21">
        <w:trPr>
          <w:jc w:val="center"/>
        </w:trPr>
        <w:tc>
          <w:tcPr>
            <w:tcW w:w="936" w:type="dxa"/>
            <w:vAlign w:val="center"/>
          </w:tcPr>
          <w:p w:rsidR="00F90467" w:rsidRPr="00284F4B" w:rsidRDefault="0041701E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29.</w:t>
            </w:r>
          </w:p>
        </w:tc>
        <w:tc>
          <w:tcPr>
            <w:tcW w:w="5538" w:type="dxa"/>
            <w:vAlign w:val="center"/>
          </w:tcPr>
          <w:p w:rsidR="00F90467" w:rsidRPr="00284F4B" w:rsidRDefault="00F90467" w:rsidP="004A56EA">
            <w:pPr>
              <w:tabs>
                <w:tab w:val="left" w:pos="0"/>
              </w:tabs>
              <w:spacing w:line="276" w:lineRule="auto"/>
              <w:rPr>
                <w:color w:val="auto"/>
              </w:rPr>
            </w:pPr>
            <w:r w:rsidRPr="00284F4B">
              <w:rPr>
                <w:color w:val="auto"/>
              </w:rPr>
              <w:t>Сейсмичность</w:t>
            </w:r>
          </w:p>
        </w:tc>
        <w:tc>
          <w:tcPr>
            <w:tcW w:w="1645" w:type="dxa"/>
            <w:vAlign w:val="center"/>
          </w:tcPr>
          <w:p w:rsidR="00F90467" w:rsidRPr="00284F4B" w:rsidRDefault="00F90467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  <w:r w:rsidRPr="00284F4B">
              <w:rPr>
                <w:color w:val="auto"/>
              </w:rPr>
              <w:t>балл</w:t>
            </w:r>
          </w:p>
        </w:tc>
        <w:tc>
          <w:tcPr>
            <w:tcW w:w="2076" w:type="dxa"/>
            <w:vAlign w:val="center"/>
          </w:tcPr>
          <w:p w:rsidR="00F90467" w:rsidRPr="00C30A52" w:rsidRDefault="00C30A52" w:rsidP="00C30A52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6</w:t>
            </w:r>
          </w:p>
        </w:tc>
      </w:tr>
      <w:tr w:rsidR="002C1D10" w:rsidRPr="00284F4B" w:rsidTr="00735E21">
        <w:trPr>
          <w:jc w:val="center"/>
        </w:trPr>
        <w:tc>
          <w:tcPr>
            <w:tcW w:w="936" w:type="dxa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5538" w:type="dxa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right"/>
              <w:rPr>
                <w:color w:val="auto"/>
              </w:rPr>
            </w:pPr>
            <w:r w:rsidRPr="00284F4B">
              <w:rPr>
                <w:color w:val="auto"/>
              </w:rPr>
              <w:t>Ф.И.О. ответственного лица, заполнившего опросной лист:</w:t>
            </w:r>
          </w:p>
        </w:tc>
        <w:tc>
          <w:tcPr>
            <w:tcW w:w="3721" w:type="dxa"/>
            <w:gridSpan w:val="2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</w:tr>
      <w:tr w:rsidR="002C1D10" w:rsidRPr="00284F4B" w:rsidTr="00735E21">
        <w:trPr>
          <w:jc w:val="center"/>
        </w:trPr>
        <w:tc>
          <w:tcPr>
            <w:tcW w:w="936" w:type="dxa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5538" w:type="dxa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right"/>
              <w:rPr>
                <w:color w:val="auto"/>
              </w:rPr>
            </w:pPr>
            <w:r w:rsidRPr="00284F4B">
              <w:rPr>
                <w:color w:val="auto"/>
              </w:rPr>
              <w:t>Дата заполнения:</w:t>
            </w:r>
          </w:p>
        </w:tc>
        <w:tc>
          <w:tcPr>
            <w:tcW w:w="3721" w:type="dxa"/>
            <w:gridSpan w:val="2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</w:tr>
      <w:tr w:rsidR="002C1D10" w:rsidTr="00735E21">
        <w:trPr>
          <w:jc w:val="center"/>
        </w:trPr>
        <w:tc>
          <w:tcPr>
            <w:tcW w:w="936" w:type="dxa"/>
            <w:vAlign w:val="center"/>
          </w:tcPr>
          <w:p w:rsidR="002C1D10" w:rsidRPr="00284F4B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5538" w:type="dxa"/>
            <w:vAlign w:val="center"/>
          </w:tcPr>
          <w:p w:rsidR="002C1D10" w:rsidRPr="004A56EA" w:rsidRDefault="002C1D10" w:rsidP="00E0037B">
            <w:pPr>
              <w:tabs>
                <w:tab w:val="left" w:pos="0"/>
              </w:tabs>
              <w:spacing w:line="276" w:lineRule="auto"/>
              <w:jc w:val="right"/>
              <w:rPr>
                <w:color w:val="auto"/>
              </w:rPr>
            </w:pPr>
            <w:r w:rsidRPr="00284F4B">
              <w:rPr>
                <w:color w:val="auto"/>
              </w:rPr>
              <w:t>Подпись:</w:t>
            </w:r>
          </w:p>
        </w:tc>
        <w:tc>
          <w:tcPr>
            <w:tcW w:w="3721" w:type="dxa"/>
            <w:gridSpan w:val="2"/>
            <w:vAlign w:val="center"/>
          </w:tcPr>
          <w:p w:rsidR="002C1D10" w:rsidRPr="004A56EA" w:rsidRDefault="002C1D10" w:rsidP="00E0037B">
            <w:pPr>
              <w:tabs>
                <w:tab w:val="left" w:pos="0"/>
              </w:tabs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9A6D81" w:rsidRDefault="00D17312">
      <w:r>
        <w:t xml:space="preserve"> </w:t>
      </w:r>
    </w:p>
    <w:p w:rsidR="00D17312" w:rsidRDefault="00D17312"/>
    <w:p w:rsidR="005B2E6A" w:rsidRPr="005B2E6A" w:rsidRDefault="005B2E6A" w:rsidP="005B2E6A">
      <w:r w:rsidRPr="005B2E6A">
        <w:lastRenderedPageBreak/>
        <w:drawing>
          <wp:inline distT="0" distB="0" distL="0" distR="0">
            <wp:extent cx="5172075" cy="6896100"/>
            <wp:effectExtent l="0" t="0" r="9525" b="0"/>
            <wp:docPr id="1" name="Рисунок 1" descr="C:\Users\Ivfedorov\AppData\Local\Microsoft\Windows\INetCache\Content.Outlook\SZT9O20S\IMG_20240731_105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fedorov\AppData\Local\Microsoft\Windows\INetCache\Content.Outlook\SZT9O20S\IMG_20240731_10580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B7" w:rsidRPr="00480FB7" w:rsidRDefault="00480FB7" w:rsidP="00480FB7">
      <w:r w:rsidRPr="00480FB7">
        <w:lastRenderedPageBreak/>
        <w:drawing>
          <wp:inline distT="0" distB="0" distL="0" distR="0">
            <wp:extent cx="6896100" cy="5172075"/>
            <wp:effectExtent l="0" t="0" r="0" b="9525"/>
            <wp:docPr id="2" name="Рисунок 2" descr="C:\Users\Ivfedorov\AppData\Local\Microsoft\Windows\INetCache\Content.Outlook\SZT9O20S\IMG_20240731_105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vfedorov\AppData\Local\Microsoft\Windows\INetCache\Content.Outlook\SZT9O20S\IMG_20240731_1057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B7" w:rsidRPr="00480FB7" w:rsidRDefault="00480FB7" w:rsidP="00480FB7">
      <w:r w:rsidRPr="00480FB7">
        <w:lastRenderedPageBreak/>
        <w:drawing>
          <wp:inline distT="0" distB="0" distL="0" distR="0">
            <wp:extent cx="6896100" cy="5172075"/>
            <wp:effectExtent l="0" t="0" r="0" b="9525"/>
            <wp:docPr id="3" name="Рисунок 3" descr="C:\Users\Ivfedorov\AppData\Local\Microsoft\Windows\INetCache\Content.Outlook\SZT9O20S\IMG_20240731_105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vfedorov\AppData\Local\Microsoft\Windows\INetCache\Content.Outlook\SZT9O20S\IMG_20240731_1057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312" w:rsidRDefault="00D17312"/>
    <w:sectPr w:rsidR="00D17312" w:rsidSect="003C07B0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67"/>
    <w:rsid w:val="00030F06"/>
    <w:rsid w:val="00074856"/>
    <w:rsid w:val="00083958"/>
    <w:rsid w:val="0009452A"/>
    <w:rsid w:val="0009479E"/>
    <w:rsid w:val="000C2E85"/>
    <w:rsid w:val="000C2FAB"/>
    <w:rsid w:val="000F34C1"/>
    <w:rsid w:val="000F61D4"/>
    <w:rsid w:val="00122D46"/>
    <w:rsid w:val="00125B94"/>
    <w:rsid w:val="00150F83"/>
    <w:rsid w:val="001565DA"/>
    <w:rsid w:val="0016034F"/>
    <w:rsid w:val="00166C1A"/>
    <w:rsid w:val="0019138C"/>
    <w:rsid w:val="00192B70"/>
    <w:rsid w:val="001946CE"/>
    <w:rsid w:val="0019498A"/>
    <w:rsid w:val="001C59A5"/>
    <w:rsid w:val="001E2BAA"/>
    <w:rsid w:val="002216A5"/>
    <w:rsid w:val="002271B0"/>
    <w:rsid w:val="002638AE"/>
    <w:rsid w:val="002650F9"/>
    <w:rsid w:val="00267D39"/>
    <w:rsid w:val="0027183E"/>
    <w:rsid w:val="002825B1"/>
    <w:rsid w:val="00282786"/>
    <w:rsid w:val="00284F4B"/>
    <w:rsid w:val="00291DCA"/>
    <w:rsid w:val="002A43BA"/>
    <w:rsid w:val="002A50E4"/>
    <w:rsid w:val="002C1D10"/>
    <w:rsid w:val="002D1E72"/>
    <w:rsid w:val="002D3179"/>
    <w:rsid w:val="002E64C7"/>
    <w:rsid w:val="002E701D"/>
    <w:rsid w:val="002F18F3"/>
    <w:rsid w:val="003019FF"/>
    <w:rsid w:val="0030671A"/>
    <w:rsid w:val="00356CE9"/>
    <w:rsid w:val="00371BC9"/>
    <w:rsid w:val="00390023"/>
    <w:rsid w:val="003A45BE"/>
    <w:rsid w:val="003B6A15"/>
    <w:rsid w:val="003C07B0"/>
    <w:rsid w:val="003D6EDF"/>
    <w:rsid w:val="003F0F80"/>
    <w:rsid w:val="0041701E"/>
    <w:rsid w:val="0042130D"/>
    <w:rsid w:val="0042139B"/>
    <w:rsid w:val="00474D41"/>
    <w:rsid w:val="004752BE"/>
    <w:rsid w:val="00480FB7"/>
    <w:rsid w:val="004A56EA"/>
    <w:rsid w:val="004B69B5"/>
    <w:rsid w:val="004C1863"/>
    <w:rsid w:val="004C1CCF"/>
    <w:rsid w:val="004D3EE2"/>
    <w:rsid w:val="00502D83"/>
    <w:rsid w:val="00512DF0"/>
    <w:rsid w:val="005157CA"/>
    <w:rsid w:val="005205AC"/>
    <w:rsid w:val="0053052C"/>
    <w:rsid w:val="00536032"/>
    <w:rsid w:val="00536710"/>
    <w:rsid w:val="005748F7"/>
    <w:rsid w:val="005773D9"/>
    <w:rsid w:val="00585B9B"/>
    <w:rsid w:val="00593098"/>
    <w:rsid w:val="005B09A3"/>
    <w:rsid w:val="005B16FC"/>
    <w:rsid w:val="005B2E6A"/>
    <w:rsid w:val="005C3A0F"/>
    <w:rsid w:val="005D2B76"/>
    <w:rsid w:val="00620B22"/>
    <w:rsid w:val="00622EB4"/>
    <w:rsid w:val="006279B1"/>
    <w:rsid w:val="006356FD"/>
    <w:rsid w:val="006369A7"/>
    <w:rsid w:val="00647A82"/>
    <w:rsid w:val="0067258E"/>
    <w:rsid w:val="00681840"/>
    <w:rsid w:val="006A7883"/>
    <w:rsid w:val="006B1FC3"/>
    <w:rsid w:val="006B2A75"/>
    <w:rsid w:val="006D53D9"/>
    <w:rsid w:val="006E4B71"/>
    <w:rsid w:val="006E5F70"/>
    <w:rsid w:val="00703E8C"/>
    <w:rsid w:val="00715344"/>
    <w:rsid w:val="007168A4"/>
    <w:rsid w:val="0072204F"/>
    <w:rsid w:val="007241A2"/>
    <w:rsid w:val="00735E21"/>
    <w:rsid w:val="00746159"/>
    <w:rsid w:val="0075002C"/>
    <w:rsid w:val="00752EBE"/>
    <w:rsid w:val="00772E7A"/>
    <w:rsid w:val="0078694F"/>
    <w:rsid w:val="00793568"/>
    <w:rsid w:val="007B6976"/>
    <w:rsid w:val="007C2D63"/>
    <w:rsid w:val="007D5AD6"/>
    <w:rsid w:val="007F11D6"/>
    <w:rsid w:val="00805F35"/>
    <w:rsid w:val="008071FF"/>
    <w:rsid w:val="00807FF6"/>
    <w:rsid w:val="0081284D"/>
    <w:rsid w:val="00837CE0"/>
    <w:rsid w:val="00842F76"/>
    <w:rsid w:val="00847278"/>
    <w:rsid w:val="00865C64"/>
    <w:rsid w:val="00887FDD"/>
    <w:rsid w:val="00895181"/>
    <w:rsid w:val="008951F8"/>
    <w:rsid w:val="008A1DE8"/>
    <w:rsid w:val="008B2C3F"/>
    <w:rsid w:val="008F27D4"/>
    <w:rsid w:val="0090381C"/>
    <w:rsid w:val="0090607F"/>
    <w:rsid w:val="00925BF2"/>
    <w:rsid w:val="00936729"/>
    <w:rsid w:val="009405E7"/>
    <w:rsid w:val="00966756"/>
    <w:rsid w:val="0097360A"/>
    <w:rsid w:val="009877FE"/>
    <w:rsid w:val="00991E0F"/>
    <w:rsid w:val="009A2EF9"/>
    <w:rsid w:val="009A6D81"/>
    <w:rsid w:val="009D5425"/>
    <w:rsid w:val="009F4C48"/>
    <w:rsid w:val="00A01B5B"/>
    <w:rsid w:val="00A24000"/>
    <w:rsid w:val="00A27BDD"/>
    <w:rsid w:val="00A449B2"/>
    <w:rsid w:val="00A612C8"/>
    <w:rsid w:val="00A97CC5"/>
    <w:rsid w:val="00AB4F50"/>
    <w:rsid w:val="00AC59B2"/>
    <w:rsid w:val="00B147E2"/>
    <w:rsid w:val="00B31304"/>
    <w:rsid w:val="00B3299B"/>
    <w:rsid w:val="00B416E9"/>
    <w:rsid w:val="00B42CE5"/>
    <w:rsid w:val="00B571D3"/>
    <w:rsid w:val="00B64D4B"/>
    <w:rsid w:val="00B91D33"/>
    <w:rsid w:val="00B92DAC"/>
    <w:rsid w:val="00B949DF"/>
    <w:rsid w:val="00BA084E"/>
    <w:rsid w:val="00BD73A3"/>
    <w:rsid w:val="00C05F11"/>
    <w:rsid w:val="00C176B5"/>
    <w:rsid w:val="00C30A52"/>
    <w:rsid w:val="00C435D2"/>
    <w:rsid w:val="00C5695F"/>
    <w:rsid w:val="00C94AEE"/>
    <w:rsid w:val="00CA63BF"/>
    <w:rsid w:val="00CB7D3A"/>
    <w:rsid w:val="00CD50A8"/>
    <w:rsid w:val="00CD52D6"/>
    <w:rsid w:val="00CE6E3E"/>
    <w:rsid w:val="00CF61F1"/>
    <w:rsid w:val="00D1435F"/>
    <w:rsid w:val="00D14C8E"/>
    <w:rsid w:val="00D17312"/>
    <w:rsid w:val="00D32D43"/>
    <w:rsid w:val="00D73D53"/>
    <w:rsid w:val="00D930FD"/>
    <w:rsid w:val="00DA5B12"/>
    <w:rsid w:val="00DB0379"/>
    <w:rsid w:val="00DD0370"/>
    <w:rsid w:val="00DD5D83"/>
    <w:rsid w:val="00E01DBD"/>
    <w:rsid w:val="00E1132C"/>
    <w:rsid w:val="00E12DA0"/>
    <w:rsid w:val="00E457E1"/>
    <w:rsid w:val="00E815C4"/>
    <w:rsid w:val="00E8650A"/>
    <w:rsid w:val="00EA6ED3"/>
    <w:rsid w:val="00EA7A4B"/>
    <w:rsid w:val="00EC016A"/>
    <w:rsid w:val="00EC1880"/>
    <w:rsid w:val="00F03C71"/>
    <w:rsid w:val="00F17393"/>
    <w:rsid w:val="00F413BF"/>
    <w:rsid w:val="00F413E8"/>
    <w:rsid w:val="00F4511E"/>
    <w:rsid w:val="00F47B93"/>
    <w:rsid w:val="00F60CCF"/>
    <w:rsid w:val="00F666D1"/>
    <w:rsid w:val="00F71195"/>
    <w:rsid w:val="00F90467"/>
    <w:rsid w:val="00FB05B2"/>
    <w:rsid w:val="00FB0BB4"/>
    <w:rsid w:val="00FE150B"/>
    <w:rsid w:val="00FE7073"/>
    <w:rsid w:val="00FF53D3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1F8C1B-2542-4A16-8887-1F21E391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467"/>
    <w:pPr>
      <w:ind w:left="720"/>
      <w:contextualSpacing/>
    </w:pPr>
  </w:style>
  <w:style w:type="table" w:styleId="a4">
    <w:name w:val="Table Grid"/>
    <w:basedOn w:val="a1"/>
    <w:uiPriority w:val="39"/>
    <w:rsid w:val="00F90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5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Конструктор</dc:creator>
  <cp:keywords/>
  <dc:description/>
  <cp:lastModifiedBy>Федоров Иван Викторович</cp:lastModifiedBy>
  <cp:revision>10</cp:revision>
  <cp:lastPrinted>2023-12-26T06:13:00Z</cp:lastPrinted>
  <dcterms:created xsi:type="dcterms:W3CDTF">2022-12-13T09:07:00Z</dcterms:created>
  <dcterms:modified xsi:type="dcterms:W3CDTF">2024-07-31T06:23:00Z</dcterms:modified>
</cp:coreProperties>
</file>