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83" w:rsidRDefault="00642E83" w:rsidP="00DC5A6C">
      <w:pPr>
        <w:pStyle w:val="23"/>
        <w:shd w:val="clear" w:color="auto" w:fill="auto"/>
        <w:spacing w:line="240" w:lineRule="auto"/>
        <w:ind w:left="240"/>
        <w:jc w:val="center"/>
        <w:rPr>
          <w:color w:val="000000"/>
          <w:lang w:eastAsia="ru-RU" w:bidi="ru-RU"/>
        </w:rPr>
      </w:pPr>
      <w:bookmarkStart w:id="0" w:name="_Toc414373094"/>
    </w:p>
    <w:p w:rsidR="00642E83" w:rsidRPr="00160573" w:rsidRDefault="00160573" w:rsidP="00DC5A6C">
      <w:pPr>
        <w:pStyle w:val="23"/>
        <w:shd w:val="clear" w:color="auto" w:fill="auto"/>
        <w:spacing w:line="240" w:lineRule="auto"/>
        <w:ind w:left="240"/>
        <w:jc w:val="center"/>
        <w:rPr>
          <w:rFonts w:ascii="Times New Roman" w:hAnsi="Times New Roman" w:cs="Times New Roman"/>
          <w:sz w:val="28"/>
          <w:szCs w:val="28"/>
        </w:rPr>
      </w:pPr>
      <w:r w:rsidRPr="0016057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Приглашение к участию в тендере</w:t>
      </w:r>
    </w:p>
    <w:p w:rsidR="00642E83" w:rsidRPr="00B732F5" w:rsidRDefault="00642E83" w:rsidP="00DC5A6C">
      <w:pPr>
        <w:pStyle w:val="23"/>
        <w:shd w:val="clear" w:color="auto" w:fill="auto"/>
        <w:spacing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:rsidR="00642E83" w:rsidRPr="00B732F5" w:rsidRDefault="00642E83" w:rsidP="00DC5A6C">
      <w:pPr>
        <w:pStyle w:val="2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07" w:type="dxa"/>
        <w:tblLook w:val="01E0" w:firstRow="1" w:lastRow="1" w:firstColumn="1" w:lastColumn="1" w:noHBand="0" w:noVBand="0"/>
      </w:tblPr>
      <w:tblGrid>
        <w:gridCol w:w="3969"/>
        <w:gridCol w:w="6838"/>
      </w:tblGrid>
      <w:tr w:rsidR="00642E83" w:rsidRPr="00B732F5" w:rsidTr="00160573">
        <w:trPr>
          <w:trHeight w:val="797"/>
        </w:trPr>
        <w:tc>
          <w:tcPr>
            <w:tcW w:w="3969" w:type="dxa"/>
            <w:vAlign w:val="center"/>
            <w:hideMark/>
          </w:tcPr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Дата начала приема тендерных предложений</w:t>
            </w:r>
            <w:r w:rsidR="00DC5A6C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6838" w:type="dxa"/>
            <w:vAlign w:val="center"/>
            <w:hideMark/>
          </w:tcPr>
          <w:p w:rsidR="00642E83" w:rsidRPr="00DC5A6C" w:rsidRDefault="002F1AC1" w:rsidP="00DC5A6C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E4C8F"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B2A74" w:rsidRPr="00AB2A74"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16470"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E4C8F"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32F5" w:rsidRPr="00AB2A74"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E4C8F"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732F5" w:rsidRPr="00AB2A74"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B732F5" w:rsidRPr="00DC5A6C">
              <w:rPr>
                <w:rStyle w:val="Exac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2E83" w:rsidRPr="00B732F5" w:rsidRDefault="00642E83" w:rsidP="00DC5A6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2E83" w:rsidRPr="00B732F5" w:rsidTr="00160573">
        <w:trPr>
          <w:trHeight w:val="841"/>
        </w:trPr>
        <w:tc>
          <w:tcPr>
            <w:tcW w:w="3969" w:type="dxa"/>
            <w:vAlign w:val="center"/>
            <w:hideMark/>
          </w:tcPr>
          <w:p w:rsidR="00160573" w:rsidRDefault="00160573" w:rsidP="00DC5A6C">
            <w:pPr>
              <w:rPr>
                <w:rFonts w:ascii="Times New Roman" w:hAnsi="Times New Roman"/>
                <w:b/>
                <w:sz w:val="24"/>
              </w:rPr>
            </w:pP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Предмет тендера</w:t>
            </w:r>
            <w:r w:rsidR="00DC5A6C">
              <w:rPr>
                <w:rFonts w:ascii="Times New Roman" w:hAnsi="Times New Roman"/>
                <w:b/>
                <w:sz w:val="24"/>
              </w:rPr>
              <w:t>:</w:t>
            </w:r>
          </w:p>
          <w:p w:rsidR="00D460F6" w:rsidRPr="00B732F5" w:rsidRDefault="00D460F6" w:rsidP="00DC5A6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38" w:type="dxa"/>
            <w:vAlign w:val="center"/>
            <w:hideMark/>
          </w:tcPr>
          <w:p w:rsidR="00160573" w:rsidRDefault="00160573" w:rsidP="00581CCD">
            <w:pPr>
              <w:jc w:val="center"/>
              <w:rPr>
                <w:rFonts w:ascii="Times New Roman" w:eastAsia="Arial" w:hAnsi="Times New Roman"/>
                <w:color w:val="000000"/>
                <w:sz w:val="24"/>
                <w:lang w:eastAsia="ar-SA"/>
              </w:rPr>
            </w:pPr>
          </w:p>
          <w:p w:rsidR="00900B81" w:rsidRPr="00900B81" w:rsidRDefault="00900B81" w:rsidP="00900B81">
            <w:pPr>
              <w:jc w:val="center"/>
              <w:rPr>
                <w:rFonts w:ascii="Times New Roman" w:eastAsia="NSimSun" w:hAnsi="Times New Roman" w:cs="Arial Unicode MS"/>
                <w:kern w:val="3"/>
                <w:sz w:val="24"/>
                <w:lang w:eastAsia="zh-CN" w:bidi="hi-IN"/>
              </w:rPr>
            </w:pPr>
            <w:r w:rsidRPr="00900B81">
              <w:rPr>
                <w:rFonts w:ascii="Times New Roman" w:eastAsia="NSimSun" w:hAnsi="Times New Roman" w:cs="Arial Unicode MS"/>
                <w:kern w:val="3"/>
                <w:sz w:val="24"/>
                <w:lang w:eastAsia="zh-CN" w:bidi="hi-IN"/>
              </w:rPr>
              <w:t>Капитальный ремонт первой технологической линии установки производства серы производства №2 в 2025г.</w:t>
            </w:r>
          </w:p>
          <w:p w:rsidR="00642E83" w:rsidRPr="00160573" w:rsidRDefault="00642E83" w:rsidP="00581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2E83" w:rsidRPr="00B732F5" w:rsidTr="00160573">
        <w:trPr>
          <w:trHeight w:val="888"/>
        </w:trPr>
        <w:tc>
          <w:tcPr>
            <w:tcW w:w="3969" w:type="dxa"/>
            <w:vAlign w:val="center"/>
            <w:hideMark/>
          </w:tcPr>
          <w:p w:rsidR="00642E83" w:rsidRPr="00DC5A6C" w:rsidRDefault="00160573" w:rsidP="00DC5A6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Адрес организатора:</w:t>
            </w:r>
          </w:p>
        </w:tc>
        <w:tc>
          <w:tcPr>
            <w:tcW w:w="6838" w:type="dxa"/>
            <w:vAlign w:val="center"/>
          </w:tcPr>
          <w:p w:rsidR="00DC5A6C" w:rsidRPr="00160573" w:rsidRDefault="00DC5A6C" w:rsidP="00DC5A6C">
            <w:pPr>
              <w:jc w:val="center"/>
              <w:rPr>
                <w:rFonts w:ascii="Times New Roman" w:eastAsia="Arial" w:hAnsi="Times New Roman"/>
                <w:color w:val="000000"/>
                <w:sz w:val="24"/>
                <w:shd w:val="clear" w:color="auto" w:fill="FFFFFF"/>
                <w:lang w:bidi="ru-RU"/>
              </w:rPr>
            </w:pPr>
          </w:p>
          <w:p w:rsidR="00B96B75" w:rsidRPr="00160573" w:rsidRDefault="00B96B75" w:rsidP="00DC5A6C">
            <w:pPr>
              <w:jc w:val="center"/>
              <w:rPr>
                <w:rFonts w:ascii="Times New Roman" w:eastAsia="Arial" w:hAnsi="Times New Roman"/>
                <w:color w:val="000000"/>
                <w:sz w:val="24"/>
                <w:shd w:val="clear" w:color="auto" w:fill="FFFFFF"/>
                <w:lang w:bidi="ru-RU"/>
              </w:rPr>
            </w:pPr>
            <w:r w:rsidRPr="00160573">
              <w:rPr>
                <w:rFonts w:ascii="Times New Roman" w:eastAsia="Arial" w:hAnsi="Times New Roman"/>
                <w:color w:val="000000"/>
                <w:sz w:val="24"/>
                <w:shd w:val="clear" w:color="auto" w:fill="FFFFFF"/>
                <w:lang w:bidi="ru-RU"/>
              </w:rPr>
              <w:t>ПАО «Орскнефтеоргсинтез»,</w:t>
            </w:r>
          </w:p>
          <w:p w:rsidR="00642E83" w:rsidRPr="00160573" w:rsidRDefault="00B96B75" w:rsidP="00DC5A6C">
            <w:pPr>
              <w:jc w:val="center"/>
              <w:rPr>
                <w:rFonts w:ascii="Times New Roman" w:hAnsi="Times New Roman"/>
                <w:sz w:val="24"/>
              </w:rPr>
            </w:pPr>
            <w:r w:rsidRPr="00160573">
              <w:rPr>
                <w:rFonts w:ascii="Times New Roman" w:eastAsia="Arial" w:hAnsi="Times New Roman"/>
                <w:color w:val="000000"/>
                <w:sz w:val="24"/>
                <w:shd w:val="clear" w:color="auto" w:fill="FFFFFF"/>
                <w:lang w:bidi="ru-RU"/>
              </w:rPr>
              <w:t>Российская Федерация, 462407, Оренбургская область, г. Орск, ул. Гончарова 1а</w:t>
            </w:r>
          </w:p>
        </w:tc>
      </w:tr>
      <w:tr w:rsidR="00642E83" w:rsidRPr="00B732F5" w:rsidTr="00160573">
        <w:trPr>
          <w:trHeight w:val="831"/>
        </w:trPr>
        <w:tc>
          <w:tcPr>
            <w:tcW w:w="3969" w:type="dxa"/>
          </w:tcPr>
          <w:p w:rsidR="00DC5A6C" w:rsidRDefault="00DC5A6C" w:rsidP="00DC5A6C">
            <w:pPr>
              <w:rPr>
                <w:rFonts w:ascii="Times New Roman" w:hAnsi="Times New Roman"/>
                <w:b/>
                <w:sz w:val="24"/>
              </w:rPr>
            </w:pPr>
          </w:p>
          <w:p w:rsidR="00DC5A6C" w:rsidRDefault="00DC5A6C" w:rsidP="00DC5A6C">
            <w:pPr>
              <w:rPr>
                <w:rFonts w:ascii="Times New Roman" w:hAnsi="Times New Roman"/>
                <w:b/>
                <w:sz w:val="24"/>
              </w:rPr>
            </w:pP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Контактные лица</w:t>
            </w: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по техническим вопросам:</w:t>
            </w: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38" w:type="dxa"/>
            <w:hideMark/>
          </w:tcPr>
          <w:p w:rsidR="00642E83" w:rsidRPr="00160573" w:rsidRDefault="00642E83" w:rsidP="00DC5A6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60573" w:rsidRDefault="00160573" w:rsidP="004638A6">
            <w:pPr>
              <w:pStyle w:val="21"/>
              <w:shd w:val="clear" w:color="auto" w:fill="auto"/>
              <w:spacing w:before="0" w:line="240" w:lineRule="auto"/>
              <w:ind w:right="260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BE4C8F" w:rsidRPr="00BE4C8F" w:rsidRDefault="00BE4C8F" w:rsidP="00BE4C8F">
            <w:pPr>
              <w:widowControl w:val="0"/>
              <w:ind w:right="260"/>
              <w:jc w:val="center"/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</w:pPr>
            <w:r w:rsidRPr="00BE4C8F"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  <w:t>Жулев Роман Владими</w:t>
            </w:r>
            <w:r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  <w:t xml:space="preserve">рович- начальник </w:t>
            </w:r>
            <w:r w:rsidRPr="00BE4C8F"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  <w:t>ОППР тел.: (3537) 34-33-05</w:t>
            </w:r>
          </w:p>
          <w:p w:rsidR="00BE4C8F" w:rsidRPr="00BE4C8F" w:rsidRDefault="00BE4C8F" w:rsidP="00BE4C8F">
            <w:pPr>
              <w:widowControl w:val="0"/>
              <w:ind w:right="260"/>
              <w:jc w:val="center"/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</w:pPr>
            <w:r w:rsidRPr="00BE4C8F">
              <w:rPr>
                <w:rFonts w:ascii="Times New Roman" w:eastAsia="Arial" w:hAnsi="Times New Roman"/>
                <w:color w:val="0000FF"/>
                <w:sz w:val="24"/>
                <w:u w:val="single"/>
                <w:shd w:val="clear" w:color="auto" w:fill="FFFFFF"/>
                <w:lang w:bidi="ru-RU"/>
              </w:rPr>
              <w:t>rvzhulev@ornpz.ru</w:t>
            </w:r>
          </w:p>
          <w:p w:rsidR="00642E83" w:rsidRPr="00160573" w:rsidRDefault="00642E83" w:rsidP="00DC5A6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2E83" w:rsidRPr="00B732F5" w:rsidTr="00160573">
        <w:trPr>
          <w:trHeight w:val="857"/>
        </w:trPr>
        <w:tc>
          <w:tcPr>
            <w:tcW w:w="3969" w:type="dxa"/>
          </w:tcPr>
          <w:p w:rsidR="00DC5A6C" w:rsidRDefault="00DC5A6C" w:rsidP="00DC5A6C">
            <w:pPr>
              <w:rPr>
                <w:rFonts w:ascii="Times New Roman" w:hAnsi="Times New Roman"/>
                <w:b/>
                <w:sz w:val="24"/>
              </w:rPr>
            </w:pP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Контактн</w:t>
            </w:r>
            <w:r w:rsidR="00160573">
              <w:rPr>
                <w:rFonts w:ascii="Times New Roman" w:hAnsi="Times New Roman"/>
                <w:b/>
                <w:sz w:val="24"/>
              </w:rPr>
              <w:t>ое лицо</w:t>
            </w:r>
            <w:r w:rsidRPr="00B732F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60573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по организационным вопросам</w:t>
            </w:r>
            <w:r w:rsidR="0016057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42E83" w:rsidRPr="00B732F5" w:rsidRDefault="00160573" w:rsidP="00DC5A6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 о</w:t>
            </w:r>
            <w:r w:rsidRPr="00B732F5">
              <w:rPr>
                <w:rFonts w:ascii="Times New Roman" w:hAnsi="Times New Roman"/>
                <w:b/>
                <w:sz w:val="24"/>
              </w:rPr>
              <w:t>тветственный за приём предложений</w:t>
            </w:r>
            <w:r w:rsidR="00DC5A6C">
              <w:rPr>
                <w:rFonts w:ascii="Times New Roman" w:hAnsi="Times New Roman"/>
                <w:b/>
                <w:sz w:val="24"/>
              </w:rPr>
              <w:t>:</w:t>
            </w: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38" w:type="dxa"/>
            <w:hideMark/>
          </w:tcPr>
          <w:p w:rsidR="00642E83" w:rsidRPr="00160573" w:rsidRDefault="00B96B75" w:rsidP="00160573">
            <w:pPr>
              <w:pStyle w:val="21"/>
              <w:spacing w:line="240" w:lineRule="auto"/>
              <w:ind w:right="260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1605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Макаров Игорь Евгеньевич – секретарь тендерно</w:t>
            </w:r>
            <w:r w:rsidR="001605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й комиссии тел.: (3537) 34-28-45 </w:t>
            </w:r>
            <w:hyperlink r:id="rId7" w:history="1">
              <w:r w:rsidRPr="0016057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 w:bidi="ru-RU"/>
                </w:rPr>
                <w:t>iemakarov</w:t>
              </w:r>
              <w:r w:rsidRPr="0016057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 w:bidi="ru-RU"/>
                </w:rPr>
                <w:t>@</w:t>
              </w:r>
              <w:r w:rsidRPr="0016057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 w:bidi="ru-RU"/>
                </w:rPr>
                <w:t>ornpz</w:t>
              </w:r>
              <w:r w:rsidRPr="0016057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 w:bidi="ru-RU"/>
                </w:rPr>
                <w:t>.</w:t>
              </w:r>
              <w:r w:rsidRPr="0016057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 w:bidi="ru-RU"/>
                </w:rPr>
                <w:t>ru</w:t>
              </w:r>
            </w:hyperlink>
            <w:r w:rsidR="00160573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  <w:shd w:val="clear" w:color="auto" w:fill="FFFFFF"/>
                <w:lang w:eastAsia="ru-RU" w:bidi="ru-RU"/>
              </w:rPr>
              <w:t xml:space="preserve"> </w:t>
            </w:r>
          </w:p>
          <w:p w:rsidR="00642E83" w:rsidRPr="00160573" w:rsidRDefault="00642E83" w:rsidP="00DC5A6C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</w:tr>
      <w:tr w:rsidR="00642E83" w:rsidRPr="00B732F5" w:rsidTr="00160573">
        <w:trPr>
          <w:trHeight w:val="624"/>
        </w:trPr>
        <w:tc>
          <w:tcPr>
            <w:tcW w:w="3969" w:type="dxa"/>
            <w:vAlign w:val="center"/>
            <w:hideMark/>
          </w:tcPr>
          <w:p w:rsidR="00160573" w:rsidRDefault="00160573" w:rsidP="00DC5A6C">
            <w:pPr>
              <w:rPr>
                <w:rFonts w:ascii="Times New Roman" w:hAnsi="Times New Roman"/>
                <w:b/>
                <w:sz w:val="24"/>
              </w:rPr>
            </w:pP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Дата окончания приема</w:t>
            </w: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тендерных предложений</w:t>
            </w:r>
            <w:r w:rsidR="00DC5A6C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6838" w:type="dxa"/>
            <w:vAlign w:val="center"/>
            <w:hideMark/>
          </w:tcPr>
          <w:p w:rsidR="00B96B75" w:rsidRPr="00160573" w:rsidRDefault="00B96B75" w:rsidP="00DC5A6C">
            <w:pPr>
              <w:pStyle w:val="21"/>
              <w:shd w:val="clear" w:color="auto" w:fill="auto"/>
              <w:spacing w:before="0" w:line="240" w:lineRule="auto"/>
              <w:ind w:left="100"/>
              <w:jc w:val="center"/>
              <w:rPr>
                <w:rStyle w:val="Exact"/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642E83" w:rsidRPr="00160573" w:rsidRDefault="00BE4C8F" w:rsidP="00BE4C8F">
            <w:pPr>
              <w:pStyle w:val="21"/>
              <w:shd w:val="clear" w:color="auto" w:fill="auto"/>
              <w:spacing w:before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B732F5" w:rsidRPr="00160573"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16470" w:rsidRPr="00160573"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638A6" w:rsidRPr="00160573"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732F5" w:rsidRPr="00160573"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732F5" w:rsidRPr="00160573"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bookmarkStart w:id="1" w:name="_GoBack"/>
            <w:bookmarkEnd w:id="1"/>
          </w:p>
        </w:tc>
      </w:tr>
    </w:tbl>
    <w:p w:rsidR="00642E83" w:rsidRPr="00B732F5" w:rsidRDefault="00642E83" w:rsidP="00DC5A6C">
      <w:pPr>
        <w:pStyle w:val="21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60573" w:rsidRDefault="00160573" w:rsidP="002615D3">
      <w:pPr>
        <w:pStyle w:val="21"/>
        <w:shd w:val="clear" w:color="auto" w:fill="auto"/>
        <w:spacing w:before="0" w:line="252" w:lineRule="exact"/>
        <w:ind w:right="20" w:firstLine="708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42E83" w:rsidRDefault="00642E83" w:rsidP="003156CD">
      <w:pPr>
        <w:pStyle w:val="21"/>
        <w:shd w:val="clear" w:color="auto" w:fill="auto"/>
        <w:spacing w:before="0" w:line="252" w:lineRule="exact"/>
        <w:ind w:right="20" w:firstLine="708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того, чтобы воспользоваться настоящим Приглашением необходимо сформировать тендерное предложение в соответствии с Приложениями.</w:t>
      </w:r>
    </w:p>
    <w:p w:rsidR="00160573" w:rsidRPr="00160573" w:rsidRDefault="00160573" w:rsidP="00160573">
      <w:pPr>
        <w:pStyle w:val="21"/>
        <w:spacing w:line="252" w:lineRule="exact"/>
        <w:ind w:right="20" w:firstLine="708"/>
        <w:rPr>
          <w:rFonts w:ascii="Times New Roman" w:hAnsi="Times New Roman"/>
          <w:sz w:val="24"/>
        </w:rPr>
      </w:pPr>
      <w:r w:rsidRPr="00160573">
        <w:rPr>
          <w:rFonts w:ascii="Times New Roman" w:hAnsi="Times New Roman"/>
          <w:b/>
          <w:sz w:val="24"/>
        </w:rPr>
        <w:t>Коммерческая часть предложения</w:t>
      </w:r>
      <w:r w:rsidRPr="00160573">
        <w:rPr>
          <w:rFonts w:ascii="Times New Roman" w:hAnsi="Times New Roman"/>
          <w:sz w:val="24"/>
        </w:rPr>
        <w:t xml:space="preserve"> (форма №4 и сметные расчёты либо калькуляция в соответствии с условиями тендера) </w:t>
      </w:r>
      <w:r w:rsidRPr="00160573">
        <w:rPr>
          <w:rFonts w:ascii="Times New Roman" w:hAnsi="Times New Roman"/>
          <w:b/>
          <w:sz w:val="24"/>
        </w:rPr>
        <w:t>направляется заказным письмом или с курьером в запечатанном конверте с указанием названия тендера либо его номера</w:t>
      </w:r>
      <w:r w:rsidRPr="00160573">
        <w:rPr>
          <w:rFonts w:ascii="Times New Roman" w:hAnsi="Times New Roman"/>
          <w:sz w:val="24"/>
        </w:rPr>
        <w:t xml:space="preserve"> (при наличии) по адресу общества </w:t>
      </w:r>
      <w:r w:rsidRPr="00160573">
        <w:rPr>
          <w:rFonts w:ascii="Times New Roman" w:hAnsi="Times New Roman"/>
          <w:b/>
          <w:sz w:val="24"/>
        </w:rPr>
        <w:t>с пометкой «Макарову И.Е.»</w:t>
      </w:r>
    </w:p>
    <w:p w:rsidR="00160573" w:rsidRPr="00160573" w:rsidRDefault="00160573" w:rsidP="00160573">
      <w:pPr>
        <w:pStyle w:val="21"/>
        <w:spacing w:line="252" w:lineRule="exact"/>
        <w:ind w:right="20" w:firstLine="708"/>
        <w:rPr>
          <w:rFonts w:ascii="Times New Roman" w:hAnsi="Times New Roman"/>
          <w:sz w:val="24"/>
        </w:rPr>
      </w:pPr>
      <w:r w:rsidRPr="00160573">
        <w:rPr>
          <w:rFonts w:ascii="Times New Roman" w:hAnsi="Times New Roman"/>
          <w:b/>
          <w:sz w:val="24"/>
        </w:rPr>
        <w:t>Остальной пакет документов</w:t>
      </w:r>
      <w:r w:rsidRPr="00160573">
        <w:rPr>
          <w:rFonts w:ascii="Times New Roman" w:hAnsi="Times New Roman"/>
          <w:sz w:val="24"/>
        </w:rPr>
        <w:t xml:space="preserve"> (техническая часть предложения, уставные документы, формы №1, 2, 3, 5 со всеми приложениями отсканированные с подписями и печатями) </w:t>
      </w:r>
      <w:r w:rsidRPr="00160573">
        <w:rPr>
          <w:rFonts w:ascii="Times New Roman" w:hAnsi="Times New Roman"/>
          <w:b/>
          <w:sz w:val="24"/>
        </w:rPr>
        <w:t xml:space="preserve">направляется по адресу эл. почты </w:t>
      </w:r>
      <w:hyperlink r:id="rId8" w:history="1">
        <w:r w:rsidRPr="00160573">
          <w:rPr>
            <w:rStyle w:val="a7"/>
            <w:rFonts w:ascii="Times New Roman" w:hAnsi="Times New Roman"/>
            <w:b/>
            <w:sz w:val="24"/>
          </w:rPr>
          <w:t>iemakarov@ornpz.ru</w:t>
        </w:r>
      </w:hyperlink>
      <w:r w:rsidRPr="00160573">
        <w:rPr>
          <w:rFonts w:ascii="Times New Roman" w:hAnsi="Times New Roman"/>
          <w:b/>
          <w:sz w:val="24"/>
        </w:rPr>
        <w:t xml:space="preserve"> секретарю тендерной комиссии</w:t>
      </w:r>
      <w:r>
        <w:rPr>
          <w:rFonts w:ascii="Times New Roman" w:hAnsi="Times New Roman"/>
          <w:b/>
          <w:sz w:val="24"/>
        </w:rPr>
        <w:t>.</w:t>
      </w:r>
    </w:p>
    <w:p w:rsidR="00160573" w:rsidRPr="00B732F5" w:rsidRDefault="00160573" w:rsidP="002615D3">
      <w:pPr>
        <w:pStyle w:val="21"/>
        <w:shd w:val="clear" w:color="auto" w:fill="auto"/>
        <w:spacing w:before="0" w:line="252" w:lineRule="exact"/>
        <w:ind w:right="2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642E83" w:rsidRPr="00B732F5" w:rsidRDefault="00642E83" w:rsidP="00642E83">
      <w:pPr>
        <w:pStyle w:val="30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тендерное предложение на выполнение работ (оказания услуг) должен входить сметный расчет с подписью и печатью участника тендера и/или расчеты с обоснованием стоимости коммерческого предложения с детальными расшифровками статей затрат и расхода ресурсов согласно разделительной ведомости. Без приложения указанных расчетов тендерное предложение является недействительным и к участию в тендере не допускается.</w:t>
      </w:r>
    </w:p>
    <w:p w:rsidR="00642E83" w:rsidRDefault="00642E83" w:rsidP="00642E83">
      <w:pPr>
        <w:pStyle w:val="30"/>
        <w:shd w:val="clear" w:color="auto" w:fill="auto"/>
        <w:ind w:left="20" w:right="2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 использовании субподрядчиков, в пакет документов необходимо включать их перечень с указанием необходимости привлечения, а также заполненные субподрядчиками Формы № 2 (Анкета претендента на участие в тендере) и № </w:t>
      </w:r>
      <w:r w:rsidR="00F25143"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(Основные сведения о претенденте на участие в тендере) с приложением документов, подтверждающих указанные в формах сведения.</w:t>
      </w:r>
    </w:p>
    <w:p w:rsidR="00160573" w:rsidRPr="00B732F5" w:rsidRDefault="00160573" w:rsidP="00642E83">
      <w:pPr>
        <w:pStyle w:val="30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642E83" w:rsidRPr="00B732F5" w:rsidRDefault="00642E83" w:rsidP="00642E83">
      <w:pPr>
        <w:pStyle w:val="21"/>
        <w:shd w:val="clear" w:color="auto" w:fill="auto"/>
        <w:spacing w:before="0" w:after="752" w:line="252" w:lineRule="exact"/>
        <w:ind w:left="20" w:right="20" w:firstLine="900"/>
        <w:rPr>
          <w:rFonts w:ascii="Times New Roman" w:hAnsi="Times New Roman" w:cs="Times New Roman"/>
          <w:sz w:val="24"/>
          <w:szCs w:val="24"/>
        </w:rPr>
      </w:pP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Настоящее Приглашение не является офертой, акцептом, предложением делать оферты либо публичной офертой, предложением (офертой) заключить либо принятием предложения (акцептом) заключить предварительный договор в соответствии со ст.</w:t>
      </w:r>
      <w:r w:rsidR="00DC5A6C" w:rsidRPr="00DC5A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ст. 435, 438, 437, 429 Гражданского кодекса РФ соответственно. Настоящее Приглашение не направлено на проведение публичных торгов в соответствии со ст. 449.1 Гражданского кодекса РФ, вступление в переговоры, не связано с проведением либо завершением переговоров в соответствии со ст. 434.1. Гражданского кодекса РФ. В нем не содержится заверений об обстоятельствах по смыслу ст. 431.2. Гражданского кодекса РФ». В данной связи, организатор и заказчик не несут какой бы то ни было ответственности за отказ заключить договор с лицами, обратившимися с предложениями по предмету тендера.</w:t>
      </w:r>
      <w:bookmarkEnd w:id="0"/>
    </w:p>
    <w:sectPr w:rsidR="00642E83" w:rsidRPr="00B732F5" w:rsidSect="00160573">
      <w:pgSz w:w="11906" w:h="16838"/>
      <w:pgMar w:top="142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3F1" w:rsidRDefault="00AC53F1" w:rsidP="00321082">
      <w:r>
        <w:separator/>
      </w:r>
    </w:p>
  </w:endnote>
  <w:endnote w:type="continuationSeparator" w:id="0">
    <w:p w:rsidR="00AC53F1" w:rsidRDefault="00AC53F1" w:rsidP="0032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3F1" w:rsidRDefault="00AC53F1" w:rsidP="00321082">
      <w:r>
        <w:separator/>
      </w:r>
    </w:p>
  </w:footnote>
  <w:footnote w:type="continuationSeparator" w:id="0">
    <w:p w:rsidR="00AC53F1" w:rsidRDefault="00AC53F1" w:rsidP="0032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45E9D"/>
    <w:multiLevelType w:val="multilevel"/>
    <w:tmpl w:val="F23223C6"/>
    <w:lvl w:ilvl="0">
      <w:start w:val="19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B328AF"/>
    <w:multiLevelType w:val="hybridMultilevel"/>
    <w:tmpl w:val="0F5ED740"/>
    <w:lvl w:ilvl="0" w:tplc="5F7C8E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82"/>
    <w:rsid w:val="00033031"/>
    <w:rsid w:val="00097B55"/>
    <w:rsid w:val="000F00D3"/>
    <w:rsid w:val="00160573"/>
    <w:rsid w:val="0021069E"/>
    <w:rsid w:val="00233145"/>
    <w:rsid w:val="002615D3"/>
    <w:rsid w:val="00267F1C"/>
    <w:rsid w:val="002C405D"/>
    <w:rsid w:val="002F1AC1"/>
    <w:rsid w:val="003156CD"/>
    <w:rsid w:val="00321082"/>
    <w:rsid w:val="00357AB7"/>
    <w:rsid w:val="003D1FE2"/>
    <w:rsid w:val="00410215"/>
    <w:rsid w:val="004638A6"/>
    <w:rsid w:val="00471507"/>
    <w:rsid w:val="004E7274"/>
    <w:rsid w:val="004F07F8"/>
    <w:rsid w:val="0054515B"/>
    <w:rsid w:val="00581CCD"/>
    <w:rsid w:val="00582D4C"/>
    <w:rsid w:val="00622266"/>
    <w:rsid w:val="00642E83"/>
    <w:rsid w:val="00643CC4"/>
    <w:rsid w:val="00693776"/>
    <w:rsid w:val="00696AD5"/>
    <w:rsid w:val="006F4EA9"/>
    <w:rsid w:val="007559DE"/>
    <w:rsid w:val="00775B36"/>
    <w:rsid w:val="007A5FD8"/>
    <w:rsid w:val="0085331A"/>
    <w:rsid w:val="00855C0A"/>
    <w:rsid w:val="008B109A"/>
    <w:rsid w:val="00900B81"/>
    <w:rsid w:val="00947419"/>
    <w:rsid w:val="00A16470"/>
    <w:rsid w:val="00A56C2C"/>
    <w:rsid w:val="00A80982"/>
    <w:rsid w:val="00A84B84"/>
    <w:rsid w:val="00AB2A74"/>
    <w:rsid w:val="00AC53F1"/>
    <w:rsid w:val="00AD381A"/>
    <w:rsid w:val="00B64310"/>
    <w:rsid w:val="00B732F5"/>
    <w:rsid w:val="00B83212"/>
    <w:rsid w:val="00B96B75"/>
    <w:rsid w:val="00BB1D1E"/>
    <w:rsid w:val="00BC064B"/>
    <w:rsid w:val="00BE3F37"/>
    <w:rsid w:val="00BE4C8F"/>
    <w:rsid w:val="00CE453F"/>
    <w:rsid w:val="00D0416E"/>
    <w:rsid w:val="00D114F9"/>
    <w:rsid w:val="00D16299"/>
    <w:rsid w:val="00D460F6"/>
    <w:rsid w:val="00D63438"/>
    <w:rsid w:val="00DC5A6C"/>
    <w:rsid w:val="00DE5679"/>
    <w:rsid w:val="00E1598C"/>
    <w:rsid w:val="00E5312D"/>
    <w:rsid w:val="00E67023"/>
    <w:rsid w:val="00E950C6"/>
    <w:rsid w:val="00EB7553"/>
    <w:rsid w:val="00F25143"/>
    <w:rsid w:val="00F41E78"/>
    <w:rsid w:val="00F76257"/>
    <w:rsid w:val="00F977E5"/>
    <w:rsid w:val="00FA1748"/>
    <w:rsid w:val="00FB3DEF"/>
    <w:rsid w:val="00FF04D9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0DF9C-A9E7-4153-B84C-D4FD3CE3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082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82"/>
    <w:pPr>
      <w:keepNext/>
      <w:ind w:firstLine="709"/>
      <w:jc w:val="center"/>
      <w:outlineLvl w:val="0"/>
    </w:pPr>
    <w:rPr>
      <w:rFonts w:ascii="Franklin Gothic Book" w:hAnsi="Franklin Gothic Book" w:cs="Arial"/>
      <w:b/>
      <w:bCs/>
      <w:color w:val="000000"/>
      <w:szCs w:val="20"/>
    </w:rPr>
  </w:style>
  <w:style w:type="paragraph" w:styleId="2">
    <w:name w:val="heading 2"/>
    <w:basedOn w:val="a"/>
    <w:next w:val="a"/>
    <w:link w:val="20"/>
    <w:unhideWhenUsed/>
    <w:qFormat/>
    <w:rsid w:val="003210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82"/>
    <w:rPr>
      <w:rFonts w:ascii="Franklin Gothic Book" w:eastAsia="Times New Roman" w:hAnsi="Franklin Gothic Book" w:cs="Arial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321082"/>
    <w:rPr>
      <w:rFonts w:ascii="Courier New" w:eastAsia="Courier New" w:hAnsi="Courier New" w:cs="Courier New"/>
      <w:color w:val="00000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108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5">
    <w:name w:val="footnote reference"/>
    <w:unhideWhenUsed/>
    <w:rsid w:val="00321082"/>
    <w:rPr>
      <w:vertAlign w:val="superscript"/>
    </w:rPr>
  </w:style>
  <w:style w:type="paragraph" w:customStyle="1" w:styleId="9">
    <w:name w:val="Основной текст9"/>
    <w:basedOn w:val="a"/>
    <w:rsid w:val="00321082"/>
    <w:pPr>
      <w:widowControl w:val="0"/>
      <w:shd w:val="clear" w:color="auto" w:fill="FFFFFF"/>
      <w:spacing w:line="250" w:lineRule="exact"/>
      <w:ind w:hanging="380"/>
    </w:pPr>
    <w:rPr>
      <w:rFonts w:ascii="Times New Roman" w:hAnsi="Times New Roman"/>
      <w:color w:val="000000"/>
      <w:sz w:val="26"/>
      <w:szCs w:val="26"/>
    </w:rPr>
  </w:style>
  <w:style w:type="character" w:customStyle="1" w:styleId="4">
    <w:name w:val="Основной текст4"/>
    <w:rsid w:val="00321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0">
    <w:name w:val="Основной текст (9)_"/>
    <w:link w:val="91"/>
    <w:rsid w:val="00321082"/>
    <w:rPr>
      <w:b/>
      <w:bCs/>
      <w:sz w:val="25"/>
      <w:szCs w:val="25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321082"/>
    <w:pPr>
      <w:widowControl w:val="0"/>
      <w:shd w:val="clear" w:color="auto" w:fill="FFFFFF"/>
      <w:spacing w:line="293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6">
    <w:name w:val="No Spacing"/>
    <w:uiPriority w:val="1"/>
    <w:qFormat/>
    <w:rsid w:val="00855C0A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rsid w:val="00855C0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5C0A"/>
    <w:rPr>
      <w:color w:val="605E5C"/>
      <w:shd w:val="clear" w:color="auto" w:fill="E1DFDD"/>
    </w:rPr>
  </w:style>
  <w:style w:type="character" w:customStyle="1" w:styleId="a8">
    <w:name w:val="Основной текст_"/>
    <w:basedOn w:val="a0"/>
    <w:link w:val="21"/>
    <w:rsid w:val="00642E8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642E83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Exact">
    <w:name w:val="Основной текст Exact"/>
    <w:basedOn w:val="a8"/>
    <w:rsid w:val="00642E83"/>
    <w:rPr>
      <w:rFonts w:ascii="Arial" w:eastAsia="Arial" w:hAnsi="Arial" w:cs="Arial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642E83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11">
    <w:name w:val="Основной текст1"/>
    <w:basedOn w:val="a8"/>
    <w:rsid w:val="00642E83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42E83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a9">
    <w:name w:val="Основной текст + Курсив"/>
    <w:basedOn w:val="a8"/>
    <w:rsid w:val="00642E83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642E83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8"/>
    <w:rsid w:val="00642E83"/>
    <w:pPr>
      <w:widowControl w:val="0"/>
      <w:shd w:val="clear" w:color="auto" w:fill="FFFFFF"/>
      <w:spacing w:before="300" w:line="0" w:lineRule="atLeast"/>
      <w:jc w:val="both"/>
    </w:pPr>
    <w:rPr>
      <w:rFonts w:ascii="Arial" w:eastAsia="Arial" w:hAnsi="Arial" w:cs="Arial"/>
      <w:szCs w:val="20"/>
      <w:lang w:eastAsia="en-US"/>
    </w:rPr>
  </w:style>
  <w:style w:type="paragraph" w:customStyle="1" w:styleId="23">
    <w:name w:val="Основной текст (2)"/>
    <w:basedOn w:val="a"/>
    <w:link w:val="22"/>
    <w:rsid w:val="00642E83"/>
    <w:pPr>
      <w:widowControl w:val="0"/>
      <w:shd w:val="clear" w:color="auto" w:fill="FFFFFF"/>
      <w:spacing w:line="274" w:lineRule="exact"/>
    </w:pPr>
    <w:rPr>
      <w:rFonts w:ascii="Arial" w:eastAsia="Arial" w:hAnsi="Arial" w:cs="Arial"/>
      <w:b/>
      <w:bCs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642E83"/>
    <w:pPr>
      <w:widowControl w:val="0"/>
      <w:shd w:val="clear" w:color="auto" w:fill="FFFFFF"/>
      <w:spacing w:line="252" w:lineRule="exact"/>
      <w:ind w:firstLine="900"/>
      <w:jc w:val="both"/>
    </w:pPr>
    <w:rPr>
      <w:rFonts w:ascii="Arial" w:eastAsia="Arial" w:hAnsi="Arial" w:cs="Arial"/>
      <w:i/>
      <w:iCs/>
      <w:szCs w:val="20"/>
      <w:lang w:eastAsia="en-US"/>
    </w:rPr>
  </w:style>
  <w:style w:type="paragraph" w:customStyle="1" w:styleId="41">
    <w:name w:val="Основной текст (4)"/>
    <w:basedOn w:val="a"/>
    <w:link w:val="40"/>
    <w:rsid w:val="00642E83"/>
    <w:pPr>
      <w:widowControl w:val="0"/>
      <w:shd w:val="clear" w:color="auto" w:fill="FFFFFF"/>
      <w:spacing w:before="720" w:line="212" w:lineRule="exact"/>
      <w:jc w:val="both"/>
    </w:pPr>
    <w:rPr>
      <w:rFonts w:ascii="Arial" w:eastAsia="Arial" w:hAnsi="Arial" w:cs="Arial"/>
      <w:b/>
      <w:bCs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makarov@ornpz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makarov@ornp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ФортеИнвест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Дашиев Элбэг Дашиевич</dc:creator>
  <cp:keywords/>
  <dc:description/>
  <cp:lastModifiedBy>Иляева Елена Викторовна</cp:lastModifiedBy>
  <cp:revision>33</cp:revision>
  <dcterms:created xsi:type="dcterms:W3CDTF">2022-05-06T05:41:00Z</dcterms:created>
  <dcterms:modified xsi:type="dcterms:W3CDTF">2025-01-09T06:43:00Z</dcterms:modified>
</cp:coreProperties>
</file>