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41E" w:rsidRPr="00844BBD" w:rsidRDefault="005D041E" w:rsidP="005D041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4BBD">
        <w:rPr>
          <w:rFonts w:ascii="Arial" w:hAnsi="Arial" w:cs="Arial"/>
          <w:b/>
          <w:bCs/>
          <w:sz w:val="24"/>
          <w:szCs w:val="24"/>
        </w:rPr>
        <w:t>Извещение (Тендер)</w:t>
      </w:r>
    </w:p>
    <w:tbl>
      <w:tblPr>
        <w:tblStyle w:val="a3"/>
        <w:tblW w:w="103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559"/>
        <w:gridCol w:w="3577"/>
      </w:tblGrid>
      <w:tr w:rsidR="005D041E" w:rsidRPr="00844BBD" w:rsidTr="00B829BE">
        <w:tc>
          <w:tcPr>
            <w:tcW w:w="5246" w:type="dxa"/>
          </w:tcPr>
          <w:p w:rsidR="005D041E" w:rsidRPr="00844BBD" w:rsidRDefault="005D041E" w:rsidP="00B829BE"/>
        </w:tc>
        <w:tc>
          <w:tcPr>
            <w:tcW w:w="1559" w:type="dxa"/>
          </w:tcPr>
          <w:p w:rsidR="005D041E" w:rsidRPr="00844BBD" w:rsidRDefault="005D041E" w:rsidP="00B829BE">
            <w:pPr>
              <w:ind w:right="-57"/>
            </w:pPr>
          </w:p>
        </w:tc>
        <w:tc>
          <w:tcPr>
            <w:tcW w:w="3577" w:type="dxa"/>
          </w:tcPr>
          <w:p w:rsidR="005D041E" w:rsidRPr="00844BBD" w:rsidRDefault="005D041E" w:rsidP="00B829BE">
            <w:pPr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D041E" w:rsidRPr="00844BBD" w:rsidTr="00B829BE">
        <w:tc>
          <w:tcPr>
            <w:tcW w:w="5246" w:type="dxa"/>
          </w:tcPr>
          <w:p w:rsidR="005D041E" w:rsidRPr="00844BBD" w:rsidRDefault="005D041E" w:rsidP="00B829BE">
            <w:pPr>
              <w:ind w:right="-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D041E" w:rsidRPr="00844BBD" w:rsidRDefault="005D041E" w:rsidP="00B829BE">
            <w:pPr>
              <w:ind w:right="-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5D041E" w:rsidRPr="00844BBD" w:rsidRDefault="005D041E" w:rsidP="00B829BE">
            <w:pPr>
              <w:ind w:right="-57"/>
            </w:pPr>
          </w:p>
        </w:tc>
        <w:tc>
          <w:tcPr>
            <w:tcW w:w="3577" w:type="dxa"/>
          </w:tcPr>
          <w:p w:rsidR="005D041E" w:rsidRPr="00844BBD" w:rsidRDefault="005D041E" w:rsidP="00B829BE">
            <w:pPr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041E" w:rsidRPr="00844BBD" w:rsidTr="00B829BE">
        <w:tc>
          <w:tcPr>
            <w:tcW w:w="5246" w:type="dxa"/>
          </w:tcPr>
          <w:p w:rsidR="005D041E" w:rsidRPr="00844BBD" w:rsidRDefault="005D041E" w:rsidP="00B829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4BB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«Об участии в тендере </w:t>
            </w:r>
          </w:p>
          <w:p w:rsidR="005D041E" w:rsidRPr="00844BBD" w:rsidRDefault="005D041E" w:rsidP="006C75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4BB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по лоту </w:t>
            </w:r>
            <w:r w:rsidRPr="0031673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№ </w:t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DE7579">
              <w:rPr>
                <w:rFonts w:ascii="Arial" w:hAnsi="Arial" w:cs="Arial"/>
                <w:b/>
                <w:i/>
                <w:sz w:val="20"/>
                <w:szCs w:val="20"/>
              </w:rPr>
              <w:softHyphen/>
            </w:r>
            <w:r w:rsidR="00316735" w:rsidRPr="00316735">
              <w:rPr>
                <w:rFonts w:ascii="Arial" w:hAnsi="Arial" w:cs="Arial"/>
                <w:b/>
                <w:i/>
                <w:sz w:val="20"/>
                <w:szCs w:val="20"/>
              </w:rPr>
              <w:t>АНПЗ-29.06.26-1</w:t>
            </w:r>
            <w:r w:rsidRPr="00844BBD">
              <w:rPr>
                <w:rFonts w:ascii="Arial" w:hAnsi="Arial" w:cs="Arial"/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1559" w:type="dxa"/>
          </w:tcPr>
          <w:p w:rsidR="005D041E" w:rsidRPr="00844BBD" w:rsidRDefault="005D041E" w:rsidP="00B829BE">
            <w:pPr>
              <w:ind w:right="-57"/>
            </w:pPr>
          </w:p>
        </w:tc>
        <w:tc>
          <w:tcPr>
            <w:tcW w:w="3577" w:type="dxa"/>
          </w:tcPr>
          <w:p w:rsidR="005D041E" w:rsidRPr="00844BBD" w:rsidRDefault="005D041E" w:rsidP="00B829BE">
            <w:pPr>
              <w:ind w:right="-57"/>
            </w:pPr>
          </w:p>
        </w:tc>
      </w:tr>
    </w:tbl>
    <w:p w:rsidR="005D041E" w:rsidRPr="00844BBD" w:rsidRDefault="005D041E" w:rsidP="005D041E">
      <w:pPr>
        <w:spacing w:after="0"/>
        <w:jc w:val="center"/>
      </w:pPr>
    </w:p>
    <w:p w:rsidR="00FB022D" w:rsidRDefault="005D041E" w:rsidP="002E67F9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744">
        <w:rPr>
          <w:rFonts w:ascii="Times New Roman" w:hAnsi="Times New Roman" w:cs="Times New Roman"/>
          <w:sz w:val="24"/>
          <w:szCs w:val="24"/>
        </w:rPr>
        <w:t xml:space="preserve">ООО «Афипский НПЗ» проводит процедуру запроса предложений на </w:t>
      </w:r>
      <w:bookmarkStart w:id="0" w:name="_Toc504569282"/>
      <w:r w:rsidR="00216B41">
        <w:rPr>
          <w:rFonts w:ascii="Times New Roman" w:hAnsi="Times New Roman" w:cs="Times New Roman"/>
          <w:sz w:val="24"/>
          <w:szCs w:val="24"/>
        </w:rPr>
        <w:t xml:space="preserve">поставку услуг </w:t>
      </w:r>
      <w:r w:rsidR="00982233">
        <w:rPr>
          <w:rFonts w:ascii="Times New Roman" w:hAnsi="Times New Roman" w:cs="Times New Roman"/>
          <w:sz w:val="24"/>
          <w:szCs w:val="24"/>
        </w:rPr>
        <w:t xml:space="preserve">по </w:t>
      </w:r>
      <w:r w:rsidR="00982233" w:rsidRPr="002B5222">
        <w:rPr>
          <w:rFonts w:ascii="Times New Roman" w:hAnsi="Times New Roman" w:cs="Times New Roman"/>
          <w:b/>
          <w:sz w:val="24"/>
          <w:szCs w:val="24"/>
        </w:rPr>
        <w:t>з</w:t>
      </w:r>
      <w:r w:rsidR="002E67F9" w:rsidRPr="002E67F9">
        <w:rPr>
          <w:rFonts w:ascii="Times New Roman" w:hAnsi="Times New Roman" w:cs="Times New Roman"/>
          <w:b/>
          <w:sz w:val="24"/>
          <w:szCs w:val="24"/>
        </w:rPr>
        <w:t>агрузк</w:t>
      </w:r>
      <w:r w:rsidR="00982233">
        <w:rPr>
          <w:rFonts w:ascii="Times New Roman" w:hAnsi="Times New Roman" w:cs="Times New Roman"/>
          <w:b/>
          <w:sz w:val="24"/>
          <w:szCs w:val="24"/>
        </w:rPr>
        <w:t>е</w:t>
      </w:r>
      <w:r w:rsidR="00DE75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7F9" w:rsidRPr="002E67F9">
        <w:rPr>
          <w:rFonts w:ascii="Times New Roman" w:hAnsi="Times New Roman" w:cs="Times New Roman"/>
          <w:b/>
          <w:sz w:val="24"/>
          <w:szCs w:val="24"/>
        </w:rPr>
        <w:t>катализаторов, адсорбентов и инертных материалов</w:t>
      </w:r>
      <w:r w:rsidR="00B3753D">
        <w:rPr>
          <w:rFonts w:ascii="Times New Roman" w:hAnsi="Times New Roman" w:cs="Times New Roman"/>
          <w:b/>
          <w:sz w:val="24"/>
          <w:szCs w:val="24"/>
        </w:rPr>
        <w:t xml:space="preserve"> комбинированной установки производства серы</w:t>
      </w:r>
      <w:r w:rsidR="002E67F9" w:rsidRPr="002E67F9">
        <w:rPr>
          <w:rFonts w:ascii="Times New Roman" w:hAnsi="Times New Roman" w:cs="Times New Roman"/>
          <w:b/>
          <w:sz w:val="24"/>
          <w:szCs w:val="24"/>
        </w:rPr>
        <w:t>, загрузк</w:t>
      </w:r>
      <w:r w:rsidR="00982233">
        <w:rPr>
          <w:rFonts w:ascii="Times New Roman" w:hAnsi="Times New Roman" w:cs="Times New Roman"/>
          <w:b/>
          <w:sz w:val="24"/>
          <w:szCs w:val="24"/>
        </w:rPr>
        <w:t>е</w:t>
      </w:r>
      <w:r w:rsidR="002E67F9" w:rsidRPr="002E67F9">
        <w:rPr>
          <w:rFonts w:ascii="Times New Roman" w:hAnsi="Times New Roman" w:cs="Times New Roman"/>
          <w:b/>
          <w:sz w:val="24"/>
          <w:szCs w:val="24"/>
        </w:rPr>
        <w:t xml:space="preserve"> адсорбенто</w:t>
      </w:r>
      <w:bookmarkStart w:id="1" w:name="_GoBack"/>
      <w:bookmarkEnd w:id="1"/>
      <w:r w:rsidR="002E67F9" w:rsidRPr="002E67F9">
        <w:rPr>
          <w:rFonts w:ascii="Times New Roman" w:hAnsi="Times New Roman" w:cs="Times New Roman"/>
          <w:b/>
          <w:sz w:val="24"/>
          <w:szCs w:val="24"/>
        </w:rPr>
        <w:t>в установки регенерации амина</w:t>
      </w:r>
      <w:r w:rsidR="002E67F9" w:rsidRPr="002E67F9">
        <w:rPr>
          <w:rFonts w:ascii="Times New Roman" w:hAnsi="Times New Roman" w:cs="Times New Roman"/>
          <w:sz w:val="24"/>
          <w:szCs w:val="24"/>
        </w:rPr>
        <w:t>.</w:t>
      </w:r>
      <w:r w:rsidR="002E6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41E" w:rsidRPr="00844BBD" w:rsidRDefault="005D041E" w:rsidP="002E67F9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Просим Вас рассмотреть возможность принятия участия в данной процедуре и, в случае положительного решения, направить тендерное предложение.</w:t>
      </w:r>
    </w:p>
    <w:p w:rsidR="005D041E" w:rsidRPr="00844BBD" w:rsidRDefault="005D041E" w:rsidP="005D0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 xml:space="preserve">Дата окончания </w:t>
      </w:r>
      <w:proofErr w:type="spellStart"/>
      <w:r w:rsidRPr="00844BBD">
        <w:rPr>
          <w:rFonts w:ascii="Times New Roman" w:eastAsia="Times New Roman" w:hAnsi="Times New Roman" w:cs="Times New Roman"/>
          <w:sz w:val="24"/>
          <w:szCs w:val="24"/>
        </w:rPr>
        <w:t>приема</w:t>
      </w:r>
      <w:proofErr w:type="spellEnd"/>
      <w:r w:rsidRPr="00844BBD">
        <w:rPr>
          <w:rFonts w:ascii="Times New Roman" w:eastAsia="Times New Roman" w:hAnsi="Times New Roman" w:cs="Times New Roman"/>
          <w:sz w:val="24"/>
          <w:szCs w:val="24"/>
        </w:rPr>
        <w:t xml:space="preserve"> заявок: </w:t>
      </w:r>
      <w:r w:rsidR="00C206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5151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556DBE" w:rsidRPr="00556D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C744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07</w:t>
      </w:r>
      <w:r w:rsidR="00556DBE" w:rsidRPr="00556D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2E67F9" w:rsidRPr="00556D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C744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2E67F9" w:rsidRPr="00556D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</w:t>
      </w:r>
      <w:r w:rsidR="002E67F9" w:rsidRPr="002E67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2E6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BBD">
        <w:rPr>
          <w:rFonts w:ascii="Times New Roman" w:eastAsia="Times New Roman" w:hAnsi="Times New Roman" w:cs="Times New Roman"/>
          <w:sz w:val="24"/>
          <w:szCs w:val="24"/>
        </w:rPr>
        <w:t xml:space="preserve">не позднее 17 </w:t>
      </w:r>
      <w:r w:rsidRPr="00844B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– 00 </w:t>
      </w:r>
      <w:r w:rsidRPr="00844BBD">
        <w:rPr>
          <w:rFonts w:ascii="Times New Roman" w:eastAsia="Times New Roman" w:hAnsi="Times New Roman" w:cs="Times New Roman"/>
          <w:sz w:val="24"/>
          <w:szCs w:val="24"/>
        </w:rPr>
        <w:t>часов по местному времени. ТКП, полученные после указанного конечного срока, к рассмотрению не принимаются.</w:t>
      </w:r>
    </w:p>
    <w:p w:rsidR="005D041E" w:rsidRPr="00844BBD" w:rsidRDefault="005D041E" w:rsidP="005D04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Тендерное предложение необходимо направить </w:t>
      </w:r>
      <w:r w:rsidRPr="00844BBD">
        <w:rPr>
          <w:rFonts w:ascii="Times New Roman" w:hAnsi="Times New Roman" w:cs="Times New Roman"/>
          <w:b/>
          <w:sz w:val="24"/>
          <w:szCs w:val="24"/>
        </w:rPr>
        <w:t>двумя</w:t>
      </w:r>
      <w:r w:rsidRPr="00844BBD">
        <w:rPr>
          <w:rFonts w:ascii="Times New Roman" w:hAnsi="Times New Roman" w:cs="Times New Roman"/>
          <w:sz w:val="24"/>
          <w:szCs w:val="24"/>
        </w:rPr>
        <w:t xml:space="preserve"> </w:t>
      </w:r>
      <w:r w:rsidRPr="00844BBD">
        <w:rPr>
          <w:rFonts w:ascii="Times New Roman" w:hAnsi="Times New Roman" w:cs="Times New Roman"/>
          <w:b/>
          <w:sz w:val="24"/>
          <w:szCs w:val="24"/>
        </w:rPr>
        <w:t>отдельными электронными сообщениями</w:t>
      </w:r>
      <w:r w:rsidRPr="00844BBD">
        <w:rPr>
          <w:rFonts w:ascii="Times New Roman" w:hAnsi="Times New Roman" w:cs="Times New Roman"/>
          <w:sz w:val="24"/>
          <w:szCs w:val="24"/>
        </w:rPr>
        <w:t xml:space="preserve"> на следующие адреса электронной почты:</w:t>
      </w:r>
    </w:p>
    <w:p w:rsidR="005D041E" w:rsidRPr="00844BBD" w:rsidRDefault="005D041E" w:rsidP="00326AD4">
      <w:pPr>
        <w:pStyle w:val="a7"/>
        <w:numPr>
          <w:ilvl w:val="0"/>
          <w:numId w:val="1"/>
        </w:numPr>
        <w:spacing w:after="0" w:line="240" w:lineRule="auto"/>
        <w:ind w:left="0" w:firstLine="786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b/>
          <w:sz w:val="24"/>
          <w:szCs w:val="24"/>
        </w:rPr>
        <w:t>Коммерческую часть направлять на электронный адрес</w:t>
      </w:r>
      <w:r w:rsidRPr="00844BBD">
        <w:rPr>
          <w:rFonts w:ascii="Times New Roman" w:hAnsi="Times New Roman" w:cs="Times New Roman"/>
          <w:sz w:val="24"/>
          <w:szCs w:val="24"/>
        </w:rPr>
        <w:t>:</w:t>
      </w:r>
      <w:r w:rsidR="00326AD4">
        <w:rPr>
          <w:rFonts w:ascii="Times New Roman" w:hAnsi="Times New Roman" w:cs="Times New Roman"/>
          <w:sz w:val="24"/>
          <w:szCs w:val="24"/>
        </w:rPr>
        <w:t xml:space="preserve"> </w:t>
      </w:r>
      <w:r w:rsidR="00326AD4" w:rsidRPr="00326AD4">
        <w:rPr>
          <w:rFonts w:ascii="Times New Roman" w:hAnsi="Times New Roman" w:cs="Times New Roman"/>
          <w:sz w:val="24"/>
          <w:szCs w:val="24"/>
        </w:rPr>
        <w:t xml:space="preserve">ANPZ2830@ </w:t>
      </w:r>
      <w:r w:rsidR="00326AD4" w:rsidRPr="00844BBD">
        <w:rPr>
          <w:rFonts w:ascii="Times New Roman" w:hAnsi="Times New Roman" w:cs="Times New Roman"/>
          <w:sz w:val="24"/>
          <w:szCs w:val="24"/>
        </w:rPr>
        <w:t>afipnpz.ru</w:t>
      </w:r>
      <w:r w:rsidRPr="00844BBD">
        <w:rPr>
          <w:rFonts w:ascii="Times New Roman" w:hAnsi="Times New Roman" w:cs="Times New Roman"/>
          <w:sz w:val="24"/>
          <w:szCs w:val="24"/>
        </w:rPr>
        <w:t>;</w:t>
      </w:r>
    </w:p>
    <w:p w:rsidR="005D041E" w:rsidRPr="00280606" w:rsidRDefault="005D041E" w:rsidP="00326AD4">
      <w:pPr>
        <w:pStyle w:val="a7"/>
        <w:numPr>
          <w:ilvl w:val="0"/>
          <w:numId w:val="1"/>
        </w:numPr>
        <w:spacing w:after="0" w:line="240" w:lineRule="auto"/>
        <w:ind w:left="0" w:firstLine="786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b/>
          <w:sz w:val="24"/>
          <w:szCs w:val="24"/>
        </w:rPr>
        <w:t>Техническую часть направлять на электронный адрес</w:t>
      </w:r>
      <w:r w:rsidRPr="00844BBD">
        <w:rPr>
          <w:rFonts w:ascii="Times New Roman" w:hAnsi="Times New Roman" w:cs="Times New Roman"/>
          <w:sz w:val="24"/>
          <w:szCs w:val="24"/>
        </w:rPr>
        <w:t xml:space="preserve">: </w:t>
      </w:r>
      <w:r w:rsidR="00326AD4" w:rsidRPr="00326AD4">
        <w:rPr>
          <w:rFonts w:ascii="Times New Roman" w:hAnsi="Times New Roman" w:cs="Times New Roman"/>
          <w:sz w:val="24"/>
          <w:szCs w:val="24"/>
        </w:rPr>
        <w:t>ANPZ2829</w:t>
      </w:r>
      <w:r w:rsidRPr="00844BBD">
        <w:rPr>
          <w:rFonts w:ascii="Times New Roman" w:hAnsi="Times New Roman" w:cs="Times New Roman"/>
          <w:sz w:val="24"/>
          <w:szCs w:val="24"/>
        </w:rPr>
        <w:t>@afipnpz.ru</w:t>
      </w:r>
      <w:r w:rsidRPr="00280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041E" w:rsidRPr="00844BBD" w:rsidRDefault="005D041E" w:rsidP="005D041E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При выборе победителя преимущество отдается участнику, предоставившему наиболее полное коммерческое предложение.</w:t>
      </w:r>
    </w:p>
    <w:p w:rsidR="005D041E" w:rsidRPr="00844BBD" w:rsidRDefault="005D041E" w:rsidP="005D04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КП должны быть оформлены в формате Excel согласно приложенным формам (порядковое изменение позиций не допускается), а также в не редактируемом формате, скрепленные печатью и подписью руководителя.</w:t>
      </w:r>
    </w:p>
    <w:p w:rsidR="005D041E" w:rsidRPr="00844BBD" w:rsidRDefault="005D041E" w:rsidP="005D04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:rsidR="005D041E" w:rsidRPr="00844BBD" w:rsidRDefault="005D041E" w:rsidP="005D04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:rsidR="005D041E" w:rsidRPr="00844BBD" w:rsidRDefault="005D041E" w:rsidP="005D04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1 (Анкета претендента на участие в тендере) и № 6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5D041E" w:rsidRPr="00844BBD" w:rsidRDefault="005D041E" w:rsidP="005D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b/>
          <w:sz w:val="24"/>
          <w:szCs w:val="24"/>
        </w:rPr>
        <w:t>Сообщение № 1 – «</w:t>
      </w:r>
      <w:r w:rsidRPr="00844BBD">
        <w:rPr>
          <w:rFonts w:ascii="Times New Roman" w:hAnsi="Times New Roman" w:cs="Times New Roman"/>
          <w:b/>
          <w:sz w:val="24"/>
          <w:szCs w:val="24"/>
          <w:u w:val="single"/>
        </w:rPr>
        <w:t>Техническая часть»</w:t>
      </w:r>
      <w:r w:rsidRPr="00844BBD">
        <w:rPr>
          <w:rFonts w:ascii="Times New Roman" w:hAnsi="Times New Roman" w:cs="Times New Roman"/>
          <w:sz w:val="24"/>
          <w:szCs w:val="24"/>
        </w:rPr>
        <w:t xml:space="preserve"> с пакетом сопроводительной документации:</w:t>
      </w:r>
    </w:p>
    <w:p w:rsidR="005D041E" w:rsidRPr="00844BBD" w:rsidRDefault="005D041E" w:rsidP="005D041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Анкета претендента (Форма № 1);</w:t>
      </w:r>
    </w:p>
    <w:p w:rsidR="005D041E" w:rsidRPr="00844BBD" w:rsidRDefault="005D041E" w:rsidP="005D041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Техническое предложение (Форма № 2);</w:t>
      </w:r>
    </w:p>
    <w:p w:rsidR="005D041E" w:rsidRPr="00844BBD" w:rsidRDefault="005D041E" w:rsidP="005D041E">
      <w:pPr>
        <w:pStyle w:val="a7"/>
        <w:numPr>
          <w:ilvl w:val="0"/>
          <w:numId w:val="1"/>
        </w:numPr>
        <w:tabs>
          <w:tab w:val="left" w:pos="993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Согласие участника с предложенным проектом договора (Форма № 4);</w:t>
      </w:r>
    </w:p>
    <w:p w:rsidR="005D041E" w:rsidRPr="00844BBD" w:rsidRDefault="005D041E" w:rsidP="005D041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(Форма № 5).</w:t>
      </w:r>
    </w:p>
    <w:p w:rsidR="005D041E" w:rsidRPr="00844BBD" w:rsidRDefault="005D041E" w:rsidP="005D041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Основные сведения о претенденте для участия в тендере (Форма №6)</w:t>
      </w:r>
      <w:r w:rsidR="005E2B85">
        <w:rPr>
          <w:rFonts w:ascii="Times New Roman" w:hAnsi="Times New Roman" w:cs="Times New Roman"/>
          <w:sz w:val="24"/>
          <w:szCs w:val="24"/>
        </w:rPr>
        <w:t>.</w:t>
      </w:r>
    </w:p>
    <w:p w:rsidR="005D041E" w:rsidRPr="00844BBD" w:rsidRDefault="005D041E" w:rsidP="005D041E">
      <w:pPr>
        <w:pStyle w:val="a7"/>
        <w:tabs>
          <w:tab w:val="left" w:pos="993"/>
        </w:tabs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5D041E" w:rsidRPr="00844BBD" w:rsidRDefault="005D041E" w:rsidP="002B522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lastRenderedPageBreak/>
        <w:t xml:space="preserve"> В составе технической части ТКП претендент также направляет документы: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Устав организации (все листы) (не распространяется на ИП);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регистрации юридического лица (не распространяется на ИП);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Свидетельство о постановке на учет в налоговом органе;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регистрации физического лица в качестве индивидуального предпринимателя/лист записи ЕГРИП (не распространяется на юридических лиц) свидетельство о внесении записи в ЕГРЮЛ /ЕГРИП;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Решения Общего собрания участников (в части назначения органов управления, ограничения полномочий органов управления) (не распространяется на ИП);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Приказы о назначении руководителя, главного бухгалтера (письмо об отсутствии главного бухгалтера);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Доверенности (если договор подписывает лицо по доверенности);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Копии сертификатов дилера (представителя);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 xml:space="preserve">Справка, подписанная руководителем предприятия и главным бухгалтером, о возможности получения банковской гарантии, в случае необходимости осуществления авансовых платежей более 500 тысяч рублей; 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Бухгалтерский баланс на последнюю отчетную дату;</w:t>
      </w:r>
    </w:p>
    <w:p w:rsidR="005D041E" w:rsidRPr="00844BBD" w:rsidRDefault="005D041E" w:rsidP="005D041E">
      <w:pPr>
        <w:pStyle w:val="a7"/>
        <w:numPr>
          <w:ilvl w:val="0"/>
          <w:numId w:val="2"/>
        </w:numPr>
        <w:spacing w:after="0" w:line="240" w:lineRule="auto"/>
        <w:ind w:left="1134" w:hanging="306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Референц-лист об аналогичных по характеру и сложности договорах, отзывы Заказчиков.</w:t>
      </w:r>
    </w:p>
    <w:p w:rsidR="005D041E" w:rsidRPr="00844BBD" w:rsidRDefault="005D041E" w:rsidP="005D041E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b/>
          <w:sz w:val="24"/>
          <w:szCs w:val="24"/>
        </w:rPr>
        <w:t>Сообщение № 2 –</w:t>
      </w:r>
      <w:r w:rsidR="00DE75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BBD">
        <w:rPr>
          <w:rFonts w:ascii="Times New Roman" w:hAnsi="Times New Roman" w:cs="Times New Roman"/>
          <w:b/>
          <w:sz w:val="24"/>
          <w:szCs w:val="24"/>
        </w:rPr>
        <w:t>«Коммерческая часть»</w:t>
      </w:r>
      <w:r w:rsidRPr="00844BBD">
        <w:rPr>
          <w:rFonts w:ascii="Times New Roman" w:hAnsi="Times New Roman" w:cs="Times New Roman"/>
          <w:sz w:val="24"/>
          <w:szCs w:val="24"/>
        </w:rPr>
        <w:t xml:space="preserve"> ТКП, оформленное в соответствии с Формой № 3</w:t>
      </w:r>
      <w:r w:rsidR="00F75838">
        <w:rPr>
          <w:rFonts w:ascii="Times New Roman" w:hAnsi="Times New Roman" w:cs="Times New Roman"/>
          <w:sz w:val="24"/>
          <w:szCs w:val="24"/>
        </w:rPr>
        <w:t xml:space="preserve"> и техническим заданием </w:t>
      </w:r>
      <w:r w:rsidRPr="00844BBD">
        <w:rPr>
          <w:rFonts w:ascii="Times New Roman" w:hAnsi="Times New Roman" w:cs="Times New Roman"/>
          <w:sz w:val="24"/>
          <w:szCs w:val="24"/>
        </w:rPr>
        <w:t xml:space="preserve">с обязательным указанием: </w:t>
      </w:r>
    </w:p>
    <w:p w:rsidR="005D041E" w:rsidRPr="00844BBD" w:rsidRDefault="005D041E" w:rsidP="005D041E">
      <w:pPr>
        <w:pStyle w:val="a7"/>
        <w:numPr>
          <w:ilvl w:val="0"/>
          <w:numId w:val="3"/>
        </w:numPr>
        <w:spacing w:after="16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89447C">
        <w:rPr>
          <w:rFonts w:ascii="Times New Roman" w:hAnsi="Times New Roman" w:cs="Times New Roman"/>
          <w:sz w:val="24"/>
          <w:szCs w:val="24"/>
        </w:rPr>
        <w:t xml:space="preserve">выполнения услуг </w:t>
      </w:r>
      <w:r w:rsidRPr="00844BBD">
        <w:rPr>
          <w:rFonts w:ascii="Times New Roman" w:hAnsi="Times New Roman" w:cs="Times New Roman"/>
          <w:sz w:val="24"/>
          <w:szCs w:val="24"/>
        </w:rPr>
        <w:t xml:space="preserve">в рублях с НДС и транспортными расходами до </w:t>
      </w:r>
      <w:r w:rsidR="002B5222">
        <w:rPr>
          <w:rFonts w:ascii="Times New Roman" w:hAnsi="Times New Roman" w:cs="Times New Roman"/>
          <w:sz w:val="24"/>
          <w:szCs w:val="24"/>
        </w:rPr>
        <w:t>объект</w:t>
      </w:r>
      <w:r w:rsidR="0089447C">
        <w:rPr>
          <w:rFonts w:ascii="Times New Roman" w:hAnsi="Times New Roman" w:cs="Times New Roman"/>
          <w:sz w:val="24"/>
          <w:szCs w:val="24"/>
        </w:rPr>
        <w:t>ов</w:t>
      </w:r>
      <w:r w:rsidRPr="00844BBD">
        <w:rPr>
          <w:rFonts w:ascii="Times New Roman" w:hAnsi="Times New Roman" w:cs="Times New Roman"/>
          <w:sz w:val="24"/>
          <w:szCs w:val="24"/>
        </w:rPr>
        <w:t xml:space="preserve"> </w:t>
      </w:r>
      <w:r w:rsidR="002B5222">
        <w:rPr>
          <w:rFonts w:ascii="Times New Roman" w:hAnsi="Times New Roman" w:cs="Times New Roman"/>
          <w:sz w:val="24"/>
          <w:szCs w:val="24"/>
        </w:rPr>
        <w:t>Заказчика</w:t>
      </w:r>
      <w:r w:rsidRPr="00844BBD">
        <w:rPr>
          <w:rFonts w:ascii="Times New Roman" w:hAnsi="Times New Roman" w:cs="Times New Roman"/>
          <w:sz w:val="24"/>
          <w:szCs w:val="24"/>
        </w:rPr>
        <w:t xml:space="preserve">: Краснодарский край, пгт. Афипский, промзона. Стоимость транспортных расходов включить в стоимость </w:t>
      </w:r>
      <w:r w:rsidR="002B5222">
        <w:rPr>
          <w:rFonts w:ascii="Times New Roman" w:hAnsi="Times New Roman" w:cs="Times New Roman"/>
          <w:sz w:val="24"/>
          <w:szCs w:val="24"/>
        </w:rPr>
        <w:t>предоставления услуг</w:t>
      </w:r>
      <w:r w:rsidRPr="00844BBD">
        <w:rPr>
          <w:rFonts w:ascii="Times New Roman" w:hAnsi="Times New Roman" w:cs="Times New Roman"/>
          <w:sz w:val="24"/>
          <w:szCs w:val="24"/>
        </w:rPr>
        <w:t>;</w:t>
      </w:r>
    </w:p>
    <w:p w:rsidR="005D041E" w:rsidRPr="00844BBD" w:rsidRDefault="005D041E" w:rsidP="005D041E">
      <w:pPr>
        <w:pStyle w:val="a7"/>
        <w:numPr>
          <w:ilvl w:val="0"/>
          <w:numId w:val="3"/>
        </w:numPr>
        <w:spacing w:after="16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Сроков </w:t>
      </w:r>
      <w:r w:rsidR="002B5222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844BBD">
        <w:rPr>
          <w:rFonts w:ascii="Times New Roman" w:hAnsi="Times New Roman" w:cs="Times New Roman"/>
          <w:sz w:val="24"/>
          <w:szCs w:val="24"/>
        </w:rPr>
        <w:t>;</w:t>
      </w:r>
    </w:p>
    <w:p w:rsidR="005D041E" w:rsidRPr="00844BBD" w:rsidRDefault="005D041E" w:rsidP="005D041E">
      <w:pPr>
        <w:pStyle w:val="a7"/>
        <w:numPr>
          <w:ilvl w:val="0"/>
          <w:numId w:val="3"/>
        </w:numPr>
        <w:spacing w:after="16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Условий оплаты. Приоритетные условия оплаты - </w:t>
      </w:r>
      <w:r w:rsidR="00A46E0A" w:rsidRPr="00844BBD">
        <w:rPr>
          <w:rFonts w:ascii="Times New Roman" w:hAnsi="Times New Roman" w:cs="Times New Roman"/>
          <w:sz w:val="24"/>
          <w:szCs w:val="24"/>
        </w:rPr>
        <w:t>в течение 45-60 календарных дней</w:t>
      </w:r>
      <w:r w:rsidR="00A46E0A">
        <w:rPr>
          <w:rFonts w:ascii="Times New Roman" w:hAnsi="Times New Roman" w:cs="Times New Roman"/>
          <w:sz w:val="24"/>
          <w:szCs w:val="24"/>
        </w:rPr>
        <w:t xml:space="preserve"> после подписания акта приема-сдачи работ</w:t>
      </w:r>
      <w:r w:rsidR="00A46E0A" w:rsidRPr="00844BBD">
        <w:rPr>
          <w:rFonts w:ascii="Times New Roman" w:hAnsi="Times New Roman" w:cs="Times New Roman"/>
          <w:sz w:val="24"/>
          <w:szCs w:val="24"/>
        </w:rPr>
        <w:t xml:space="preserve"> </w:t>
      </w:r>
      <w:r w:rsidRPr="00844BBD">
        <w:rPr>
          <w:rFonts w:ascii="Times New Roman" w:hAnsi="Times New Roman" w:cs="Times New Roman"/>
          <w:sz w:val="24"/>
          <w:szCs w:val="24"/>
        </w:rPr>
        <w:t>по факту</w:t>
      </w:r>
      <w:r w:rsidR="00F75838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314507">
        <w:rPr>
          <w:rFonts w:ascii="Times New Roman" w:hAnsi="Times New Roman" w:cs="Times New Roman"/>
          <w:sz w:val="24"/>
          <w:szCs w:val="24"/>
        </w:rPr>
        <w:t>согласованного с ООО «Афипский НПЗ» отчета о выполненной работ</w:t>
      </w:r>
      <w:r w:rsidR="00A46E0A">
        <w:rPr>
          <w:rFonts w:ascii="Times New Roman" w:hAnsi="Times New Roman" w:cs="Times New Roman"/>
          <w:sz w:val="24"/>
          <w:szCs w:val="24"/>
        </w:rPr>
        <w:t>е</w:t>
      </w:r>
      <w:r w:rsidRPr="00844BBD">
        <w:rPr>
          <w:rFonts w:ascii="Times New Roman" w:hAnsi="Times New Roman" w:cs="Times New Roman"/>
          <w:sz w:val="24"/>
          <w:szCs w:val="24"/>
        </w:rPr>
        <w:t>;</w:t>
      </w:r>
    </w:p>
    <w:p w:rsidR="005D041E" w:rsidRPr="00844BBD" w:rsidRDefault="005D041E" w:rsidP="005D041E">
      <w:pPr>
        <w:pStyle w:val="a7"/>
        <w:numPr>
          <w:ilvl w:val="0"/>
          <w:numId w:val="3"/>
        </w:numPr>
        <w:spacing w:after="16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Срока действия предложения: 90 календарных дней;</w:t>
      </w:r>
    </w:p>
    <w:p w:rsidR="003C44FA" w:rsidRPr="00A46E0A" w:rsidRDefault="005D041E" w:rsidP="00A46E0A">
      <w:pPr>
        <w:pStyle w:val="a7"/>
        <w:numPr>
          <w:ilvl w:val="0"/>
          <w:numId w:val="3"/>
        </w:numPr>
        <w:spacing w:after="16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Контактного лица</w:t>
      </w:r>
      <w:r w:rsidR="003C44FA" w:rsidRPr="00A46E0A">
        <w:rPr>
          <w:rFonts w:ascii="Times New Roman" w:hAnsi="Times New Roman" w:cs="Times New Roman"/>
          <w:sz w:val="24"/>
          <w:szCs w:val="24"/>
        </w:rPr>
        <w:t>;</w:t>
      </w:r>
    </w:p>
    <w:p w:rsidR="005D041E" w:rsidRPr="00844BBD" w:rsidRDefault="00625BB1" w:rsidP="005D041E">
      <w:pPr>
        <w:pStyle w:val="a7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у</w:t>
      </w:r>
      <w:r w:rsidR="003C44FA">
        <w:rPr>
          <w:rFonts w:ascii="Times New Roman" w:hAnsi="Times New Roman" w:cs="Times New Roman"/>
          <w:sz w:val="24"/>
          <w:szCs w:val="24"/>
        </w:rPr>
        <w:t xml:space="preserve">словия </w:t>
      </w:r>
      <w:r>
        <w:rPr>
          <w:rFonts w:ascii="Times New Roman" w:hAnsi="Times New Roman" w:cs="Times New Roman"/>
          <w:sz w:val="24"/>
          <w:szCs w:val="24"/>
        </w:rPr>
        <w:t>выполнения работ – работы выполняются в круглосуточном режиме, дополнительно указать количество бригад и количество направляемых специалистов</w:t>
      </w:r>
      <w:r w:rsidR="005D041E" w:rsidRPr="00844BBD">
        <w:rPr>
          <w:rFonts w:ascii="Times New Roman" w:hAnsi="Times New Roman" w:cs="Times New Roman"/>
          <w:sz w:val="24"/>
          <w:szCs w:val="24"/>
        </w:rPr>
        <w:t>.</w:t>
      </w:r>
    </w:p>
    <w:p w:rsidR="005D041E" w:rsidRPr="00844BBD" w:rsidRDefault="005D041E" w:rsidP="005D0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504569287"/>
      <w:bookmarkEnd w:id="0"/>
      <w:r w:rsidRPr="00844BBD">
        <w:rPr>
          <w:rFonts w:ascii="Times New Roman" w:hAnsi="Times New Roman" w:cs="Times New Roman"/>
          <w:sz w:val="24"/>
          <w:szCs w:val="24"/>
        </w:rPr>
        <w:t>Тендерные предложения, оформленные с нарушениями требований, к рассмотрению не принимаются.</w:t>
      </w:r>
    </w:p>
    <w:bookmarkEnd w:id="2"/>
    <w:p w:rsidR="005D041E" w:rsidRPr="00844BBD" w:rsidRDefault="005D041E" w:rsidP="005D0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Дополнительную информацию о закупке можно получить:</w:t>
      </w:r>
    </w:p>
    <w:p w:rsidR="005D041E" w:rsidRPr="00844BBD" w:rsidRDefault="005D041E" w:rsidP="005D041E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Секретарь ТКО – </w:t>
      </w:r>
      <w:r w:rsidR="002E67F9" w:rsidRPr="002E67F9">
        <w:rPr>
          <w:rFonts w:ascii="Times New Roman" w:eastAsia="Calibri" w:hAnsi="Times New Roman" w:cs="Times New Roman"/>
          <w:sz w:val="24"/>
          <w:szCs w:val="24"/>
        </w:rPr>
        <w:t>Коленко Алина Евгеньевна</w:t>
      </w:r>
    </w:p>
    <w:p w:rsidR="005D041E" w:rsidRPr="00844BBD" w:rsidRDefault="005D041E" w:rsidP="005D041E">
      <w:pPr>
        <w:widowControl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(861) 201-05-00, доб.</w:t>
      </w:r>
      <w:r w:rsidR="002E67F9" w:rsidRPr="002E67F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48-93</w:t>
      </w:r>
      <w:r w:rsidRPr="00844BBD">
        <w:rPr>
          <w:rFonts w:ascii="Times New Roman" w:hAnsi="Times New Roman" w:cs="Times New Roman"/>
          <w:sz w:val="24"/>
          <w:szCs w:val="24"/>
        </w:rPr>
        <w:t xml:space="preserve">, </w:t>
      </w:r>
      <w:r w:rsidRPr="00844BBD">
        <w:rPr>
          <w:rStyle w:val="a6"/>
          <w:rFonts w:ascii="Times New Roman" w:hAnsi="Times New Roman" w:cs="Times New Roman"/>
          <w:sz w:val="24"/>
          <w:szCs w:val="24"/>
        </w:rPr>
        <w:t>tko@afipnpz.ru;</w:t>
      </w:r>
    </w:p>
    <w:p w:rsidR="005D041E" w:rsidRPr="00844BBD" w:rsidRDefault="005D041E" w:rsidP="005D041E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Ответственный руководитель – </w:t>
      </w:r>
      <w:r w:rsidR="002E67F9">
        <w:rPr>
          <w:rFonts w:ascii="Times New Roman" w:hAnsi="Times New Roman" w:cs="Times New Roman"/>
          <w:sz w:val="24"/>
          <w:szCs w:val="24"/>
        </w:rPr>
        <w:t>Ермишин Олег Владимирович</w:t>
      </w:r>
    </w:p>
    <w:p w:rsidR="005D041E" w:rsidRPr="00844BBD" w:rsidRDefault="005D041E" w:rsidP="005D041E">
      <w:pPr>
        <w:widowControl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 (861) 201-05-00, доб.</w:t>
      </w:r>
      <w:r w:rsidR="002E67F9">
        <w:rPr>
          <w:rFonts w:ascii="Times New Roman" w:hAnsi="Times New Roman" w:cs="Times New Roman"/>
          <w:sz w:val="24"/>
          <w:szCs w:val="24"/>
        </w:rPr>
        <w:t xml:space="preserve"> </w:t>
      </w:r>
      <w:r w:rsidR="002E67F9" w:rsidRPr="002E67F9">
        <w:rPr>
          <w:rFonts w:ascii="Times New Roman" w:hAnsi="Times New Roman" w:cs="Times New Roman"/>
          <w:sz w:val="24"/>
          <w:szCs w:val="24"/>
          <w:u w:val="single"/>
        </w:rPr>
        <w:t>41-02</w:t>
      </w:r>
      <w:r w:rsidRPr="00844BBD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7B7F5C" w:rsidRPr="007B7F5C">
          <w:rPr>
            <w:rStyle w:val="a6"/>
            <w:rFonts w:ascii="Times New Roman" w:hAnsi="Times New Roman" w:cs="Times New Roman"/>
            <w:sz w:val="24"/>
            <w:szCs w:val="24"/>
          </w:rPr>
          <w:t>Ermishin_OV</w:t>
        </w:r>
        <w:r w:rsidRPr="007B7F5C">
          <w:rPr>
            <w:rStyle w:val="a6"/>
            <w:rFonts w:ascii="Times New Roman" w:hAnsi="Times New Roman" w:cs="Times New Roman"/>
            <w:sz w:val="24"/>
            <w:szCs w:val="24"/>
          </w:rPr>
          <w:t>@afipnpz.ru</w:t>
        </w:r>
      </w:hyperlink>
      <w:r w:rsidRPr="00844BBD">
        <w:rPr>
          <w:rFonts w:ascii="Times New Roman" w:hAnsi="Times New Roman" w:cs="Times New Roman"/>
          <w:sz w:val="24"/>
          <w:szCs w:val="24"/>
        </w:rPr>
        <w:t>;</w:t>
      </w:r>
    </w:p>
    <w:p w:rsidR="005D041E" w:rsidRPr="002E67F9" w:rsidRDefault="005D041E" w:rsidP="005D041E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Куратор закупки </w:t>
      </w:r>
      <w:r w:rsidRPr="00844BBD">
        <w:rPr>
          <w:rFonts w:ascii="Times New Roman" w:hAnsi="Times New Roman" w:cs="Times New Roman"/>
          <w:color w:val="1F497D"/>
          <w:sz w:val="24"/>
          <w:szCs w:val="24"/>
        </w:rPr>
        <w:t xml:space="preserve">– </w:t>
      </w:r>
      <w:r w:rsidR="00625BB1">
        <w:rPr>
          <w:rFonts w:ascii="Times New Roman" w:hAnsi="Times New Roman" w:cs="Times New Roman"/>
          <w:sz w:val="24"/>
          <w:szCs w:val="24"/>
        </w:rPr>
        <w:t>Клементьева Ольга Олеговна</w:t>
      </w:r>
    </w:p>
    <w:p w:rsidR="005D041E" w:rsidRPr="00736F36" w:rsidRDefault="005D041E" w:rsidP="00736F3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134" w:hanging="425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(861) 201-05-00, доб.</w:t>
      </w:r>
      <w:r w:rsidR="002E67F9" w:rsidRPr="002E67F9">
        <w:rPr>
          <w:rFonts w:ascii="Times New Roman" w:hAnsi="Times New Roman" w:cs="Times New Roman"/>
          <w:sz w:val="24"/>
          <w:szCs w:val="24"/>
          <w:u w:val="single"/>
        </w:rPr>
        <w:t>41-</w:t>
      </w:r>
      <w:r w:rsidR="00736F36" w:rsidRPr="00736F36">
        <w:rPr>
          <w:rFonts w:ascii="Times New Roman" w:hAnsi="Times New Roman" w:cs="Times New Roman"/>
          <w:sz w:val="24"/>
          <w:szCs w:val="24"/>
          <w:u w:val="single"/>
        </w:rPr>
        <w:t>90</w:t>
      </w:r>
      <w:r w:rsidRPr="00736F3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25BB1" w:rsidRPr="00736F36">
          <w:rPr>
            <w:rStyle w:val="a6"/>
            <w:rFonts w:ascii="Times New Roman" w:hAnsi="Times New Roman" w:cs="Times New Roman"/>
            <w:sz w:val="24"/>
            <w:szCs w:val="24"/>
          </w:rPr>
          <w:t>Klementyeva_OO@afipnpz.ru</w:t>
        </w:r>
      </w:hyperlink>
      <w:r w:rsidR="001C5B93" w:rsidRPr="00736F36">
        <w:rPr>
          <w:rFonts w:ascii="Times New Roman" w:hAnsi="Times New Roman" w:cs="Times New Roman"/>
          <w:sz w:val="24"/>
          <w:szCs w:val="24"/>
        </w:rPr>
        <w:t>.</w:t>
      </w:r>
      <w:r w:rsidR="00625BB1" w:rsidRPr="00736F3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/>
      <w:r w:rsidRPr="00736F3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:rsidR="005D041E" w:rsidRDefault="005D041E" w:rsidP="005D041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5D041E" w:rsidRPr="00844BBD" w:rsidRDefault="005D041E" w:rsidP="005D041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5D041E" w:rsidRPr="00844BBD" w:rsidRDefault="005D041E" w:rsidP="005D041E">
      <w:pPr>
        <w:pStyle w:val="a9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5D041E" w:rsidRPr="00844BBD" w:rsidRDefault="005D041E" w:rsidP="005D041E">
      <w:pPr>
        <w:pStyle w:val="a9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Форма № 1 Анкета претендента на участие в тендере;</w:t>
      </w:r>
    </w:p>
    <w:p w:rsidR="005D041E" w:rsidRPr="00844BBD" w:rsidRDefault="005D041E" w:rsidP="005D041E">
      <w:pPr>
        <w:pStyle w:val="a9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Форма № 2 Техническое предложение претендента на участие в тендере;</w:t>
      </w:r>
    </w:p>
    <w:p w:rsidR="005D041E" w:rsidRPr="00844BBD" w:rsidRDefault="005D041E" w:rsidP="005D041E">
      <w:pPr>
        <w:pStyle w:val="a9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Форма № 3 Коммерческое предложение претендента на участие в тендере;</w:t>
      </w:r>
    </w:p>
    <w:p w:rsidR="005D041E" w:rsidRPr="00844BBD" w:rsidRDefault="005D041E" w:rsidP="005D041E">
      <w:pPr>
        <w:pStyle w:val="a9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Форма № 4 Согласие участника с предложенным проектом договора;</w:t>
      </w:r>
    </w:p>
    <w:p w:rsidR="005D041E" w:rsidRPr="00844BBD" w:rsidRDefault="005D041E" w:rsidP="005D041E">
      <w:pPr>
        <w:pStyle w:val="a9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Форма № 5 Согласие на обработку персональных данных;</w:t>
      </w:r>
    </w:p>
    <w:p w:rsidR="005D041E" w:rsidRPr="00F75838" w:rsidRDefault="005D041E" w:rsidP="00F75838">
      <w:pPr>
        <w:pStyle w:val="a9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F75838">
        <w:rPr>
          <w:rFonts w:ascii="Times New Roman" w:hAnsi="Times New Roman" w:cs="Times New Roman"/>
          <w:sz w:val="24"/>
          <w:szCs w:val="24"/>
        </w:rPr>
        <w:t>Форма № 6 Основные сведения о претенденте для участия в тендере</w:t>
      </w:r>
      <w:r w:rsidR="00F75838">
        <w:rPr>
          <w:rFonts w:ascii="Times New Roman" w:hAnsi="Times New Roman" w:cs="Times New Roman"/>
          <w:sz w:val="24"/>
          <w:szCs w:val="24"/>
        </w:rPr>
        <w:t>;</w:t>
      </w:r>
    </w:p>
    <w:p w:rsidR="005D041E" w:rsidRDefault="005D041E" w:rsidP="005D041E">
      <w:pPr>
        <w:pStyle w:val="a9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lastRenderedPageBreak/>
        <w:t>Проект договора (</w:t>
      </w:r>
      <w:r w:rsidRPr="00844BBD">
        <w:rPr>
          <w:rFonts w:ascii="Times New Roman" w:eastAsia="Calibri" w:hAnsi="Times New Roman" w:cs="Times New Roman"/>
          <w:sz w:val="24"/>
        </w:rPr>
        <w:t>форма стандартного договора в соответствии со стандартом «</w:t>
      </w:r>
      <w:r w:rsidRPr="00844BBD">
        <w:rPr>
          <w:rFonts w:ascii="Times New Roman" w:eastAsia="Calibri" w:hAnsi="Times New Roman" w:cs="Times New Roman"/>
          <w:sz w:val="24"/>
          <w:szCs w:val="24"/>
        </w:rPr>
        <w:t>О договорной работе» №19-15/1-С-0001)</w:t>
      </w:r>
      <w:r w:rsidR="00F75838">
        <w:rPr>
          <w:rFonts w:ascii="Times New Roman" w:hAnsi="Times New Roman" w:cs="Times New Roman"/>
          <w:sz w:val="24"/>
          <w:szCs w:val="24"/>
        </w:rPr>
        <w:t>;</w:t>
      </w:r>
    </w:p>
    <w:p w:rsidR="007B68EA" w:rsidRPr="00844BBD" w:rsidRDefault="007B68EA" w:rsidP="005D041E">
      <w:pPr>
        <w:pStyle w:val="a9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="006C058E">
        <w:rPr>
          <w:rFonts w:ascii="Times New Roman" w:hAnsi="Times New Roman" w:cs="Times New Roman"/>
          <w:sz w:val="24"/>
          <w:szCs w:val="24"/>
        </w:rPr>
        <w:t>.</w:t>
      </w: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D041E" w:rsidRPr="00844BBD" w:rsidRDefault="005D041E" w:rsidP="005D04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5D041E" w:rsidRPr="00844BBD" w:rsidSect="005D04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F2848"/>
    <w:multiLevelType w:val="hybridMultilevel"/>
    <w:tmpl w:val="39862EA2"/>
    <w:lvl w:ilvl="0" w:tplc="9970EB0E">
      <w:start w:val="1"/>
      <w:numFmt w:val="bullet"/>
      <w:suff w:val="space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3B5D1B"/>
    <w:multiLevelType w:val="hybridMultilevel"/>
    <w:tmpl w:val="3E8AB56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065327"/>
    <w:multiLevelType w:val="hybridMultilevel"/>
    <w:tmpl w:val="81E49678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6868290C"/>
    <w:multiLevelType w:val="hybridMultilevel"/>
    <w:tmpl w:val="3BCC8468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2A"/>
    <w:rsid w:val="0014752F"/>
    <w:rsid w:val="0015680B"/>
    <w:rsid w:val="00183434"/>
    <w:rsid w:val="001C5B93"/>
    <w:rsid w:val="00216B41"/>
    <w:rsid w:val="002B5222"/>
    <w:rsid w:val="002E67F9"/>
    <w:rsid w:val="00314507"/>
    <w:rsid w:val="00316735"/>
    <w:rsid w:val="00326AD4"/>
    <w:rsid w:val="003C44FA"/>
    <w:rsid w:val="003D3E0F"/>
    <w:rsid w:val="004F1252"/>
    <w:rsid w:val="00500D64"/>
    <w:rsid w:val="0051513C"/>
    <w:rsid w:val="00556DBE"/>
    <w:rsid w:val="00592040"/>
    <w:rsid w:val="005D041E"/>
    <w:rsid w:val="005E2B85"/>
    <w:rsid w:val="00625BB1"/>
    <w:rsid w:val="006C058E"/>
    <w:rsid w:val="006C4E84"/>
    <w:rsid w:val="006C7572"/>
    <w:rsid w:val="00736F36"/>
    <w:rsid w:val="00783D03"/>
    <w:rsid w:val="007B65DA"/>
    <w:rsid w:val="007B68EA"/>
    <w:rsid w:val="007B7F5C"/>
    <w:rsid w:val="007D107B"/>
    <w:rsid w:val="0089447C"/>
    <w:rsid w:val="008F1ACF"/>
    <w:rsid w:val="00982233"/>
    <w:rsid w:val="00A46E0A"/>
    <w:rsid w:val="00A6034B"/>
    <w:rsid w:val="00A8372A"/>
    <w:rsid w:val="00B3753D"/>
    <w:rsid w:val="00C20688"/>
    <w:rsid w:val="00C7447D"/>
    <w:rsid w:val="00D0245E"/>
    <w:rsid w:val="00DE7579"/>
    <w:rsid w:val="00E22C5E"/>
    <w:rsid w:val="00EB4D2A"/>
    <w:rsid w:val="00F11657"/>
    <w:rsid w:val="00F75838"/>
    <w:rsid w:val="00FB022D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EE3E"/>
  <w15:chartTrackingRefBased/>
  <w15:docId w15:val="{012CF547-36A4-4731-A775-A2F53AD4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D64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rsid w:val="005D041E"/>
    <w:rPr>
      <w:color w:val="0000FF"/>
      <w:u w:val="single"/>
    </w:rPr>
  </w:style>
  <w:style w:type="paragraph" w:styleId="a7">
    <w:name w:val="List Paragraph"/>
    <w:aliases w:val="Bullet_IRAO,List Paragraph,Мой Список"/>
    <w:basedOn w:val="a"/>
    <w:link w:val="a8"/>
    <w:uiPriority w:val="34"/>
    <w:qFormat/>
    <w:rsid w:val="005D041E"/>
    <w:pPr>
      <w:spacing w:after="200" w:line="276" w:lineRule="auto"/>
      <w:ind w:left="720"/>
      <w:contextualSpacing/>
    </w:pPr>
  </w:style>
  <w:style w:type="paragraph" w:styleId="a9">
    <w:name w:val="No Spacing"/>
    <w:uiPriority w:val="1"/>
    <w:qFormat/>
    <w:rsid w:val="005D041E"/>
    <w:pPr>
      <w:spacing w:after="0" w:line="240" w:lineRule="auto"/>
    </w:pPr>
  </w:style>
  <w:style w:type="character" w:customStyle="1" w:styleId="a8">
    <w:name w:val="Абзац списка Знак"/>
    <w:aliases w:val="Bullet_IRAO Знак,List Paragraph Знак,Мой Список Знак"/>
    <w:link w:val="a7"/>
    <w:uiPriority w:val="34"/>
    <w:locked/>
    <w:rsid w:val="005D041E"/>
  </w:style>
  <w:style w:type="character" w:customStyle="1" w:styleId="apple-converted-space">
    <w:name w:val="apple-converted-space"/>
    <w:basedOn w:val="a0"/>
    <w:rsid w:val="00316735"/>
  </w:style>
  <w:style w:type="character" w:styleId="aa">
    <w:name w:val="Unresolved Mention"/>
    <w:basedOn w:val="a0"/>
    <w:uiPriority w:val="99"/>
    <w:semiHidden/>
    <w:unhideWhenUsed/>
    <w:rsid w:val="001C5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_______________@afipnp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lementyeva_OO@afipnpz.ru" TargetMode="External"/><Relationship Id="rId5" Type="http://schemas.openxmlformats.org/officeDocument/2006/relationships/hyperlink" Target="mailto:________@afipnp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SCCMCB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Корбачева Елена Валентиновна</dc:creator>
  <cp:keywords/>
  <dc:description/>
  <cp:lastModifiedBy>Рыжакова Валентина Ивановна</cp:lastModifiedBy>
  <cp:revision>10</cp:revision>
  <cp:lastPrinted>2026-07-01T11:16:00Z</cp:lastPrinted>
  <dcterms:created xsi:type="dcterms:W3CDTF">2026-07-01T09:14:00Z</dcterms:created>
  <dcterms:modified xsi:type="dcterms:W3CDTF">2026-07-09T13:06:00Z</dcterms:modified>
</cp:coreProperties>
</file>